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>ПОЯСНИТЕЛЬНАЯ ЗАПИСКА</w:t>
      </w:r>
    </w:p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53435C">
        <w:rPr>
          <w:b/>
          <w:sz w:val="28"/>
          <w:szCs w:val="28"/>
        </w:rPr>
        <w:t>9</w:t>
      </w:r>
      <w:r w:rsidRPr="000721B3">
        <w:rPr>
          <w:b/>
          <w:sz w:val="28"/>
          <w:szCs w:val="28"/>
        </w:rPr>
        <w:t xml:space="preserve"> год и плановый  период </w:t>
      </w:r>
      <w:r w:rsidR="0053435C">
        <w:rPr>
          <w:b/>
          <w:sz w:val="28"/>
          <w:szCs w:val="28"/>
        </w:rPr>
        <w:t>до</w:t>
      </w:r>
      <w:r w:rsidRPr="000721B3">
        <w:rPr>
          <w:b/>
          <w:sz w:val="28"/>
          <w:szCs w:val="28"/>
        </w:rPr>
        <w:t xml:space="preserve"> 20</w:t>
      </w:r>
      <w:r w:rsidR="002002EE">
        <w:rPr>
          <w:b/>
          <w:sz w:val="28"/>
          <w:szCs w:val="28"/>
        </w:rPr>
        <w:t>2</w:t>
      </w:r>
      <w:r w:rsidR="0053435C">
        <w:rPr>
          <w:b/>
          <w:sz w:val="28"/>
          <w:szCs w:val="28"/>
        </w:rPr>
        <w:t>4</w:t>
      </w:r>
      <w:r w:rsidRPr="000721B3">
        <w:rPr>
          <w:b/>
          <w:sz w:val="28"/>
          <w:szCs w:val="28"/>
        </w:rPr>
        <w:t xml:space="preserve"> год</w:t>
      </w:r>
      <w:r w:rsidR="0053435C">
        <w:rPr>
          <w:b/>
          <w:sz w:val="28"/>
          <w:szCs w:val="28"/>
        </w:rPr>
        <w:t>а</w:t>
      </w:r>
    </w:p>
    <w:p w:rsidR="007B02BB" w:rsidRPr="009B7BE2" w:rsidRDefault="007B02BB" w:rsidP="00B51649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7B02BB" w:rsidRPr="00983068" w:rsidRDefault="007B02BB" w:rsidP="00B51649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2E67A8">
        <w:rPr>
          <w:sz w:val="28"/>
          <w:szCs w:val="28"/>
        </w:rPr>
        <w:t>9</w:t>
      </w:r>
      <w:r w:rsidR="001D24AC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год и плановый  период </w:t>
      </w:r>
      <w:r w:rsidR="0053435C">
        <w:rPr>
          <w:sz w:val="28"/>
          <w:szCs w:val="28"/>
        </w:rPr>
        <w:t>до 2024 года</w:t>
      </w:r>
      <w:r w:rsidRPr="00983068">
        <w:rPr>
          <w:b/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(далее - прогноз) разработан на основе </w:t>
      </w:r>
      <w:r w:rsidR="00910C00" w:rsidRPr="00983068">
        <w:rPr>
          <w:sz w:val="28"/>
          <w:szCs w:val="28"/>
        </w:rPr>
        <w:t xml:space="preserve">одобренных Правительством  Российской Федерации </w:t>
      </w:r>
      <w:r w:rsidRPr="00983068">
        <w:rPr>
          <w:sz w:val="28"/>
          <w:szCs w:val="28"/>
        </w:rPr>
        <w:t>сценарных условий функционирования  экономики РФ</w:t>
      </w:r>
      <w:r w:rsidR="00910C00" w:rsidRPr="00983068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</w:t>
      </w:r>
      <w:r w:rsidR="002E67A8">
        <w:rPr>
          <w:sz w:val="28"/>
          <w:szCs w:val="28"/>
        </w:rPr>
        <w:t>19</w:t>
      </w:r>
      <w:r w:rsidR="00910C00" w:rsidRPr="00983068">
        <w:rPr>
          <w:sz w:val="28"/>
          <w:szCs w:val="28"/>
        </w:rPr>
        <w:t xml:space="preserve"> и на плановый период </w:t>
      </w:r>
      <w:r w:rsidR="0053435C">
        <w:rPr>
          <w:sz w:val="28"/>
          <w:szCs w:val="28"/>
        </w:rPr>
        <w:t>до 2024</w:t>
      </w:r>
      <w:r w:rsidR="00910C00" w:rsidRPr="00983068">
        <w:rPr>
          <w:sz w:val="28"/>
          <w:szCs w:val="28"/>
        </w:rPr>
        <w:t xml:space="preserve"> год</w:t>
      </w:r>
      <w:r w:rsidR="0053435C">
        <w:rPr>
          <w:sz w:val="28"/>
          <w:szCs w:val="28"/>
        </w:rPr>
        <w:t>а</w:t>
      </w:r>
      <w:r w:rsidRPr="00983068">
        <w:rPr>
          <w:sz w:val="28"/>
          <w:szCs w:val="28"/>
        </w:rPr>
        <w:t>.</w:t>
      </w:r>
    </w:p>
    <w:p w:rsidR="007B02BB" w:rsidRPr="00983068" w:rsidRDefault="007B02BB" w:rsidP="00B51649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2002EE">
        <w:rPr>
          <w:sz w:val="28"/>
          <w:szCs w:val="28"/>
        </w:rPr>
        <w:t>8</w:t>
      </w:r>
      <w:r w:rsidRPr="00983068">
        <w:rPr>
          <w:sz w:val="28"/>
          <w:szCs w:val="28"/>
        </w:rPr>
        <w:t xml:space="preserve"> год.</w:t>
      </w:r>
    </w:p>
    <w:p w:rsidR="005A1A3B" w:rsidRPr="00983068" w:rsidRDefault="005A1A3B" w:rsidP="00B51649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53435C">
        <w:rPr>
          <w:sz w:val="28"/>
          <w:szCs w:val="28"/>
        </w:rPr>
        <w:t>6</w:t>
      </w:r>
      <w:r w:rsidRPr="00983068">
        <w:rPr>
          <w:sz w:val="28"/>
          <w:szCs w:val="28"/>
        </w:rPr>
        <w:t xml:space="preserve"> и 201</w:t>
      </w:r>
      <w:r w:rsidR="0053435C">
        <w:rPr>
          <w:sz w:val="28"/>
          <w:szCs w:val="28"/>
        </w:rPr>
        <w:t>7</w:t>
      </w:r>
      <w:r w:rsidRPr="00983068">
        <w:rPr>
          <w:sz w:val="28"/>
          <w:szCs w:val="28"/>
        </w:rPr>
        <w:t xml:space="preserve"> годы</w:t>
      </w:r>
      <w:r w:rsidR="002002EE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 путем уточнения ранее утвержденных параметров прогноза </w:t>
      </w:r>
      <w:r w:rsidR="00770EF2" w:rsidRPr="00983068">
        <w:rPr>
          <w:sz w:val="28"/>
          <w:szCs w:val="28"/>
        </w:rPr>
        <w:t>за</w:t>
      </w:r>
      <w:r w:rsidRPr="00983068">
        <w:rPr>
          <w:sz w:val="28"/>
          <w:szCs w:val="28"/>
        </w:rPr>
        <w:t xml:space="preserve"> 201</w:t>
      </w:r>
      <w:r w:rsidR="001162F5">
        <w:rPr>
          <w:sz w:val="28"/>
          <w:szCs w:val="28"/>
        </w:rPr>
        <w:t>6</w:t>
      </w:r>
      <w:r w:rsidRPr="00983068">
        <w:rPr>
          <w:sz w:val="28"/>
          <w:szCs w:val="28"/>
        </w:rPr>
        <w:t xml:space="preserve"> год, а также на 201</w:t>
      </w:r>
      <w:r w:rsidR="00833B00">
        <w:rPr>
          <w:sz w:val="28"/>
          <w:szCs w:val="28"/>
        </w:rPr>
        <w:t>8</w:t>
      </w:r>
      <w:r w:rsidRPr="00983068">
        <w:rPr>
          <w:sz w:val="28"/>
          <w:szCs w:val="28"/>
        </w:rPr>
        <w:t>-20</w:t>
      </w:r>
      <w:r w:rsidR="0053435C">
        <w:rPr>
          <w:sz w:val="28"/>
          <w:szCs w:val="28"/>
        </w:rPr>
        <w:t>21</w:t>
      </w:r>
      <w:r w:rsidRPr="00983068">
        <w:rPr>
          <w:sz w:val="28"/>
          <w:szCs w:val="28"/>
        </w:rPr>
        <w:t xml:space="preserve"> годы и добавления параметров</w:t>
      </w:r>
      <w:r w:rsidR="001162F5">
        <w:rPr>
          <w:sz w:val="28"/>
          <w:szCs w:val="28"/>
        </w:rPr>
        <w:t xml:space="preserve"> до</w:t>
      </w:r>
      <w:r w:rsidRPr="00983068">
        <w:rPr>
          <w:sz w:val="28"/>
          <w:szCs w:val="28"/>
        </w:rPr>
        <w:t xml:space="preserve"> 20</w:t>
      </w:r>
      <w:r w:rsidR="002002EE">
        <w:rPr>
          <w:sz w:val="28"/>
          <w:szCs w:val="28"/>
        </w:rPr>
        <w:t>2</w:t>
      </w:r>
      <w:r w:rsidR="0053435C">
        <w:rPr>
          <w:sz w:val="28"/>
          <w:szCs w:val="28"/>
        </w:rPr>
        <w:t>4</w:t>
      </w:r>
      <w:r w:rsidRPr="00983068">
        <w:rPr>
          <w:sz w:val="28"/>
          <w:szCs w:val="28"/>
        </w:rPr>
        <w:t xml:space="preserve"> года. 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7C60A1" w:rsidRDefault="0051534B" w:rsidP="007B02B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Население</w:t>
      </w:r>
    </w:p>
    <w:p w:rsidR="009B7BE2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C52806" w:rsidRDefault="00C52806" w:rsidP="00C528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2017 году в Кардымовском районе наблюдается снижение численности населения. </w:t>
      </w:r>
    </w:p>
    <w:p w:rsidR="00C52806" w:rsidRDefault="00C52806" w:rsidP="00C528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2017 году   снизилась по сравнению с 2016 годом на 139 человек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12632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2806" w:rsidRDefault="00C52806" w:rsidP="00C528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2017 год в районе родилось 102  человека, что на 35 человек меньше, чем в 2016 году,   умерло - 186 человек,   что на 19 человек  меньше уровня 2016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52806" w:rsidRDefault="00C52806" w:rsidP="00C52806">
      <w:pPr>
        <w:ind w:firstLine="709"/>
        <w:jc w:val="both"/>
        <w:rPr>
          <w:bCs/>
          <w:color w:val="FF0000"/>
          <w:sz w:val="28"/>
          <w:szCs w:val="28"/>
        </w:rPr>
      </w:pPr>
    </w:p>
    <w:p w:rsidR="00C52806" w:rsidRPr="002E0752" w:rsidRDefault="00C52806" w:rsidP="00C528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C52806" w:rsidRPr="002E0752" w:rsidRDefault="00C52806" w:rsidP="00C528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2806" w:rsidRDefault="00C52806" w:rsidP="00C52806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806" w:rsidRPr="002E0752" w:rsidRDefault="00C52806" w:rsidP="00C52806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806" w:rsidRDefault="00C52806" w:rsidP="00C52806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Уровень смертности по-прежнему остается высоким, что и является основной причиной естественной убыли населения. За 2017 год смертность превысила рождаемость  в 1,1 раза (в 2016 году данное соотношение было 1,5 раза).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Миграционная убыль в 2017 году составила 57 человек.</w:t>
      </w:r>
      <w:r>
        <w:rPr>
          <w:bCs/>
          <w:color w:val="FF0000"/>
          <w:sz w:val="28"/>
          <w:szCs w:val="28"/>
        </w:rPr>
        <w:t xml:space="preserve"> </w:t>
      </w:r>
    </w:p>
    <w:p w:rsidR="00C52806" w:rsidRDefault="00C52806" w:rsidP="00C528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2024 году рождаемость планируется на уровне 116 человек.  Уровень смертности постепенно будет снижаться со 186 человек в 2017 году до 179 человек в 2024 году.</w:t>
      </w:r>
    </w:p>
    <w:p w:rsidR="00C52806" w:rsidRPr="00C45E60" w:rsidRDefault="00C52806" w:rsidP="00C52806">
      <w:pPr>
        <w:jc w:val="both"/>
        <w:rPr>
          <w:color w:val="000000" w:themeColor="text1"/>
          <w:sz w:val="28"/>
          <w:szCs w:val="28"/>
        </w:rPr>
      </w:pPr>
    </w:p>
    <w:p w:rsidR="00C52806" w:rsidRPr="0049082D" w:rsidRDefault="00C52806" w:rsidP="00C52806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806" w:rsidRPr="00C80D2B" w:rsidRDefault="00C52806" w:rsidP="00C52806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806" w:rsidRDefault="00C52806" w:rsidP="00C52806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63 человека</w:t>
      </w:r>
      <w:r w:rsidRPr="00FD28A5">
        <w:rPr>
          <w:color w:val="000000" w:themeColor="text1"/>
          <w:sz w:val="28"/>
          <w:szCs w:val="28"/>
        </w:rPr>
        <w:t>.</w:t>
      </w:r>
    </w:p>
    <w:p w:rsidR="00C52806" w:rsidRPr="00333F14" w:rsidRDefault="00C52806" w:rsidP="00C5280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C52806" w:rsidRPr="00DC637A" w:rsidRDefault="00C52806" w:rsidP="00C52806">
      <w:pPr>
        <w:ind w:firstLine="709"/>
        <w:jc w:val="both"/>
        <w:rPr>
          <w:sz w:val="28"/>
          <w:szCs w:val="28"/>
        </w:rPr>
      </w:pPr>
      <w:r w:rsidRPr="00DC637A">
        <w:rPr>
          <w:sz w:val="28"/>
          <w:szCs w:val="28"/>
        </w:rPr>
        <w:t>В 2017 году помимо уменьшения рождаемости и высокого уровня смертности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</w:t>
      </w:r>
      <w:proofErr w:type="gramStart"/>
      <w:r w:rsidRPr="00DC637A">
        <w:rPr>
          <w:sz w:val="28"/>
          <w:szCs w:val="28"/>
        </w:rPr>
        <w:t>г</w:t>
      </w:r>
      <w:proofErr w:type="gramEnd"/>
      <w:r w:rsidRPr="00DC6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637A">
        <w:rPr>
          <w:sz w:val="28"/>
          <w:szCs w:val="28"/>
        </w:rPr>
        <w:t>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C52806" w:rsidRPr="002208E8" w:rsidRDefault="00C52806" w:rsidP="00C52806">
      <w:pPr>
        <w:ind w:firstLine="709"/>
        <w:jc w:val="both"/>
        <w:rPr>
          <w:sz w:val="28"/>
          <w:szCs w:val="28"/>
        </w:rPr>
      </w:pPr>
      <w:r w:rsidRPr="00DC637A">
        <w:rPr>
          <w:sz w:val="28"/>
          <w:szCs w:val="28"/>
        </w:rPr>
        <w:t>В среднесрочной перспективе демографическая</w:t>
      </w:r>
      <w:r w:rsidRPr="002208E8">
        <w:rPr>
          <w:sz w:val="28"/>
          <w:szCs w:val="28"/>
        </w:rPr>
        <w:t xml:space="preserve"> ситуация в Кардымовском районе будет развиваться под влиянием сложившихся тенденций рождаемости и смертности, а также с учетом  предполагаемого роста миграции населения.  В результате, среднегодовая численность населения района к  202</w:t>
      </w:r>
      <w:r>
        <w:rPr>
          <w:sz w:val="28"/>
          <w:szCs w:val="28"/>
        </w:rPr>
        <w:t>4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>12961</w:t>
      </w:r>
      <w:r w:rsidRPr="002208E8">
        <w:rPr>
          <w:sz w:val="28"/>
          <w:szCs w:val="28"/>
        </w:rPr>
        <w:t xml:space="preserve"> человек.</w:t>
      </w:r>
    </w:p>
    <w:p w:rsidR="004744AD" w:rsidRPr="009B7BE2" w:rsidRDefault="007B02BB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  <w:r w:rsidRPr="009B7BE2">
        <w:rPr>
          <w:color w:val="FF0000"/>
          <w:sz w:val="28"/>
          <w:szCs w:val="28"/>
        </w:rPr>
        <w:t xml:space="preserve">         </w:t>
      </w:r>
    </w:p>
    <w:p w:rsidR="00FD51B8" w:rsidRPr="004E3112" w:rsidRDefault="00FD51B8" w:rsidP="00FD51B8">
      <w:pPr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24468">
        <w:rPr>
          <w:b/>
          <w:color w:val="000000" w:themeColor="text1"/>
          <w:sz w:val="32"/>
          <w:szCs w:val="32"/>
        </w:rPr>
        <w:t>3</w:t>
      </w:r>
      <w:r>
        <w:rPr>
          <w:b/>
          <w:color w:val="000000" w:themeColor="text1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4E3112" w:rsidRPr="004E3112">
        <w:rPr>
          <w:b/>
          <w:sz w:val="32"/>
          <w:szCs w:val="32"/>
        </w:rPr>
        <w:t>Промышленное производство</w:t>
      </w:r>
    </w:p>
    <w:p w:rsidR="00FD51B8" w:rsidRPr="001F5B3F" w:rsidRDefault="00FD51B8" w:rsidP="00FD51B8">
      <w:pPr>
        <w:rPr>
          <w:color w:val="FF0000"/>
          <w:sz w:val="28"/>
          <w:szCs w:val="28"/>
        </w:rPr>
      </w:pPr>
    </w:p>
    <w:p w:rsidR="00824468" w:rsidRPr="00E962C0" w:rsidRDefault="00824468" w:rsidP="004526B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Расчет прогноза по разделу «Промышленное производство»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 В </w:t>
      </w:r>
      <w:r w:rsidRPr="00E962C0">
        <w:rPr>
          <w:sz w:val="28"/>
          <w:szCs w:val="28"/>
        </w:rPr>
        <w:t>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201</w:t>
      </w:r>
      <w:r>
        <w:rPr>
          <w:sz w:val="28"/>
          <w:szCs w:val="28"/>
        </w:rPr>
        <w:t>9</w:t>
      </w:r>
      <w:r w:rsidRPr="00E962C0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E962C0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 базовому варианту.</w:t>
      </w:r>
    </w:p>
    <w:p w:rsidR="00824468" w:rsidRPr="00A333AD" w:rsidRDefault="00824468" w:rsidP="004526B7">
      <w:pPr>
        <w:ind w:firstLine="709"/>
        <w:jc w:val="both"/>
        <w:rPr>
          <w:sz w:val="28"/>
          <w:szCs w:val="28"/>
        </w:rPr>
      </w:pPr>
      <w:r w:rsidRPr="00140548">
        <w:rPr>
          <w:sz w:val="28"/>
          <w:szCs w:val="28"/>
        </w:rPr>
        <w:lastRenderedPageBreak/>
        <w:t>По оценке в 201</w:t>
      </w:r>
      <w:r>
        <w:rPr>
          <w:sz w:val="28"/>
          <w:szCs w:val="28"/>
        </w:rPr>
        <w:t>8</w:t>
      </w:r>
      <w:r w:rsidRPr="00140548">
        <w:rPr>
          <w:sz w:val="28"/>
          <w:szCs w:val="28"/>
        </w:rPr>
        <w:t xml:space="preserve"> году рост промышленного производства за счет </w:t>
      </w:r>
      <w:r>
        <w:rPr>
          <w:sz w:val="28"/>
          <w:szCs w:val="28"/>
        </w:rPr>
        <w:t xml:space="preserve">выхода на полную мощность </w:t>
      </w:r>
      <w:r w:rsidRPr="00140548">
        <w:rPr>
          <w:sz w:val="28"/>
          <w:szCs w:val="28"/>
        </w:rPr>
        <w:t xml:space="preserve"> пивоваренного завода </w:t>
      </w:r>
      <w:r w:rsidRPr="00A333AD">
        <w:rPr>
          <w:sz w:val="28"/>
          <w:szCs w:val="28"/>
        </w:rPr>
        <w:t>составит 101,7%.</w:t>
      </w:r>
    </w:p>
    <w:p w:rsidR="00824468" w:rsidRPr="00A333AD" w:rsidRDefault="00824468" w:rsidP="004526B7">
      <w:pPr>
        <w:ind w:firstLine="709"/>
        <w:jc w:val="both"/>
        <w:rPr>
          <w:sz w:val="28"/>
          <w:szCs w:val="28"/>
        </w:rPr>
      </w:pPr>
      <w:r w:rsidRPr="00A333AD">
        <w:rPr>
          <w:sz w:val="28"/>
          <w:szCs w:val="28"/>
        </w:rPr>
        <w:t xml:space="preserve">В 2019-2024 годах рост  промышленного производства оценивается следующим образом: 2019 год- 99,4%, 2020 год-100,3%, 2021 год -97,6%, 2022 год- 100,7%, 2023 год-99,3%, 2024 год -99,1%. </w:t>
      </w:r>
    </w:p>
    <w:p w:rsidR="00824468" w:rsidRPr="00146BC9" w:rsidRDefault="00824468" w:rsidP="00824468">
      <w:pPr>
        <w:ind w:firstLine="720"/>
        <w:jc w:val="center"/>
        <w:rPr>
          <w:b/>
          <w:sz w:val="28"/>
          <w:szCs w:val="28"/>
        </w:rPr>
      </w:pPr>
    </w:p>
    <w:p w:rsidR="00824468" w:rsidRDefault="00824468" w:rsidP="00824468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824468" w:rsidRPr="00146BC9" w:rsidRDefault="00824468" w:rsidP="00824468">
      <w:pPr>
        <w:ind w:firstLine="720"/>
        <w:jc w:val="center"/>
        <w:rPr>
          <w:b/>
          <w:sz w:val="28"/>
          <w:szCs w:val="28"/>
        </w:rPr>
      </w:pPr>
    </w:p>
    <w:p w:rsidR="00824468" w:rsidRPr="00EB6413" w:rsidRDefault="00C271D2" w:rsidP="0082446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2802890</wp:posOffset>
            </wp:positionV>
            <wp:extent cx="5305425" cy="409575"/>
            <wp:effectExtent l="19050" t="0" r="9525" b="0"/>
            <wp:wrapNone/>
            <wp:docPr id="2" name="Рисунок 1" descr="C:\Documents and Settings\econzam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onzam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468">
        <w:rPr>
          <w:noProof/>
          <w:color w:val="FF0000"/>
          <w:sz w:val="28"/>
          <w:szCs w:val="28"/>
        </w:rPr>
        <w:drawing>
          <wp:inline distT="0" distB="0" distL="0" distR="0">
            <wp:extent cx="6391275" cy="35909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4468" w:rsidRDefault="00824468" w:rsidP="00824468">
      <w:pPr>
        <w:ind w:firstLine="720"/>
        <w:jc w:val="both"/>
        <w:rPr>
          <w:b/>
          <w:sz w:val="28"/>
          <w:szCs w:val="28"/>
        </w:rPr>
      </w:pPr>
    </w:p>
    <w:p w:rsidR="00824468" w:rsidRPr="00FD475D" w:rsidRDefault="00824468" w:rsidP="00EF17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FD475D">
        <w:rPr>
          <w:b/>
          <w:sz w:val="28"/>
          <w:szCs w:val="28"/>
        </w:rPr>
        <w:t xml:space="preserve">Добыча полезных ископаемых.   </w:t>
      </w:r>
    </w:p>
    <w:p w:rsidR="00824468" w:rsidRPr="00FD475D" w:rsidRDefault="00824468" w:rsidP="00EF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Кардымовского района отсутствуют предприятия, осуществляющие </w:t>
      </w:r>
      <w:r w:rsidRPr="00FD475D">
        <w:rPr>
          <w:sz w:val="28"/>
          <w:szCs w:val="28"/>
        </w:rPr>
        <w:t>добычу полезных ископаемых</w:t>
      </w:r>
      <w:r>
        <w:rPr>
          <w:sz w:val="28"/>
          <w:szCs w:val="28"/>
        </w:rPr>
        <w:t>.</w:t>
      </w:r>
    </w:p>
    <w:p w:rsidR="00824468" w:rsidRPr="002A1EB0" w:rsidRDefault="00824468" w:rsidP="00EF17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824468" w:rsidRPr="00A333AD" w:rsidRDefault="00824468" w:rsidP="00EF17DE">
      <w:pPr>
        <w:ind w:firstLine="709"/>
        <w:jc w:val="both"/>
        <w:rPr>
          <w:sz w:val="28"/>
          <w:szCs w:val="28"/>
        </w:rPr>
      </w:pPr>
      <w:r w:rsidRPr="002A1EB0">
        <w:rPr>
          <w:sz w:val="28"/>
          <w:szCs w:val="28"/>
        </w:rPr>
        <w:t>По оценке в 201</w:t>
      </w:r>
      <w:r>
        <w:rPr>
          <w:sz w:val="28"/>
          <w:szCs w:val="28"/>
        </w:rPr>
        <w:t>8</w:t>
      </w:r>
      <w:r w:rsidRPr="002A1EB0">
        <w:rPr>
          <w:sz w:val="28"/>
          <w:szCs w:val="28"/>
        </w:rPr>
        <w:t xml:space="preserve"> году </w:t>
      </w:r>
      <w:r w:rsidRPr="00A333AD">
        <w:rPr>
          <w:sz w:val="28"/>
          <w:szCs w:val="28"/>
        </w:rPr>
        <w:t>объем отгруженных товаров, выполненных работ и услуг по разделу «обрабатывающие производства» составит 6557 млн. рублей, индекс промышленного производства -103,1 %.</w:t>
      </w:r>
    </w:p>
    <w:p w:rsidR="00824468" w:rsidRPr="00A333AD" w:rsidRDefault="00824468" w:rsidP="00EF17DE">
      <w:pPr>
        <w:ind w:firstLine="709"/>
        <w:jc w:val="both"/>
        <w:rPr>
          <w:sz w:val="28"/>
          <w:szCs w:val="28"/>
        </w:rPr>
      </w:pPr>
      <w:r w:rsidRPr="00A333AD">
        <w:rPr>
          <w:sz w:val="28"/>
          <w:szCs w:val="28"/>
        </w:rPr>
        <w:t>В 2019-202</w:t>
      </w:r>
      <w:r>
        <w:rPr>
          <w:sz w:val="28"/>
          <w:szCs w:val="28"/>
        </w:rPr>
        <w:t>4</w:t>
      </w:r>
      <w:r w:rsidRPr="00A333AD">
        <w:rPr>
          <w:sz w:val="28"/>
          <w:szCs w:val="28"/>
        </w:rPr>
        <w:t xml:space="preserve"> годах  </w:t>
      </w:r>
      <w:r w:rsidRPr="00A333AD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A333AD">
        <w:rPr>
          <w:sz w:val="28"/>
          <w:szCs w:val="28"/>
        </w:rPr>
        <w:t xml:space="preserve"> индекс промышленного производства составит: 2019 год – 99,3%, 2020 год-100,3%, 2021 год - 97,6%, 2022 год- 100,7%, 2023 год-99,3%, 2024 год -99,1%.</w:t>
      </w:r>
    </w:p>
    <w:p w:rsidR="00824468" w:rsidRPr="00D36125" w:rsidRDefault="00824468" w:rsidP="00EF17DE">
      <w:pPr>
        <w:ind w:firstLine="709"/>
        <w:jc w:val="both"/>
        <w:rPr>
          <w:color w:val="000000" w:themeColor="text1"/>
          <w:sz w:val="28"/>
          <w:szCs w:val="28"/>
        </w:rPr>
      </w:pPr>
      <w:r w:rsidRPr="00A333AD">
        <w:rPr>
          <w:b/>
          <w:i/>
          <w:sz w:val="28"/>
          <w:szCs w:val="28"/>
        </w:rPr>
        <w:t xml:space="preserve">Производство пищевых продуктов </w:t>
      </w:r>
      <w:r w:rsidRPr="00A333AD">
        <w:rPr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</w:t>
      </w:r>
      <w:proofErr w:type="spellStart"/>
      <w:r w:rsidRPr="000762C4">
        <w:rPr>
          <w:color w:val="000000" w:themeColor="text1"/>
          <w:sz w:val="28"/>
          <w:szCs w:val="28"/>
        </w:rPr>
        <w:t>молконсервкомбинат</w:t>
      </w:r>
      <w:proofErr w:type="spellEnd"/>
      <w:r w:rsidRPr="000762C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  хлебопекарней </w:t>
      </w:r>
      <w:r w:rsidRPr="00D36125">
        <w:rPr>
          <w:color w:val="000000" w:themeColor="text1"/>
          <w:sz w:val="28"/>
          <w:szCs w:val="28"/>
        </w:rPr>
        <w:t>ИП Богданова Г.И.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и ООО</w:t>
      </w:r>
      <w:proofErr w:type="gramEnd"/>
      <w:r>
        <w:rPr>
          <w:color w:val="000000" w:themeColor="text1"/>
          <w:sz w:val="28"/>
          <w:szCs w:val="28"/>
        </w:rPr>
        <w:t xml:space="preserve"> «Красная горка».</w:t>
      </w:r>
    </w:p>
    <w:p w:rsidR="00824468" w:rsidRPr="000762C4" w:rsidRDefault="00824468" w:rsidP="00EF17D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0762C4">
        <w:rPr>
          <w:i/>
          <w:color w:val="000000" w:themeColor="text1"/>
          <w:sz w:val="28"/>
          <w:szCs w:val="28"/>
        </w:rPr>
        <w:t xml:space="preserve">ЗАО «Кардымовский </w:t>
      </w:r>
      <w:proofErr w:type="spellStart"/>
      <w:r w:rsidRPr="000762C4">
        <w:rPr>
          <w:i/>
          <w:color w:val="000000" w:themeColor="text1"/>
          <w:sz w:val="28"/>
          <w:szCs w:val="28"/>
        </w:rPr>
        <w:t>молочноконсервный</w:t>
      </w:r>
      <w:proofErr w:type="spellEnd"/>
      <w:r w:rsidRPr="000762C4">
        <w:rPr>
          <w:i/>
          <w:color w:val="000000" w:themeColor="text1"/>
          <w:sz w:val="28"/>
          <w:szCs w:val="28"/>
        </w:rPr>
        <w:t xml:space="preserve">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824468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>Завод производит молоко сухое цельное и молоко сухое обезжиренное. Среди партнеров завода такие крупные фирмы, как ОАО «КК «</w:t>
      </w:r>
      <w:proofErr w:type="spellStart"/>
      <w:r w:rsidRPr="000762C4">
        <w:rPr>
          <w:color w:val="000000" w:themeColor="text1"/>
          <w:sz w:val="28"/>
          <w:szCs w:val="28"/>
        </w:rPr>
        <w:t>Бабаевский</w:t>
      </w:r>
      <w:proofErr w:type="spellEnd"/>
      <w:r w:rsidRPr="000762C4">
        <w:rPr>
          <w:color w:val="000000" w:themeColor="text1"/>
          <w:sz w:val="28"/>
          <w:szCs w:val="28"/>
        </w:rPr>
        <w:t xml:space="preserve">», ОАО «Рот-Фронт», ОАО «Красный октябрь», ЗАО «Русский шоколад». Среднесписочная </w:t>
      </w:r>
      <w:r w:rsidRPr="000762C4">
        <w:rPr>
          <w:color w:val="000000" w:themeColor="text1"/>
          <w:sz w:val="28"/>
          <w:szCs w:val="28"/>
        </w:rPr>
        <w:lastRenderedPageBreak/>
        <w:t>численность работников - 1</w:t>
      </w:r>
      <w:r>
        <w:rPr>
          <w:color w:val="000000" w:themeColor="text1"/>
          <w:sz w:val="28"/>
          <w:szCs w:val="28"/>
        </w:rPr>
        <w:t>48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824468" w:rsidRDefault="00824468" w:rsidP="00EF17DE">
      <w:pPr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</w:t>
      </w:r>
      <w:r w:rsidRPr="00AD03E4">
        <w:rPr>
          <w:color w:val="000000" w:themeColor="text1"/>
          <w:sz w:val="28"/>
          <w:szCs w:val="28"/>
        </w:rPr>
        <w:t>выпекает около 200 тонн хлеба и хлебобулочных изделий. Данная продукция пользуется большим спросом у потребителя и реализуется как в п</w:t>
      </w:r>
      <w:proofErr w:type="gramStart"/>
      <w:r w:rsidRPr="00AD03E4">
        <w:rPr>
          <w:color w:val="000000" w:themeColor="text1"/>
          <w:sz w:val="28"/>
          <w:szCs w:val="28"/>
        </w:rPr>
        <w:t>.К</w:t>
      </w:r>
      <w:proofErr w:type="gramEnd"/>
      <w:r w:rsidRPr="00AD03E4">
        <w:rPr>
          <w:color w:val="000000" w:themeColor="text1"/>
          <w:sz w:val="28"/>
          <w:szCs w:val="28"/>
        </w:rPr>
        <w:t xml:space="preserve">ардымово, так и в городах Ярцево, Сафоново, Дорогобуж. </w:t>
      </w:r>
      <w:r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Среднесписочная численность работников - </w:t>
      </w:r>
      <w:r>
        <w:rPr>
          <w:color w:val="000000" w:themeColor="text1"/>
          <w:sz w:val="28"/>
          <w:szCs w:val="28"/>
        </w:rPr>
        <w:t>41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824468" w:rsidRPr="00937AD3" w:rsidRDefault="00824468" w:rsidP="00EF17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D03E4">
        <w:rPr>
          <w:i/>
          <w:color w:val="000000" w:themeColor="text1"/>
          <w:sz w:val="28"/>
          <w:szCs w:val="28"/>
        </w:rPr>
        <w:t>ООО «Красная горка»</w:t>
      </w:r>
      <w:r w:rsidRPr="00AD03E4">
        <w:rPr>
          <w:color w:val="000000" w:themeColor="text1"/>
          <w:sz w:val="28"/>
          <w:szCs w:val="28"/>
        </w:rPr>
        <w:t xml:space="preserve"> - </w:t>
      </w:r>
      <w:r w:rsidRPr="00AD03E4">
        <w:rPr>
          <w:rFonts w:eastAsia="+mn-ea"/>
          <w:bCs/>
          <w:color w:val="000000"/>
          <w:kern w:val="24"/>
          <w:sz w:val="28"/>
          <w:szCs w:val="28"/>
        </w:rPr>
        <w:t>современный</w:t>
      </w:r>
      <w:r w:rsidRPr="00AD03E4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</w:t>
      </w:r>
      <w:proofErr w:type="gramStart"/>
      <w:r w:rsidRPr="00AD03E4">
        <w:rPr>
          <w:bCs/>
          <w:sz w:val="28"/>
          <w:szCs w:val="28"/>
        </w:rPr>
        <w:t>кс вкл</w:t>
      </w:r>
      <w:proofErr w:type="gramEnd"/>
      <w:r w:rsidRPr="00AD03E4">
        <w:rPr>
          <w:bCs/>
          <w:sz w:val="28"/>
          <w:szCs w:val="28"/>
        </w:rPr>
        <w:t>ючает автоматизированную козью ферму на 1000 голов с доильным цехом, а</w:t>
      </w:r>
      <w:r>
        <w:rPr>
          <w:bCs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также </w:t>
      </w:r>
      <w:r w:rsidRPr="00AD03E4">
        <w:rPr>
          <w:color w:val="000000" w:themeColor="text1"/>
          <w:sz w:val="28"/>
          <w:szCs w:val="28"/>
        </w:rPr>
        <w:t xml:space="preserve">сыроварню, которая  </w:t>
      </w:r>
      <w:r>
        <w:rPr>
          <w:color w:val="000000" w:themeColor="text1"/>
          <w:sz w:val="28"/>
          <w:szCs w:val="28"/>
        </w:rPr>
        <w:t xml:space="preserve">под брендом </w:t>
      </w:r>
      <w:r w:rsidRPr="00AD03E4">
        <w:rPr>
          <w:color w:val="000000" w:themeColor="text1"/>
          <w:sz w:val="28"/>
          <w:szCs w:val="28"/>
        </w:rPr>
        <w:t>«</w:t>
      </w:r>
      <w:proofErr w:type="spellStart"/>
      <w:r w:rsidRPr="00AD03E4">
        <w:rPr>
          <w:color w:val="000000" w:themeColor="text1"/>
          <w:sz w:val="28"/>
          <w:szCs w:val="28"/>
        </w:rPr>
        <w:t>Козы&amp;Компания</w:t>
      </w:r>
      <w:proofErr w:type="spellEnd"/>
      <w:r w:rsidRPr="00AD03E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производит традиционные французские козьи сыры, приготовленных по </w:t>
      </w:r>
      <w:r w:rsidRPr="00937AD3">
        <w:rPr>
          <w:bCs/>
          <w:sz w:val="28"/>
          <w:szCs w:val="28"/>
        </w:rPr>
        <w:t xml:space="preserve">оригинальной французской рецептуре из молока племенных альпийских коз.  </w:t>
      </w:r>
      <w:r w:rsidRPr="00937AD3">
        <w:rPr>
          <w:sz w:val="28"/>
          <w:szCs w:val="28"/>
        </w:rPr>
        <w:t>Среднесписочная численность работников - 45 человек.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bCs/>
          <w:sz w:val="28"/>
          <w:szCs w:val="28"/>
        </w:rPr>
        <w:t xml:space="preserve"> </w:t>
      </w:r>
    </w:p>
    <w:p w:rsidR="00824468" w:rsidRPr="00937AD3" w:rsidRDefault="00824468" w:rsidP="00EF17DE">
      <w:pPr>
        <w:ind w:firstLine="709"/>
        <w:jc w:val="both"/>
        <w:rPr>
          <w:sz w:val="28"/>
          <w:szCs w:val="28"/>
        </w:rPr>
      </w:pPr>
      <w:r w:rsidRPr="00937AD3">
        <w:rPr>
          <w:sz w:val="28"/>
          <w:szCs w:val="28"/>
        </w:rPr>
        <w:t xml:space="preserve">По оценке в  2018 году индекс промышленного производства  по  данному виду экономической деятельности сложится на уровне 108,8%,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>а в среднесрочной перспективе  составит: в 2019 году-106,8%,  в 2020 году -104,4%, в 2021 году -91,7%, 2022 год- 102,4%, 2023 год-102,6%, 2024 год -102,6%.</w:t>
      </w:r>
    </w:p>
    <w:p w:rsidR="00824468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напитков.</w:t>
      </w:r>
    </w:p>
    <w:p w:rsidR="00824468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824468" w:rsidRPr="00F26E37" w:rsidRDefault="00824468" w:rsidP="00EF17D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824468" w:rsidRPr="004D32E9" w:rsidRDefault="00824468" w:rsidP="00EF17DE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26E37">
        <w:rPr>
          <w:bCs/>
          <w:iCs/>
          <w:sz w:val="28"/>
          <w:szCs w:val="28"/>
        </w:rPr>
        <w:t>Предприятие имеет собственную разветвленную сеть розничных магазинов по всей Смоленской области. На сегодняшний день  открыто  около 200 торговых объектов.</w:t>
      </w:r>
      <w:r w:rsidRPr="007353E3">
        <w:rPr>
          <w:bCs/>
          <w:iCs/>
          <w:sz w:val="32"/>
          <w:szCs w:val="32"/>
        </w:rPr>
        <w:t xml:space="preserve"> </w:t>
      </w:r>
      <w:r w:rsidRPr="007353E3">
        <w:rPr>
          <w:bCs/>
          <w:sz w:val="28"/>
          <w:szCs w:val="28"/>
        </w:rPr>
        <w:t>Уже сегодня завод «Варница» является самым  крупным налогоплательщиком Кардымовского района</w:t>
      </w:r>
      <w:r w:rsidRPr="004D32E9">
        <w:rPr>
          <w:sz w:val="32"/>
          <w:szCs w:val="32"/>
        </w:rPr>
        <w:t>.</w:t>
      </w:r>
    </w:p>
    <w:p w:rsidR="00824468" w:rsidRPr="00E9564B" w:rsidRDefault="00824468" w:rsidP="00EF1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>
        <w:rPr>
          <w:sz w:val="28"/>
          <w:szCs w:val="28"/>
        </w:rPr>
        <w:t>450 человек.</w:t>
      </w:r>
      <w:r>
        <w:rPr>
          <w:color w:val="000000"/>
          <w:sz w:val="28"/>
          <w:szCs w:val="28"/>
        </w:rPr>
        <w:t xml:space="preserve">  </w:t>
      </w:r>
      <w:r w:rsidRPr="00E9564B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году предприятие вышло на полную мощность.</w:t>
      </w:r>
    </w:p>
    <w:p w:rsidR="00824468" w:rsidRPr="00937AD3" w:rsidRDefault="00824468" w:rsidP="00EF17D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</w:t>
      </w:r>
      <w:r>
        <w:rPr>
          <w:sz w:val="28"/>
          <w:szCs w:val="28"/>
        </w:rPr>
        <w:t xml:space="preserve">  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году по оценке производство по  виду экономической деятельности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>«производство напитков» увеличится на 12% в сопоставимых ценах,  а в среднесрочной перспективе индекс промышленного производства  составит: в 2019 году-103,9%,  в 2020 году -103,4%, в 2021 году -102,7%, 2022 год- 99,3%, 2023 год-99,1%, 2024 год -98,8%.</w:t>
      </w:r>
    </w:p>
    <w:p w:rsidR="00824468" w:rsidRPr="00D7745C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745C">
        <w:rPr>
          <w:b/>
          <w:i/>
          <w:sz w:val="28"/>
          <w:szCs w:val="28"/>
        </w:rPr>
        <w:t>Производство готовых металлических изделий</w:t>
      </w:r>
      <w:r>
        <w:rPr>
          <w:b/>
          <w:i/>
          <w:sz w:val="28"/>
          <w:szCs w:val="28"/>
        </w:rPr>
        <w:t xml:space="preserve">, кроме машин и оборудования </w:t>
      </w:r>
      <w:r>
        <w:rPr>
          <w:sz w:val="28"/>
          <w:szCs w:val="28"/>
        </w:rPr>
        <w:t xml:space="preserve">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»</w:t>
      </w:r>
      <w:r w:rsidRPr="00D7745C">
        <w:rPr>
          <w:sz w:val="28"/>
          <w:szCs w:val="28"/>
        </w:rPr>
        <w:t xml:space="preserve">.  </w:t>
      </w:r>
    </w:p>
    <w:p w:rsidR="00824468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</w:p>
    <w:p w:rsidR="00824468" w:rsidRPr="005046F4" w:rsidRDefault="00824468" w:rsidP="00EF17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40D97">
        <w:rPr>
          <w:i/>
          <w:sz w:val="28"/>
          <w:szCs w:val="28"/>
        </w:rPr>
        <w:t>ООО «</w:t>
      </w:r>
      <w:proofErr w:type="spellStart"/>
      <w:r w:rsidRPr="00140D97">
        <w:rPr>
          <w:i/>
          <w:sz w:val="28"/>
          <w:szCs w:val="28"/>
        </w:rPr>
        <w:t>Арсенал-СТ</w:t>
      </w:r>
      <w:proofErr w:type="spellEnd"/>
      <w:r w:rsidRPr="00140D97">
        <w:rPr>
          <w:i/>
          <w:sz w:val="28"/>
          <w:szCs w:val="28"/>
        </w:rPr>
        <w:t>»</w:t>
      </w:r>
      <w:r w:rsidRPr="0012706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к</w:t>
      </w:r>
      <w:r w:rsidRPr="005046F4">
        <w:rPr>
          <w:bCs/>
          <w:iCs/>
          <w:sz w:val="28"/>
          <w:szCs w:val="28"/>
        </w:rPr>
        <w:t>рупнейши</w:t>
      </w:r>
      <w:r>
        <w:rPr>
          <w:bCs/>
          <w:iCs/>
          <w:sz w:val="28"/>
          <w:szCs w:val="28"/>
        </w:rPr>
        <w:t>м</w:t>
      </w:r>
      <w:r w:rsidRPr="005046F4">
        <w:rPr>
          <w:bCs/>
          <w:iCs/>
          <w:sz w:val="28"/>
          <w:szCs w:val="28"/>
        </w:rPr>
        <w:t xml:space="preserve"> производител</w:t>
      </w:r>
      <w:r>
        <w:rPr>
          <w:bCs/>
          <w:iCs/>
          <w:sz w:val="28"/>
          <w:szCs w:val="28"/>
        </w:rPr>
        <w:t>ем</w:t>
      </w:r>
      <w:r w:rsidRPr="005046F4">
        <w:rPr>
          <w:bCs/>
          <w:iCs/>
          <w:sz w:val="28"/>
          <w:szCs w:val="28"/>
        </w:rPr>
        <w:t xml:space="preserve"> строительных конструкций и изделий из тонколистовой стали в Восточной Европе.</w:t>
      </w:r>
    </w:p>
    <w:p w:rsidR="00824468" w:rsidRDefault="00824468" w:rsidP="00EF17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2706E">
        <w:rPr>
          <w:bCs/>
          <w:sz w:val="28"/>
          <w:szCs w:val="28"/>
        </w:rPr>
        <w:lastRenderedPageBreak/>
        <w:t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конструкций.</w:t>
      </w:r>
    </w:p>
    <w:p w:rsidR="00824468" w:rsidRPr="00724F8B" w:rsidRDefault="00824468" w:rsidP="00EF17DE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E568C2">
        <w:rPr>
          <w:rFonts w:ascii="Times New Roman" w:hAnsi="Times New Roman"/>
          <w:sz w:val="28"/>
          <w:szCs w:val="28"/>
        </w:rPr>
        <w:t xml:space="preserve">Среднесписочная численность работников - </w:t>
      </w:r>
      <w:r>
        <w:rPr>
          <w:rFonts w:ascii="Times New Roman" w:hAnsi="Times New Roman"/>
          <w:sz w:val="28"/>
          <w:szCs w:val="28"/>
        </w:rPr>
        <w:t>28</w:t>
      </w:r>
      <w:r w:rsidRPr="00285603">
        <w:rPr>
          <w:rFonts w:ascii="Times New Roman" w:hAnsi="Times New Roman"/>
          <w:sz w:val="28"/>
          <w:szCs w:val="28"/>
        </w:rPr>
        <w:t xml:space="preserve"> </w:t>
      </w:r>
      <w:r w:rsidRPr="00E568C2">
        <w:rPr>
          <w:rFonts w:ascii="Times New Roman" w:hAnsi="Times New Roman"/>
          <w:sz w:val="28"/>
          <w:szCs w:val="28"/>
        </w:rPr>
        <w:t xml:space="preserve">человек. 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r w:rsidRPr="00533B80">
        <w:rPr>
          <w:sz w:val="28"/>
          <w:szCs w:val="28"/>
        </w:rPr>
        <w:t>По оценке в 201</w:t>
      </w:r>
      <w:r>
        <w:rPr>
          <w:sz w:val="28"/>
          <w:szCs w:val="28"/>
        </w:rPr>
        <w:t>8</w:t>
      </w:r>
      <w:r w:rsidRPr="00533B8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 счет увеличения производственных мощностей </w:t>
      </w:r>
      <w:r w:rsidRPr="00937AD3">
        <w:rPr>
          <w:sz w:val="28"/>
          <w:szCs w:val="28"/>
        </w:rPr>
        <w:t xml:space="preserve">предприятием ООО «Арсенал </w:t>
      </w:r>
      <w:proofErr w:type="gramStart"/>
      <w:r w:rsidRPr="00937AD3">
        <w:rPr>
          <w:sz w:val="28"/>
          <w:szCs w:val="28"/>
        </w:rPr>
        <w:t>СТ</w:t>
      </w:r>
      <w:proofErr w:type="gramEnd"/>
      <w:r w:rsidRPr="00937AD3">
        <w:rPr>
          <w:sz w:val="28"/>
          <w:szCs w:val="28"/>
        </w:rPr>
        <w:t xml:space="preserve">» индекс промышленного производства  по данному </w:t>
      </w:r>
      <w:r w:rsidRPr="00E1699A">
        <w:rPr>
          <w:sz w:val="28"/>
          <w:szCs w:val="28"/>
        </w:rPr>
        <w:t xml:space="preserve">виду экономической деятельности составит  89,8%.  В 2019-2024годах индекс промышленного </w:t>
      </w:r>
      <w:proofErr w:type="spellStart"/>
      <w:r w:rsidRPr="00E1699A">
        <w:rPr>
          <w:sz w:val="28"/>
          <w:szCs w:val="28"/>
        </w:rPr>
        <w:t>производствапрогнозируется</w:t>
      </w:r>
      <w:proofErr w:type="spellEnd"/>
      <w:r w:rsidRPr="00E1699A">
        <w:rPr>
          <w:sz w:val="28"/>
          <w:szCs w:val="28"/>
        </w:rPr>
        <w:t xml:space="preserve"> следующим образом: 2019 год- 85,1%,  2020 год- 96,5%, в 2021 год- 96,8%, 2022 год- 105,8%, 2023 год-97,4%, 2024 год -97,3%.</w:t>
      </w:r>
    </w:p>
    <w:p w:rsidR="00824468" w:rsidRPr="00E1699A" w:rsidRDefault="00824468" w:rsidP="00EF17DE">
      <w:pPr>
        <w:ind w:firstLine="709"/>
        <w:jc w:val="both"/>
        <w:rPr>
          <w:rStyle w:val="af9"/>
          <w:color w:val="auto"/>
          <w:sz w:val="28"/>
          <w:szCs w:val="28"/>
        </w:rPr>
      </w:pPr>
      <w:r w:rsidRPr="00E1699A">
        <w:rPr>
          <w:b/>
          <w:i/>
          <w:sz w:val="28"/>
          <w:szCs w:val="28"/>
        </w:rPr>
        <w:t xml:space="preserve">Производство электрического оборудования.       </w:t>
      </w:r>
      <w:r w:rsidRPr="00E1699A">
        <w:rPr>
          <w:rStyle w:val="af9"/>
          <w:color w:val="auto"/>
          <w:sz w:val="28"/>
          <w:szCs w:val="28"/>
        </w:rPr>
        <w:t xml:space="preserve"> 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предприятием</w:t>
      </w:r>
      <w:r w:rsidRPr="00E1699A">
        <w:rPr>
          <w:rStyle w:val="af9"/>
          <w:color w:val="auto"/>
          <w:sz w:val="28"/>
          <w:szCs w:val="28"/>
        </w:rPr>
        <w:t xml:space="preserve">                      </w:t>
      </w:r>
      <w:r w:rsidRPr="00E1699A">
        <w:rPr>
          <w:rStyle w:val="af9"/>
          <w:b w:val="0"/>
          <w:i/>
          <w:color w:val="auto"/>
          <w:sz w:val="28"/>
          <w:szCs w:val="28"/>
        </w:rPr>
        <w:t>ООО «</w:t>
      </w:r>
      <w:proofErr w:type="spellStart"/>
      <w:r w:rsidRPr="00E1699A">
        <w:rPr>
          <w:rStyle w:val="af9"/>
          <w:b w:val="0"/>
          <w:i/>
          <w:color w:val="auto"/>
          <w:sz w:val="28"/>
          <w:szCs w:val="28"/>
        </w:rPr>
        <w:t>БалтЭнергоМаш</w:t>
      </w:r>
      <w:proofErr w:type="spellEnd"/>
      <w:r w:rsidRPr="00E1699A">
        <w:rPr>
          <w:rStyle w:val="af9"/>
          <w:b w:val="0"/>
          <w:i/>
          <w:color w:val="auto"/>
          <w:sz w:val="28"/>
          <w:szCs w:val="28"/>
        </w:rPr>
        <w:t>»</w:t>
      </w:r>
      <w:r w:rsidRPr="00E1699A">
        <w:rPr>
          <w:sz w:val="28"/>
          <w:szCs w:val="28"/>
        </w:rPr>
        <w:t>, которое</w:t>
      </w:r>
      <w:r w:rsidRPr="00E1699A">
        <w:rPr>
          <w:b/>
          <w:sz w:val="28"/>
          <w:szCs w:val="28"/>
        </w:rPr>
        <w:t xml:space="preserve"> </w:t>
      </w:r>
      <w:r w:rsidRPr="00E1699A">
        <w:rPr>
          <w:sz w:val="28"/>
          <w:szCs w:val="28"/>
        </w:rPr>
        <w:t xml:space="preserve">производит </w:t>
      </w:r>
      <w:proofErr w:type="spellStart"/>
      <w:r w:rsidRPr="00E1699A">
        <w:rPr>
          <w:sz w:val="28"/>
          <w:szCs w:val="28"/>
        </w:rPr>
        <w:t>производит</w:t>
      </w:r>
      <w:proofErr w:type="spellEnd"/>
      <w:r w:rsidRPr="00E1699A">
        <w:rPr>
          <w:sz w:val="28"/>
          <w:szCs w:val="28"/>
        </w:rPr>
        <w:t xml:space="preserve">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</w:t>
      </w:r>
      <w:proofErr w:type="gramStart"/>
      <w:r w:rsidRPr="00E1699A">
        <w:rPr>
          <w:sz w:val="28"/>
          <w:szCs w:val="28"/>
        </w:rPr>
        <w:t>с</w:t>
      </w:r>
      <w:proofErr w:type="gramEnd"/>
      <w:r w:rsidRPr="00E1699A">
        <w:rPr>
          <w:sz w:val="28"/>
          <w:szCs w:val="28"/>
        </w:rPr>
        <w:t xml:space="preserve"> </w:t>
      </w:r>
      <w:proofErr w:type="gramStart"/>
      <w:r w:rsidRPr="00E1699A">
        <w:rPr>
          <w:sz w:val="28"/>
          <w:szCs w:val="28"/>
        </w:rPr>
        <w:t>его</w:t>
      </w:r>
      <w:proofErr w:type="gramEnd"/>
      <w:r w:rsidRPr="00E1699A">
        <w:rPr>
          <w:sz w:val="28"/>
          <w:szCs w:val="28"/>
        </w:rPr>
        <w:t xml:space="preserve"> поверхности с легкостью удаляются любые надписи или загрязнения.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Филиал ОАО «МРСК Центра» - «</w:t>
      </w:r>
      <w:proofErr w:type="spellStart"/>
      <w:r w:rsidRPr="00E1699A">
        <w:rPr>
          <w:sz w:val="28"/>
          <w:szCs w:val="28"/>
        </w:rPr>
        <w:t>Смоленскэнерго</w:t>
      </w:r>
      <w:proofErr w:type="spellEnd"/>
      <w:r w:rsidRPr="00E1699A">
        <w:rPr>
          <w:sz w:val="28"/>
          <w:szCs w:val="28"/>
        </w:rPr>
        <w:t xml:space="preserve">», Федеральное агентство воздушного транспорта, МТС, Аэрофлот. Среднесписочная численность работников - 94 человека. 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proofErr w:type="gramStart"/>
      <w:r w:rsidRPr="00E1699A">
        <w:rPr>
          <w:sz w:val="28"/>
          <w:szCs w:val="28"/>
        </w:rPr>
        <w:t>За счет увеличения производственных мощностей предприятием ООО «</w:t>
      </w:r>
      <w:proofErr w:type="spellStart"/>
      <w:r w:rsidRPr="00E1699A">
        <w:rPr>
          <w:sz w:val="28"/>
          <w:szCs w:val="28"/>
        </w:rPr>
        <w:t>БалтЭнергомаш</w:t>
      </w:r>
      <w:proofErr w:type="spellEnd"/>
      <w:r w:rsidRPr="00E1699A">
        <w:rPr>
          <w:sz w:val="28"/>
          <w:szCs w:val="28"/>
        </w:rPr>
        <w:t>» индекс промышленного производства  в 2018 году по данному виду экономической деятельности оценивается на уровне 107,4%.  В 2019-2024 годах индекс промышленного производства прогнозируется следующим образом: 2019 год- 101,6%,  2020 год- 98,1%, в 2021 год- 97,9%, 2022 год- 99,7%, 2023 год-98,8%, 2024 год -98,6%.</w:t>
      </w:r>
      <w:proofErr w:type="gramEnd"/>
    </w:p>
    <w:p w:rsidR="00824468" w:rsidRPr="00E1699A" w:rsidRDefault="00824468" w:rsidP="00EF17DE">
      <w:pPr>
        <w:ind w:firstLine="709"/>
        <w:jc w:val="both"/>
        <w:rPr>
          <w:b/>
          <w:i/>
          <w:sz w:val="28"/>
          <w:szCs w:val="28"/>
        </w:rPr>
      </w:pPr>
      <w:r w:rsidRPr="00E1699A">
        <w:rPr>
          <w:b/>
          <w:i/>
          <w:sz w:val="28"/>
          <w:szCs w:val="28"/>
        </w:rPr>
        <w:t>Производство</w:t>
      </w:r>
      <w:r w:rsidRPr="00E1699A">
        <w:rPr>
          <w:b/>
          <w:i/>
        </w:rPr>
        <w:t xml:space="preserve"> </w:t>
      </w:r>
      <w:r w:rsidRPr="00E1699A">
        <w:rPr>
          <w:b/>
          <w:i/>
          <w:sz w:val="28"/>
          <w:szCs w:val="28"/>
        </w:rPr>
        <w:t xml:space="preserve">резиновых и пластмассовых изделий. </w:t>
      </w:r>
    </w:p>
    <w:p w:rsidR="00824468" w:rsidRPr="00E1699A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E1699A">
        <w:rPr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 w:rsidRPr="00E1699A">
        <w:rPr>
          <w:i/>
          <w:sz w:val="28"/>
          <w:szCs w:val="28"/>
        </w:rPr>
        <w:t>ООО «</w:t>
      </w:r>
      <w:proofErr w:type="spellStart"/>
      <w:r w:rsidRPr="00E1699A">
        <w:rPr>
          <w:i/>
          <w:sz w:val="28"/>
          <w:szCs w:val="28"/>
        </w:rPr>
        <w:t>Промпласт</w:t>
      </w:r>
      <w:proofErr w:type="spellEnd"/>
      <w:r w:rsidRPr="00E1699A">
        <w:rPr>
          <w:i/>
          <w:sz w:val="28"/>
          <w:szCs w:val="28"/>
        </w:rPr>
        <w:t xml:space="preserve">» </w:t>
      </w:r>
      <w:proofErr w:type="gramStart"/>
      <w:r w:rsidRPr="00E1699A">
        <w:rPr>
          <w:i/>
          <w:sz w:val="28"/>
          <w:szCs w:val="28"/>
        </w:rPr>
        <w:t xml:space="preserve">и </w:t>
      </w:r>
      <w:r w:rsidRPr="00E1699A">
        <w:rPr>
          <w:bCs/>
          <w:i/>
          <w:iCs/>
          <w:sz w:val="28"/>
          <w:szCs w:val="28"/>
        </w:rPr>
        <w:t>ООО</w:t>
      </w:r>
      <w:proofErr w:type="gramEnd"/>
      <w:r w:rsidRPr="00E1699A">
        <w:rPr>
          <w:bCs/>
          <w:i/>
          <w:iCs/>
          <w:sz w:val="28"/>
          <w:szCs w:val="28"/>
        </w:rPr>
        <w:t xml:space="preserve"> «</w:t>
      </w:r>
      <w:proofErr w:type="spellStart"/>
      <w:r w:rsidRPr="00E1699A">
        <w:rPr>
          <w:bCs/>
          <w:i/>
          <w:iCs/>
          <w:sz w:val="28"/>
          <w:szCs w:val="28"/>
        </w:rPr>
        <w:t>ЕвроКэп</w:t>
      </w:r>
      <w:proofErr w:type="spellEnd"/>
      <w:r w:rsidRPr="00E1699A">
        <w:rPr>
          <w:bCs/>
          <w:i/>
          <w:iCs/>
          <w:sz w:val="28"/>
          <w:szCs w:val="28"/>
        </w:rPr>
        <w:t>».</w:t>
      </w:r>
    </w:p>
    <w:p w:rsidR="00824468" w:rsidRPr="00E1699A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i/>
          <w:sz w:val="28"/>
          <w:szCs w:val="28"/>
        </w:rPr>
        <w:t>ООО «</w:t>
      </w:r>
      <w:proofErr w:type="spellStart"/>
      <w:r w:rsidRPr="00E1699A">
        <w:rPr>
          <w:i/>
          <w:sz w:val="28"/>
          <w:szCs w:val="28"/>
        </w:rPr>
        <w:t>Промпласт</w:t>
      </w:r>
      <w:proofErr w:type="spellEnd"/>
      <w:r w:rsidRPr="00E1699A">
        <w:rPr>
          <w:i/>
          <w:sz w:val="28"/>
          <w:szCs w:val="28"/>
        </w:rPr>
        <w:t xml:space="preserve">» </w:t>
      </w:r>
      <w:r w:rsidRPr="00E1699A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 xml:space="preserve">Среднесписочная численность работников - 155 человек. </w:t>
      </w:r>
    </w:p>
    <w:p w:rsidR="00824468" w:rsidRPr="00E1699A" w:rsidRDefault="00824468" w:rsidP="00EF17DE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bCs/>
          <w:i/>
          <w:iCs/>
          <w:sz w:val="28"/>
          <w:szCs w:val="28"/>
        </w:rPr>
        <w:t>ООО «</w:t>
      </w:r>
      <w:proofErr w:type="spellStart"/>
      <w:r w:rsidRPr="00E1699A">
        <w:rPr>
          <w:bCs/>
          <w:i/>
          <w:iCs/>
          <w:sz w:val="28"/>
          <w:szCs w:val="28"/>
        </w:rPr>
        <w:t>ЕвроКэп</w:t>
      </w:r>
      <w:proofErr w:type="spellEnd"/>
      <w:r w:rsidRPr="00E1699A">
        <w:rPr>
          <w:bCs/>
          <w:i/>
          <w:iCs/>
          <w:sz w:val="28"/>
          <w:szCs w:val="28"/>
        </w:rPr>
        <w:t>»</w:t>
      </w:r>
      <w:r w:rsidRPr="00E1699A">
        <w:rPr>
          <w:b/>
          <w:bCs/>
          <w:i/>
          <w:iCs/>
          <w:sz w:val="28"/>
          <w:szCs w:val="28"/>
        </w:rPr>
        <w:t xml:space="preserve"> -</w:t>
      </w:r>
      <w:r w:rsidRPr="00E1699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1699A">
        <w:rPr>
          <w:bCs/>
          <w:iCs/>
          <w:sz w:val="28"/>
          <w:szCs w:val="28"/>
        </w:rPr>
        <w:t>является производителем  пластиковых крышек и колпачков, в том числе с капельными и струйными дозаторами,  ручек для бутылок, используемых в   косметической, фармацевтической  и пищевой промышленности.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 xml:space="preserve">Среднесписочная численность работников - 32 человека. 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r w:rsidRPr="00E1699A">
        <w:rPr>
          <w:sz w:val="28"/>
          <w:szCs w:val="28"/>
        </w:rPr>
        <w:t>По оценке в 2018 году рост производства по данному виду экономической деятельности оценивается на уровне 98,8%. В 2019-2024 годах индекс промышленного производства прогнозируется следующим образом: 2019 год-97,8%,  2020 год- 98%, в 2021 год- 98,1%, 2022 год- 98,2%, 2023 год-97,9%, 2024 год -97,5%.</w:t>
      </w:r>
    </w:p>
    <w:p w:rsidR="00824468" w:rsidRPr="00E1699A" w:rsidRDefault="00824468" w:rsidP="00EF17DE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Производство прочих готовых изделий.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r w:rsidRPr="00E1699A">
        <w:rPr>
          <w:sz w:val="28"/>
          <w:szCs w:val="28"/>
        </w:rPr>
        <w:lastRenderedPageBreak/>
        <w:t>Данный вид экономической деятельности представляет предприятие ООО «</w:t>
      </w:r>
      <w:proofErr w:type="spellStart"/>
      <w:r w:rsidRPr="00E1699A">
        <w:rPr>
          <w:sz w:val="28"/>
          <w:szCs w:val="28"/>
        </w:rPr>
        <w:t>Пищеторг</w:t>
      </w:r>
      <w:proofErr w:type="spellEnd"/>
      <w:r w:rsidRPr="00E1699A">
        <w:rPr>
          <w:sz w:val="28"/>
          <w:szCs w:val="28"/>
        </w:rPr>
        <w:t>», входящее в группу предприятий пивоваренного завода «Варница».  Предприятие производит пластиковую тару для пивоваренного завода. Среднесписочная численность работников - 76 человек.</w:t>
      </w:r>
    </w:p>
    <w:p w:rsidR="00824468" w:rsidRPr="00E1699A" w:rsidRDefault="00824468" w:rsidP="00EF17DE">
      <w:pPr>
        <w:ind w:firstLine="709"/>
        <w:jc w:val="both"/>
        <w:rPr>
          <w:sz w:val="28"/>
          <w:szCs w:val="28"/>
        </w:rPr>
      </w:pPr>
      <w:r w:rsidRPr="00E1699A">
        <w:rPr>
          <w:sz w:val="28"/>
          <w:szCs w:val="28"/>
        </w:rPr>
        <w:t>По оценке в 2018 году рост производства по данному виду экономической деятельности  оценивается на уровне 99,9% в сопоставимых ценах. В 2019-2024 годах индекс промышленного производства прогнозируется следующим образом: 2019 год-103,4%,  2020 год- 97,2%, в 2021 год- 99,75%, 2022 год- 96,6%, 2023 год-99,0%, 2024 год - 98,8%.</w:t>
      </w:r>
    </w:p>
    <w:p w:rsidR="00824468" w:rsidRDefault="00824468" w:rsidP="004526B7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3.3. Обеспечение электрической энергией, газом и паром, кондиционирование воздуха.</w:t>
      </w:r>
    </w:p>
    <w:p w:rsidR="00824468" w:rsidRPr="00E1699A" w:rsidRDefault="00824468" w:rsidP="004526B7">
      <w:pPr>
        <w:ind w:firstLine="709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1699A">
        <w:rPr>
          <w:rStyle w:val="afc"/>
          <w:rFonts w:eastAsiaTheme="majorEastAsia"/>
        </w:rPr>
        <w:t>.</w:t>
      </w:r>
      <w:r w:rsidRPr="00E1699A">
        <w:rPr>
          <w:b/>
          <w:sz w:val="28"/>
          <w:szCs w:val="20"/>
        </w:rPr>
        <w:t xml:space="preserve">  </w:t>
      </w:r>
      <w:r w:rsidRPr="00E1699A">
        <w:rPr>
          <w:b/>
          <w:sz w:val="32"/>
          <w:szCs w:val="32"/>
        </w:rPr>
        <w:t xml:space="preserve">   </w:t>
      </w:r>
    </w:p>
    <w:p w:rsidR="00824468" w:rsidRPr="00E1699A" w:rsidRDefault="00824468" w:rsidP="004526B7">
      <w:pPr>
        <w:ind w:firstLine="709"/>
        <w:jc w:val="both"/>
        <w:rPr>
          <w:sz w:val="28"/>
          <w:szCs w:val="28"/>
        </w:rPr>
      </w:pPr>
      <w:r w:rsidRPr="00E1699A">
        <w:rPr>
          <w:sz w:val="28"/>
          <w:szCs w:val="28"/>
        </w:rPr>
        <w:t>В 2019-2024 годах индекс промышленного производства прогнозируется следующим образом: 2019 год-107,8%,  2020 год- 98,5%, в 2021 год- 99,1%, 2022 год- 98,5%, 2023 год-98,3%, 2024 год -98,2%.</w:t>
      </w:r>
    </w:p>
    <w:p w:rsidR="00824468" w:rsidRDefault="00824468" w:rsidP="004526B7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3.4. Водоснабжение; водоотведение, организация сбора и утилизации отходов, деятельность по ликвидации загрязнений.</w:t>
      </w:r>
    </w:p>
    <w:p w:rsidR="00824468" w:rsidRPr="00E1699A" w:rsidRDefault="00824468" w:rsidP="004526B7">
      <w:pPr>
        <w:ind w:firstLine="709"/>
        <w:jc w:val="both"/>
        <w:rPr>
          <w:sz w:val="28"/>
          <w:szCs w:val="28"/>
        </w:rPr>
      </w:pPr>
      <w:r w:rsidRPr="00E1699A">
        <w:rPr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водоотведения.</w:t>
      </w:r>
    </w:p>
    <w:p w:rsidR="00824468" w:rsidRPr="00E1699A" w:rsidRDefault="00824468" w:rsidP="004526B7">
      <w:pPr>
        <w:ind w:firstLine="709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2019-2024 годах индекс промышленного производства по данному виду экономической деятельности прогнозируется следующим образом: в 2019 -102,5%, в 2020 году- 98,3%, в 2021 году- 101,8%, 2022 год- 99,4%, 2023 год-99,0%, 2024 год -98,6%.</w:t>
      </w:r>
    </w:p>
    <w:p w:rsidR="007B02BB" w:rsidRPr="007A37C7" w:rsidRDefault="00FD51B8" w:rsidP="004B3D82">
      <w:pPr>
        <w:ind w:firstLine="709"/>
        <w:jc w:val="both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7B02BB" w:rsidRPr="007A37C7">
        <w:rPr>
          <w:b/>
          <w:sz w:val="28"/>
          <w:szCs w:val="20"/>
        </w:rPr>
        <w:t xml:space="preserve">          </w:t>
      </w:r>
      <w:r w:rsidR="007B02BB" w:rsidRPr="007A37C7">
        <w:rPr>
          <w:b/>
          <w:sz w:val="32"/>
          <w:szCs w:val="32"/>
        </w:rPr>
        <w:t xml:space="preserve">      </w:t>
      </w:r>
    </w:p>
    <w:p w:rsidR="00CF19CC" w:rsidRDefault="004C0A1B" w:rsidP="00CF19CC">
      <w:pPr>
        <w:ind w:firstLine="709"/>
        <w:jc w:val="both"/>
        <w:rPr>
          <w:b/>
          <w:sz w:val="32"/>
          <w:szCs w:val="32"/>
        </w:rPr>
      </w:pPr>
      <w:r w:rsidRPr="007A37C7">
        <w:rPr>
          <w:b/>
          <w:sz w:val="32"/>
          <w:szCs w:val="32"/>
        </w:rPr>
        <w:t>4</w:t>
      </w:r>
      <w:r w:rsidR="00CF19CC" w:rsidRPr="007A37C7">
        <w:rPr>
          <w:b/>
          <w:sz w:val="32"/>
          <w:szCs w:val="32"/>
        </w:rPr>
        <w:t>. Сельское хозяйство</w:t>
      </w:r>
    </w:p>
    <w:p w:rsidR="00824468" w:rsidRPr="007A37C7" w:rsidRDefault="00824468" w:rsidP="00CF19CC">
      <w:pPr>
        <w:ind w:firstLine="709"/>
        <w:jc w:val="both"/>
        <w:rPr>
          <w:b/>
          <w:sz w:val="32"/>
          <w:szCs w:val="32"/>
        </w:rPr>
      </w:pP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 w:rsidRPr="00421905">
        <w:rPr>
          <w:sz w:val="28"/>
          <w:szCs w:val="20"/>
        </w:rPr>
        <w:t>По оценке в 201</w:t>
      </w:r>
      <w:r>
        <w:rPr>
          <w:sz w:val="28"/>
          <w:szCs w:val="20"/>
        </w:rPr>
        <w:t>8</w:t>
      </w:r>
      <w:r w:rsidRPr="00421905">
        <w:rPr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</w:t>
      </w:r>
      <w:r w:rsidRPr="00EB0A1C">
        <w:rPr>
          <w:sz w:val="28"/>
          <w:szCs w:val="20"/>
        </w:rPr>
        <w:t>сумму 471,16  млн. рублей, индекс производства продукции сельского хозяйства составит 94,5</w:t>
      </w:r>
      <w:r w:rsidRPr="00421905">
        <w:rPr>
          <w:sz w:val="28"/>
          <w:szCs w:val="20"/>
        </w:rPr>
        <w:t xml:space="preserve">%.  </w:t>
      </w:r>
    </w:p>
    <w:p w:rsidR="00824468" w:rsidRPr="003D2FC0" w:rsidRDefault="00824468" w:rsidP="004526B7">
      <w:pPr>
        <w:ind w:firstLine="709"/>
        <w:jc w:val="both"/>
        <w:rPr>
          <w:sz w:val="28"/>
          <w:szCs w:val="20"/>
        </w:rPr>
      </w:pPr>
      <w:r w:rsidRPr="003D2FC0">
        <w:rPr>
          <w:sz w:val="28"/>
          <w:szCs w:val="20"/>
        </w:rPr>
        <w:t xml:space="preserve"> Сельхозпроизводителями  удалось  сохранить  посевные  площади  сельскохозяйственных  культур  под  урожай  2018  года. </w:t>
      </w: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территории района осуществляет деятельность </w:t>
      </w:r>
      <w:r w:rsidRPr="003D2FC0">
        <w:rPr>
          <w:sz w:val="28"/>
          <w:szCs w:val="28"/>
        </w:rPr>
        <w:t>ООО</w:t>
      </w:r>
      <w:r w:rsidRPr="002C07D4">
        <w:rPr>
          <w:sz w:val="28"/>
          <w:szCs w:val="28"/>
        </w:rPr>
        <w:t xml:space="preserve"> «</w:t>
      </w:r>
      <w:proofErr w:type="spellStart"/>
      <w:r w:rsidRPr="002C07D4">
        <w:rPr>
          <w:sz w:val="28"/>
          <w:szCs w:val="28"/>
        </w:rPr>
        <w:t>Козинский</w:t>
      </w:r>
      <w:proofErr w:type="spellEnd"/>
      <w:r w:rsidRPr="002C07D4">
        <w:rPr>
          <w:sz w:val="28"/>
          <w:szCs w:val="28"/>
        </w:rPr>
        <w:t xml:space="preserve"> тепличный комбинат»</w:t>
      </w:r>
      <w:r>
        <w:rPr>
          <w:sz w:val="28"/>
          <w:szCs w:val="28"/>
        </w:rPr>
        <w:t>, который выращивает сельскохозяйственные культуры также в Смоленском районе. Поэтому, в</w:t>
      </w:r>
      <w:r>
        <w:rPr>
          <w:sz w:val="28"/>
          <w:szCs w:val="20"/>
        </w:rPr>
        <w:t xml:space="preserve"> связи с использование данным предприятием системы севооборота,  в Кардымовском районе ежегодно меняется</w:t>
      </w:r>
      <w:r w:rsidRPr="003D2FC0">
        <w:rPr>
          <w:sz w:val="28"/>
          <w:szCs w:val="20"/>
        </w:rPr>
        <w:t xml:space="preserve">  структур</w:t>
      </w:r>
      <w:r>
        <w:rPr>
          <w:sz w:val="28"/>
          <w:szCs w:val="20"/>
        </w:rPr>
        <w:t xml:space="preserve">а  посевных  площадей. </w:t>
      </w: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Так, в 2018 году в структуре посевного клина наблюдаются следующие изменения: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- н</w:t>
      </w:r>
      <w:r w:rsidRPr="003D2FC0">
        <w:rPr>
          <w:sz w:val="28"/>
          <w:szCs w:val="20"/>
        </w:rPr>
        <w:t>а 100 га уменьшил</w:t>
      </w:r>
      <w:r>
        <w:rPr>
          <w:sz w:val="28"/>
          <w:szCs w:val="20"/>
        </w:rPr>
        <w:t>ась</w:t>
      </w:r>
      <w:r w:rsidRPr="003D2FC0">
        <w:rPr>
          <w:sz w:val="28"/>
          <w:szCs w:val="20"/>
        </w:rPr>
        <w:t xml:space="preserve"> площадь зерновых </w:t>
      </w:r>
      <w:r>
        <w:rPr>
          <w:sz w:val="28"/>
          <w:szCs w:val="20"/>
        </w:rPr>
        <w:t xml:space="preserve"> 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194 га увеличились площади, занятые картофелем;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14 га  уменьшились площади, занятые овощами;</w:t>
      </w:r>
    </w:p>
    <w:p w:rsidR="00824468" w:rsidRDefault="00824468" w:rsidP="004526B7">
      <w:pPr>
        <w:ind w:firstLine="709"/>
        <w:jc w:val="both"/>
        <w:rPr>
          <w:color w:val="FF0000"/>
          <w:sz w:val="28"/>
          <w:szCs w:val="20"/>
        </w:rPr>
      </w:pPr>
      <w:r>
        <w:rPr>
          <w:sz w:val="28"/>
          <w:szCs w:val="28"/>
        </w:rPr>
        <w:t>- рапса посеяно на 18 га больше.</w:t>
      </w: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В 2017 год</w:t>
      </w:r>
      <w:proofErr w:type="gramStart"/>
      <w:r>
        <w:rPr>
          <w:sz w:val="28"/>
          <w:szCs w:val="20"/>
        </w:rPr>
        <w:t xml:space="preserve">у </w:t>
      </w:r>
      <w:r w:rsidRPr="003D2FC0">
        <w:rPr>
          <w:sz w:val="28"/>
          <w:szCs w:val="28"/>
        </w:rPr>
        <w:t>ООО</w:t>
      </w:r>
      <w:proofErr w:type="gramEnd"/>
      <w:r w:rsidRPr="002C07D4">
        <w:rPr>
          <w:sz w:val="28"/>
          <w:szCs w:val="28"/>
        </w:rPr>
        <w:t xml:space="preserve"> «</w:t>
      </w:r>
      <w:proofErr w:type="spellStart"/>
      <w:r w:rsidRPr="002C07D4">
        <w:rPr>
          <w:sz w:val="28"/>
          <w:szCs w:val="28"/>
        </w:rPr>
        <w:t>Козинский</w:t>
      </w:r>
      <w:proofErr w:type="spellEnd"/>
      <w:r w:rsidRPr="002C07D4">
        <w:rPr>
          <w:sz w:val="28"/>
          <w:szCs w:val="28"/>
        </w:rPr>
        <w:t xml:space="preserve"> тепличный комбинат»</w:t>
      </w:r>
      <w:r>
        <w:rPr>
          <w:sz w:val="28"/>
          <w:szCs w:val="28"/>
        </w:rPr>
        <w:t xml:space="preserve"> на территории Кардымовского района сеял </w:t>
      </w:r>
      <w:r>
        <w:rPr>
          <w:sz w:val="28"/>
          <w:szCs w:val="20"/>
        </w:rPr>
        <w:t>новые культуры – гречиху (50 га) и соя (26 га).  В 2018 году в связи с севооборотом посевов данных культур на территории района уже не будет.</w:t>
      </w:r>
    </w:p>
    <w:p w:rsidR="00824468" w:rsidRPr="003A110D" w:rsidRDefault="00824468" w:rsidP="004526B7">
      <w:pPr>
        <w:ind w:firstLine="709"/>
        <w:jc w:val="both"/>
        <w:rPr>
          <w:sz w:val="28"/>
          <w:szCs w:val="20"/>
        </w:rPr>
      </w:pPr>
      <w:r w:rsidRPr="003A110D">
        <w:rPr>
          <w:sz w:val="28"/>
          <w:szCs w:val="20"/>
        </w:rPr>
        <w:t xml:space="preserve">В связи с уменьшением площади зерновых и овощей при  высокой их урожайности  в 2017 года,  </w:t>
      </w:r>
      <w:r>
        <w:rPr>
          <w:sz w:val="28"/>
          <w:szCs w:val="20"/>
        </w:rPr>
        <w:t>в 2018 году прогнозируется</w:t>
      </w:r>
      <w:r w:rsidRPr="003A110D">
        <w:rPr>
          <w:sz w:val="28"/>
          <w:szCs w:val="20"/>
        </w:rPr>
        <w:t xml:space="preserve"> снижение  производства  зерна </w:t>
      </w:r>
      <w:r>
        <w:rPr>
          <w:sz w:val="28"/>
          <w:szCs w:val="20"/>
        </w:rPr>
        <w:t xml:space="preserve"> на  29,2% и </w:t>
      </w:r>
      <w:r w:rsidRPr="003A110D">
        <w:rPr>
          <w:sz w:val="28"/>
          <w:szCs w:val="20"/>
        </w:rPr>
        <w:t xml:space="preserve">  овощей</w:t>
      </w:r>
      <w:r>
        <w:rPr>
          <w:sz w:val="28"/>
          <w:szCs w:val="20"/>
        </w:rPr>
        <w:t xml:space="preserve"> на  41,3%</w:t>
      </w:r>
      <w:r w:rsidRPr="003A110D">
        <w:rPr>
          <w:sz w:val="28"/>
          <w:szCs w:val="20"/>
        </w:rPr>
        <w:t xml:space="preserve">. </w:t>
      </w: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 w:rsidRPr="003A110D">
        <w:rPr>
          <w:sz w:val="28"/>
          <w:szCs w:val="20"/>
        </w:rPr>
        <w:t>По оценке в связи с увеличением площадей, занятых рапсом и картофелем, планируется рост производства этих видов продукции</w:t>
      </w:r>
      <w:r>
        <w:rPr>
          <w:sz w:val="28"/>
          <w:szCs w:val="20"/>
        </w:rPr>
        <w:t xml:space="preserve"> на 13,4% и 3,3% соответственно</w:t>
      </w:r>
      <w:r w:rsidRPr="003A110D">
        <w:rPr>
          <w:sz w:val="28"/>
          <w:szCs w:val="20"/>
        </w:rPr>
        <w:t>.</w:t>
      </w:r>
    </w:p>
    <w:p w:rsidR="00824468" w:rsidRDefault="00824468" w:rsidP="004526B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Таким образом, в связи с изменениями в структуре посевных площадей в 2018 году ожидается снижение объема продукции растениеводства.</w:t>
      </w:r>
    </w:p>
    <w:p w:rsidR="00824468" w:rsidRDefault="00824468" w:rsidP="004526B7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2019-2021 годах  рост объема продукции растениеводства  планируется за счет увеличения посевных площадей зерновых всеми сельхозпроизводителями. Этому будет способствовать планомерно проводимая органами местного самоуправления работа</w:t>
      </w:r>
      <w:r w:rsidRPr="00CF6689">
        <w:rPr>
          <w:bCs/>
          <w:color w:val="000000"/>
          <w:sz w:val="28"/>
          <w:szCs w:val="28"/>
        </w:rPr>
        <w:t>, направленная  на вовлечение в оборот неиспользуемых земельных участков</w:t>
      </w:r>
      <w:r>
        <w:rPr>
          <w:bCs/>
          <w:color w:val="000000"/>
          <w:sz w:val="28"/>
          <w:szCs w:val="28"/>
        </w:rPr>
        <w:t>, как за счет оформления прав муниципальной собственности на невостребованные земельные доли, так и с помощью  проведения муниципального земельного контроля.</w:t>
      </w:r>
      <w:r>
        <w:rPr>
          <w:sz w:val="28"/>
          <w:szCs w:val="28"/>
        </w:rPr>
        <w:t xml:space="preserve"> Всего к 2021 году  планируется ввести  в сельскохозяйственный оборот около 2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 неиспользуемых земельных участков. </w:t>
      </w:r>
    </w:p>
    <w:p w:rsidR="00824468" w:rsidRPr="000D2F06" w:rsidRDefault="00824468" w:rsidP="004526B7">
      <w:pPr>
        <w:ind w:firstLine="709"/>
        <w:jc w:val="both"/>
        <w:rPr>
          <w:sz w:val="28"/>
          <w:szCs w:val="28"/>
        </w:rPr>
      </w:pPr>
      <w:r w:rsidRPr="000D2F06">
        <w:rPr>
          <w:sz w:val="28"/>
          <w:szCs w:val="28"/>
        </w:rPr>
        <w:t>В 2018 году ожидается уменьшение  объемов  производства  молока  на 2,8 %  и увеличение  производства  мяса   на 0,7%.</w:t>
      </w:r>
    </w:p>
    <w:p w:rsidR="00824468" w:rsidRPr="000D2F06" w:rsidRDefault="00824468" w:rsidP="004526B7">
      <w:pPr>
        <w:ind w:firstLine="709"/>
        <w:jc w:val="both"/>
        <w:rPr>
          <w:sz w:val="28"/>
          <w:szCs w:val="28"/>
        </w:rPr>
      </w:pPr>
      <w:r w:rsidRPr="000D2F06">
        <w:rPr>
          <w:sz w:val="28"/>
          <w:szCs w:val="28"/>
        </w:rPr>
        <w:t>Рост производства  мяса  обусловлен увеличением  поголовья  крупного  рогатого  скота  мясного  направления</w:t>
      </w:r>
      <w:r>
        <w:rPr>
          <w:sz w:val="28"/>
          <w:szCs w:val="28"/>
        </w:rPr>
        <w:t xml:space="preserve"> в фермерских хозяйствах Е.В. Корнева и В.Ф </w:t>
      </w:r>
      <w:proofErr w:type="spellStart"/>
      <w:r>
        <w:rPr>
          <w:sz w:val="28"/>
          <w:szCs w:val="28"/>
        </w:rPr>
        <w:t>Муханова</w:t>
      </w:r>
      <w:proofErr w:type="spellEnd"/>
      <w:r w:rsidRPr="000D2F06">
        <w:rPr>
          <w:sz w:val="28"/>
          <w:szCs w:val="28"/>
        </w:rPr>
        <w:t>.</w:t>
      </w:r>
    </w:p>
    <w:p w:rsidR="00824468" w:rsidRPr="000D2F06" w:rsidRDefault="00824468" w:rsidP="004526B7">
      <w:pPr>
        <w:ind w:firstLine="709"/>
        <w:jc w:val="both"/>
        <w:rPr>
          <w:sz w:val="28"/>
          <w:szCs w:val="28"/>
        </w:rPr>
      </w:pPr>
      <w:r w:rsidRPr="000D2F06">
        <w:rPr>
          <w:sz w:val="28"/>
          <w:szCs w:val="28"/>
        </w:rPr>
        <w:t>Падение объемов производства молока вызвано  снижением  поголовья  дойного  стада:</w:t>
      </w:r>
    </w:p>
    <w:p w:rsidR="00824468" w:rsidRPr="000D2F06" w:rsidRDefault="00824468" w:rsidP="004526B7">
      <w:pPr>
        <w:ind w:firstLine="709"/>
        <w:jc w:val="both"/>
        <w:rPr>
          <w:sz w:val="28"/>
          <w:szCs w:val="28"/>
        </w:rPr>
      </w:pPr>
      <w:r w:rsidRPr="000D2F06">
        <w:rPr>
          <w:sz w:val="28"/>
          <w:szCs w:val="28"/>
        </w:rPr>
        <w:t>- в СПК «</w:t>
      </w:r>
      <w:proofErr w:type="spellStart"/>
      <w:r w:rsidRPr="000D2F06">
        <w:rPr>
          <w:sz w:val="28"/>
          <w:szCs w:val="28"/>
        </w:rPr>
        <w:t>Мольково</w:t>
      </w:r>
      <w:proofErr w:type="spellEnd"/>
      <w:r w:rsidRPr="000D2F06">
        <w:rPr>
          <w:sz w:val="28"/>
          <w:szCs w:val="28"/>
        </w:rPr>
        <w:t>» в связи ликвидацией предприятия,</w:t>
      </w:r>
    </w:p>
    <w:p w:rsidR="00824468" w:rsidRPr="000D2F06" w:rsidRDefault="00824468" w:rsidP="004526B7">
      <w:pPr>
        <w:ind w:firstLine="709"/>
        <w:jc w:val="both"/>
        <w:rPr>
          <w:sz w:val="28"/>
          <w:szCs w:val="28"/>
        </w:rPr>
      </w:pPr>
      <w:r w:rsidRPr="000D2F06">
        <w:rPr>
          <w:sz w:val="28"/>
          <w:szCs w:val="28"/>
        </w:rPr>
        <w:t>- в СПК «совхоз Днепр» в связи с  переводом  их  на  откорм.</w:t>
      </w:r>
    </w:p>
    <w:p w:rsidR="00824468" w:rsidRDefault="00824468" w:rsidP="004526B7">
      <w:pPr>
        <w:suppressAutoHyphens/>
        <w:ind w:firstLine="709"/>
        <w:jc w:val="both"/>
        <w:rPr>
          <w:sz w:val="28"/>
          <w:szCs w:val="28"/>
        </w:rPr>
      </w:pPr>
      <w:r w:rsidRPr="0055153F">
        <w:rPr>
          <w:sz w:val="28"/>
          <w:szCs w:val="28"/>
        </w:rPr>
        <w:t xml:space="preserve">Невысокие темпы роста  основных показателей сельскохозяйственного производства  в целом по району обусловлены тем, что  на их формирование большое влияние оказывают  личные подсобные хозяйства. </w:t>
      </w:r>
      <w:r w:rsidRPr="00F460BC">
        <w:rPr>
          <w:sz w:val="28"/>
          <w:szCs w:val="28"/>
        </w:rPr>
        <w:t>Пятую часть овощей и картофеля выращивает население,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производство яиц полностью сосредоточено </w:t>
      </w:r>
      <w:r w:rsidRPr="00724C15">
        <w:rPr>
          <w:sz w:val="28"/>
          <w:szCs w:val="28"/>
        </w:rPr>
        <w:t xml:space="preserve">в частном секторе. На долю </w:t>
      </w:r>
      <w:r>
        <w:rPr>
          <w:sz w:val="28"/>
          <w:szCs w:val="28"/>
        </w:rPr>
        <w:t>личных подсобных хозяй</w:t>
      </w:r>
      <w:proofErr w:type="gramStart"/>
      <w:r>
        <w:rPr>
          <w:sz w:val="28"/>
          <w:szCs w:val="28"/>
        </w:rPr>
        <w:t>ств</w:t>
      </w:r>
      <w:r w:rsidRPr="00724C15">
        <w:rPr>
          <w:sz w:val="28"/>
          <w:szCs w:val="28"/>
        </w:rPr>
        <w:t xml:space="preserve"> пр</w:t>
      </w:r>
      <w:proofErr w:type="gramEnd"/>
      <w:r w:rsidRPr="00724C15">
        <w:rPr>
          <w:sz w:val="28"/>
          <w:szCs w:val="28"/>
        </w:rPr>
        <w:t xml:space="preserve">иходится  30 % производимого в районе молока,  60  % мяса. </w:t>
      </w:r>
    </w:p>
    <w:p w:rsidR="00824468" w:rsidRPr="0055153F" w:rsidRDefault="00824468" w:rsidP="004526B7">
      <w:pPr>
        <w:suppressAutoHyphens/>
        <w:ind w:firstLine="709"/>
        <w:jc w:val="both"/>
        <w:rPr>
          <w:sz w:val="28"/>
          <w:szCs w:val="28"/>
        </w:rPr>
      </w:pPr>
      <w:r w:rsidRPr="0055153F">
        <w:rPr>
          <w:sz w:val="28"/>
          <w:szCs w:val="28"/>
        </w:rPr>
        <w:t>По категории «хозяйства населения» прослеживается устойчивое снижение объемов производства сельхозпродукции.  Причина</w:t>
      </w:r>
      <w:r>
        <w:rPr>
          <w:sz w:val="28"/>
          <w:szCs w:val="28"/>
        </w:rPr>
        <w:t xml:space="preserve"> </w:t>
      </w:r>
      <w:r w:rsidRPr="0055153F">
        <w:rPr>
          <w:sz w:val="28"/>
          <w:szCs w:val="28"/>
        </w:rPr>
        <w:t>-  уменьшение из года в год поголовья скота, связанное со старением населения и оттоком молодежи из села.</w:t>
      </w:r>
    </w:p>
    <w:p w:rsidR="00824468" w:rsidRPr="00982183" w:rsidRDefault="00824468" w:rsidP="004526B7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 xml:space="preserve">Таким образом,  индекс производства продукции </w:t>
      </w:r>
      <w:r w:rsidRPr="00920049">
        <w:rPr>
          <w:b/>
          <w:i/>
          <w:sz w:val="28"/>
          <w:szCs w:val="28"/>
        </w:rPr>
        <w:t xml:space="preserve">животноводства  </w:t>
      </w:r>
      <w:r w:rsidRPr="0092004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20049">
        <w:rPr>
          <w:sz w:val="28"/>
          <w:szCs w:val="28"/>
        </w:rPr>
        <w:t xml:space="preserve"> году оценивается на </w:t>
      </w:r>
      <w:r w:rsidRPr="00EB0A1C">
        <w:rPr>
          <w:sz w:val="28"/>
          <w:szCs w:val="28"/>
        </w:rPr>
        <w:t>уровне 98,4%, далее в прогнозном периоде будет выглядеть следующим образом: 2019 год – 98,5%, 2020 год – 102,4%, 2021 год – 100,1%</w:t>
      </w:r>
      <w:r>
        <w:rPr>
          <w:sz w:val="28"/>
          <w:szCs w:val="28"/>
        </w:rPr>
        <w:t xml:space="preserve">, </w:t>
      </w:r>
      <w:r w:rsidRPr="00EB0A1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B0A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101,1</w:t>
      </w:r>
      <w:r w:rsidRPr="00EB0A1C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EB0A1C">
        <w:rPr>
          <w:sz w:val="28"/>
          <w:szCs w:val="28"/>
        </w:rPr>
        <w:t xml:space="preserve"> год – 10</w:t>
      </w:r>
      <w:r>
        <w:rPr>
          <w:sz w:val="28"/>
          <w:szCs w:val="28"/>
        </w:rPr>
        <w:t>1,2</w:t>
      </w:r>
      <w:r w:rsidRPr="00EB0A1C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EB0A1C">
        <w:rPr>
          <w:sz w:val="28"/>
          <w:szCs w:val="28"/>
        </w:rPr>
        <w:t xml:space="preserve"> год – 100,</w:t>
      </w:r>
      <w:r>
        <w:rPr>
          <w:sz w:val="28"/>
          <w:szCs w:val="28"/>
        </w:rPr>
        <w:t>2</w:t>
      </w:r>
      <w:r w:rsidRPr="00EB0A1C">
        <w:rPr>
          <w:sz w:val="28"/>
          <w:szCs w:val="28"/>
        </w:rPr>
        <w:t>%.</w:t>
      </w:r>
    </w:p>
    <w:p w:rsidR="00824468" w:rsidRPr="00907B14" w:rsidRDefault="00824468" w:rsidP="004526B7">
      <w:pPr>
        <w:ind w:firstLine="709"/>
        <w:jc w:val="both"/>
        <w:rPr>
          <w:sz w:val="28"/>
          <w:szCs w:val="28"/>
        </w:rPr>
      </w:pPr>
      <w:r w:rsidRPr="00982183">
        <w:rPr>
          <w:sz w:val="28"/>
          <w:szCs w:val="28"/>
        </w:rPr>
        <w:lastRenderedPageBreak/>
        <w:t xml:space="preserve">Индекс производства продукции </w:t>
      </w:r>
      <w:r w:rsidRPr="00982183">
        <w:rPr>
          <w:b/>
          <w:i/>
          <w:sz w:val="28"/>
          <w:szCs w:val="28"/>
        </w:rPr>
        <w:t>растениеводства</w:t>
      </w:r>
      <w:r w:rsidRPr="00982183">
        <w:rPr>
          <w:sz w:val="28"/>
          <w:szCs w:val="28"/>
        </w:rPr>
        <w:t xml:space="preserve"> в  2018 году составит 92,4%, в среднесрочной перспективе прогнозируется: 2019 год -104,0%, 2020 год – 103%, 2021 год -102,9%, 2022 год </w:t>
      </w:r>
      <w:r w:rsidRPr="00907B14">
        <w:rPr>
          <w:sz w:val="28"/>
          <w:szCs w:val="28"/>
        </w:rPr>
        <w:t>– 101,9%, 2023 год – 102,0%, 2024 год – 102,3%.</w:t>
      </w:r>
    </w:p>
    <w:p w:rsidR="00824468" w:rsidRPr="00907B14" w:rsidRDefault="00824468" w:rsidP="004526B7">
      <w:pPr>
        <w:ind w:firstLine="709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Индекс производства  продукции </w:t>
      </w:r>
      <w:r w:rsidRPr="00907B14">
        <w:rPr>
          <w:b/>
          <w:i/>
          <w:sz w:val="28"/>
          <w:szCs w:val="28"/>
        </w:rPr>
        <w:t>сельского хозяйства</w:t>
      </w:r>
      <w:r w:rsidRPr="00907B14">
        <w:rPr>
          <w:sz w:val="28"/>
          <w:szCs w:val="28"/>
        </w:rPr>
        <w:t xml:space="preserve"> в целом оценивается следующим образом: 2019 год -102,0%, 2020год - 102,8%, 2021 год – 100%, 2022 год – 101,6%, 2023 год – 101,7%, 2024 год – 101,6%.</w:t>
      </w:r>
    </w:p>
    <w:p w:rsidR="008D3A1C" w:rsidRPr="00920049" w:rsidRDefault="008D3A1C" w:rsidP="00E07C43">
      <w:pPr>
        <w:ind w:firstLine="709"/>
        <w:jc w:val="both"/>
        <w:rPr>
          <w:sz w:val="28"/>
          <w:szCs w:val="28"/>
        </w:rPr>
      </w:pPr>
    </w:p>
    <w:p w:rsidR="007B02BB" w:rsidRPr="00D43099" w:rsidRDefault="007B02BB" w:rsidP="00027ADE">
      <w:pPr>
        <w:rPr>
          <w:b/>
          <w:sz w:val="32"/>
          <w:szCs w:val="32"/>
        </w:rPr>
      </w:pPr>
      <w:r w:rsidRPr="00D43099">
        <w:rPr>
          <w:sz w:val="28"/>
          <w:szCs w:val="28"/>
        </w:rPr>
        <w:t xml:space="preserve">           </w:t>
      </w:r>
      <w:r w:rsidR="00824468" w:rsidRPr="00D43099">
        <w:rPr>
          <w:b/>
          <w:sz w:val="32"/>
          <w:szCs w:val="32"/>
        </w:rPr>
        <w:t>5</w:t>
      </w:r>
      <w:r w:rsidRPr="00D43099">
        <w:rPr>
          <w:b/>
          <w:sz w:val="32"/>
          <w:szCs w:val="32"/>
        </w:rPr>
        <w:t>. Строительство</w:t>
      </w:r>
    </w:p>
    <w:p w:rsidR="009B7BE2" w:rsidRPr="00D43099" w:rsidRDefault="009B7BE2" w:rsidP="00B51649">
      <w:pPr>
        <w:ind w:firstLine="709"/>
        <w:jc w:val="both"/>
        <w:rPr>
          <w:b/>
          <w:sz w:val="32"/>
          <w:szCs w:val="32"/>
        </w:rPr>
      </w:pPr>
    </w:p>
    <w:p w:rsidR="003A5A11" w:rsidRPr="007B41B3" w:rsidRDefault="003A5A11" w:rsidP="004526B7">
      <w:pPr>
        <w:ind w:firstLine="709"/>
        <w:jc w:val="both"/>
        <w:rPr>
          <w:sz w:val="28"/>
          <w:szCs w:val="28"/>
        </w:rPr>
      </w:pPr>
      <w:r w:rsidRPr="007B41B3">
        <w:rPr>
          <w:sz w:val="28"/>
          <w:szCs w:val="28"/>
        </w:rPr>
        <w:t>В 201</w:t>
      </w:r>
      <w:r w:rsidR="00D43099" w:rsidRPr="007B41B3">
        <w:rPr>
          <w:sz w:val="28"/>
          <w:szCs w:val="28"/>
        </w:rPr>
        <w:t>7</w:t>
      </w:r>
      <w:r w:rsidRPr="007B41B3">
        <w:rPr>
          <w:sz w:val="28"/>
          <w:szCs w:val="28"/>
        </w:rPr>
        <w:t xml:space="preserve"> году  в районе введено 3</w:t>
      </w:r>
      <w:r w:rsidR="00D43099" w:rsidRPr="007B41B3">
        <w:rPr>
          <w:sz w:val="28"/>
          <w:szCs w:val="28"/>
        </w:rPr>
        <w:t>,414</w:t>
      </w:r>
      <w:r w:rsidRPr="007B41B3">
        <w:rPr>
          <w:sz w:val="28"/>
          <w:szCs w:val="28"/>
        </w:rPr>
        <w:t xml:space="preserve"> </w:t>
      </w:r>
      <w:r w:rsidR="00D43099" w:rsidRPr="007B41B3">
        <w:rPr>
          <w:sz w:val="28"/>
          <w:szCs w:val="28"/>
        </w:rPr>
        <w:t>тыс.</w:t>
      </w:r>
      <w:r w:rsidRPr="007B41B3">
        <w:rPr>
          <w:sz w:val="28"/>
          <w:szCs w:val="28"/>
        </w:rPr>
        <w:t>кв</w:t>
      </w:r>
      <w:proofErr w:type="gramStart"/>
      <w:r w:rsidRPr="007B41B3">
        <w:rPr>
          <w:sz w:val="28"/>
          <w:szCs w:val="28"/>
        </w:rPr>
        <w:t>.м</w:t>
      </w:r>
      <w:proofErr w:type="gramEnd"/>
      <w:r w:rsidRPr="007B41B3">
        <w:rPr>
          <w:sz w:val="28"/>
          <w:szCs w:val="28"/>
        </w:rPr>
        <w:t xml:space="preserve"> жилья, что на </w:t>
      </w:r>
      <w:r w:rsidR="00D43099" w:rsidRPr="007B41B3">
        <w:rPr>
          <w:sz w:val="28"/>
          <w:szCs w:val="28"/>
        </w:rPr>
        <w:t>0,327</w:t>
      </w:r>
      <w:r w:rsidRPr="007B41B3">
        <w:rPr>
          <w:sz w:val="28"/>
          <w:szCs w:val="28"/>
        </w:rPr>
        <w:t xml:space="preserve"> </w:t>
      </w:r>
      <w:r w:rsidR="00D43099" w:rsidRPr="007B41B3">
        <w:rPr>
          <w:sz w:val="28"/>
          <w:szCs w:val="28"/>
        </w:rPr>
        <w:t>тыс.</w:t>
      </w:r>
      <w:r w:rsidRPr="007B41B3">
        <w:rPr>
          <w:sz w:val="28"/>
          <w:szCs w:val="28"/>
        </w:rPr>
        <w:t xml:space="preserve">кв.м. или </w:t>
      </w:r>
      <w:r w:rsidR="00D43099" w:rsidRPr="007B41B3">
        <w:rPr>
          <w:sz w:val="28"/>
          <w:szCs w:val="28"/>
        </w:rPr>
        <w:t>10,6</w:t>
      </w:r>
      <w:r w:rsidRPr="007B41B3">
        <w:rPr>
          <w:sz w:val="28"/>
          <w:szCs w:val="28"/>
        </w:rPr>
        <w:t xml:space="preserve"> % </w:t>
      </w:r>
      <w:r w:rsidR="00EF17DE">
        <w:rPr>
          <w:sz w:val="28"/>
          <w:szCs w:val="28"/>
        </w:rPr>
        <w:t>больше</w:t>
      </w:r>
      <w:r w:rsidRPr="007B41B3">
        <w:rPr>
          <w:sz w:val="28"/>
          <w:szCs w:val="28"/>
        </w:rPr>
        <w:t xml:space="preserve"> фактически введенного жилья за 201</w:t>
      </w:r>
      <w:r w:rsidR="00D43099" w:rsidRPr="007B41B3">
        <w:rPr>
          <w:sz w:val="28"/>
          <w:szCs w:val="28"/>
        </w:rPr>
        <w:t>6</w:t>
      </w:r>
      <w:r w:rsidRPr="007B41B3">
        <w:rPr>
          <w:sz w:val="28"/>
          <w:szCs w:val="28"/>
        </w:rPr>
        <w:t xml:space="preserve"> год. </w:t>
      </w:r>
    </w:p>
    <w:p w:rsidR="003A5A11" w:rsidRPr="007B41B3" w:rsidRDefault="003A5A11" w:rsidP="004526B7">
      <w:pPr>
        <w:ind w:firstLine="709"/>
        <w:jc w:val="both"/>
        <w:rPr>
          <w:sz w:val="28"/>
          <w:szCs w:val="28"/>
        </w:rPr>
      </w:pPr>
      <w:r w:rsidRPr="007B41B3">
        <w:rPr>
          <w:sz w:val="28"/>
          <w:szCs w:val="28"/>
        </w:rPr>
        <w:t>По оценке в 201</w:t>
      </w:r>
      <w:r w:rsidR="00D43099" w:rsidRPr="007B41B3">
        <w:rPr>
          <w:sz w:val="28"/>
          <w:szCs w:val="28"/>
        </w:rPr>
        <w:t>8</w:t>
      </w:r>
      <w:r w:rsidRPr="007B41B3">
        <w:rPr>
          <w:sz w:val="28"/>
          <w:szCs w:val="28"/>
        </w:rPr>
        <w:t xml:space="preserve"> году ввод в эксплуатацию жилых домов составит </w:t>
      </w:r>
      <w:r w:rsidR="00D43099" w:rsidRPr="007B41B3">
        <w:rPr>
          <w:sz w:val="28"/>
          <w:szCs w:val="28"/>
        </w:rPr>
        <w:t>3,7</w:t>
      </w:r>
      <w:r w:rsidRPr="007B41B3">
        <w:rPr>
          <w:sz w:val="28"/>
          <w:szCs w:val="28"/>
        </w:rPr>
        <w:t xml:space="preserve"> тыс. кв.м. За период с 201</w:t>
      </w:r>
      <w:r w:rsidR="007B41B3" w:rsidRPr="007B41B3">
        <w:rPr>
          <w:sz w:val="28"/>
          <w:szCs w:val="28"/>
        </w:rPr>
        <w:t>9</w:t>
      </w:r>
      <w:r w:rsidRPr="007B41B3">
        <w:rPr>
          <w:sz w:val="28"/>
          <w:szCs w:val="28"/>
        </w:rPr>
        <w:t xml:space="preserve"> по 202</w:t>
      </w:r>
      <w:r w:rsidR="007B41B3" w:rsidRPr="007B41B3">
        <w:rPr>
          <w:sz w:val="28"/>
          <w:szCs w:val="28"/>
        </w:rPr>
        <w:t>4</w:t>
      </w:r>
      <w:r w:rsidRPr="007B41B3">
        <w:rPr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</w:t>
      </w:r>
      <w:r w:rsidR="001930FF" w:rsidRPr="007B41B3">
        <w:rPr>
          <w:sz w:val="28"/>
          <w:szCs w:val="28"/>
        </w:rPr>
        <w:t>ов</w:t>
      </w:r>
      <w:r w:rsidRPr="007B41B3">
        <w:rPr>
          <w:sz w:val="28"/>
          <w:szCs w:val="28"/>
        </w:rPr>
        <w:t xml:space="preserve"> по </w:t>
      </w:r>
      <w:r w:rsidR="001930FF" w:rsidRPr="007B41B3">
        <w:rPr>
          <w:sz w:val="28"/>
          <w:szCs w:val="28"/>
        </w:rPr>
        <w:t>многоэтажному</w:t>
      </w:r>
      <w:r w:rsidR="0011440F">
        <w:rPr>
          <w:sz w:val="28"/>
          <w:szCs w:val="28"/>
        </w:rPr>
        <w:t xml:space="preserve"> строительству</w:t>
      </w:r>
      <w:r w:rsidR="001930FF" w:rsidRPr="007B41B3">
        <w:rPr>
          <w:sz w:val="28"/>
          <w:szCs w:val="28"/>
        </w:rPr>
        <w:t xml:space="preserve"> </w:t>
      </w:r>
      <w:r w:rsidRPr="007B41B3">
        <w:rPr>
          <w:sz w:val="28"/>
          <w:szCs w:val="28"/>
        </w:rPr>
        <w:t xml:space="preserve">планируется ввести </w:t>
      </w:r>
      <w:r w:rsidR="007B41B3" w:rsidRPr="007B41B3">
        <w:rPr>
          <w:sz w:val="28"/>
          <w:szCs w:val="28"/>
        </w:rPr>
        <w:t>23,2</w:t>
      </w:r>
      <w:r w:rsidR="0011440F">
        <w:rPr>
          <w:sz w:val="28"/>
          <w:szCs w:val="28"/>
        </w:rPr>
        <w:t>95</w:t>
      </w:r>
      <w:r w:rsidRPr="007B41B3">
        <w:rPr>
          <w:sz w:val="28"/>
          <w:szCs w:val="28"/>
        </w:rPr>
        <w:t xml:space="preserve"> тыс. кв</w:t>
      </w:r>
      <w:proofErr w:type="gramStart"/>
      <w:r w:rsidRPr="007B41B3">
        <w:rPr>
          <w:sz w:val="28"/>
          <w:szCs w:val="28"/>
        </w:rPr>
        <w:t>.м</w:t>
      </w:r>
      <w:proofErr w:type="gramEnd"/>
      <w:r w:rsidRPr="007B41B3">
        <w:rPr>
          <w:sz w:val="28"/>
          <w:szCs w:val="28"/>
        </w:rPr>
        <w:t xml:space="preserve">  жилья, из них в 201</w:t>
      </w:r>
      <w:r w:rsidR="007B41B3" w:rsidRPr="007B41B3">
        <w:rPr>
          <w:sz w:val="28"/>
          <w:szCs w:val="28"/>
        </w:rPr>
        <w:t>9</w:t>
      </w:r>
      <w:r w:rsidRPr="007B41B3">
        <w:rPr>
          <w:sz w:val="28"/>
          <w:szCs w:val="28"/>
        </w:rPr>
        <w:t xml:space="preserve"> году – </w:t>
      </w:r>
      <w:r w:rsidR="007B41B3" w:rsidRPr="007B41B3">
        <w:rPr>
          <w:sz w:val="28"/>
          <w:szCs w:val="28"/>
        </w:rPr>
        <w:t>3,775</w:t>
      </w:r>
      <w:r w:rsidR="00E5384C">
        <w:rPr>
          <w:sz w:val="28"/>
          <w:szCs w:val="28"/>
        </w:rPr>
        <w:t xml:space="preserve"> тыс.кв.м.</w:t>
      </w:r>
      <w:r w:rsidRPr="007B41B3">
        <w:rPr>
          <w:sz w:val="28"/>
          <w:szCs w:val="28"/>
        </w:rPr>
        <w:t>, в 20</w:t>
      </w:r>
      <w:r w:rsidR="007B41B3" w:rsidRPr="007B41B3">
        <w:rPr>
          <w:sz w:val="28"/>
          <w:szCs w:val="28"/>
        </w:rPr>
        <w:t>20</w:t>
      </w:r>
      <w:r w:rsidRPr="007B41B3">
        <w:rPr>
          <w:sz w:val="28"/>
          <w:szCs w:val="28"/>
        </w:rPr>
        <w:t xml:space="preserve"> году- </w:t>
      </w:r>
      <w:r w:rsidR="007B41B3" w:rsidRPr="007B41B3">
        <w:rPr>
          <w:sz w:val="28"/>
          <w:szCs w:val="28"/>
        </w:rPr>
        <w:t>3,825 тыс. кв.м.</w:t>
      </w:r>
      <w:r w:rsidRPr="007B41B3">
        <w:rPr>
          <w:sz w:val="28"/>
          <w:szCs w:val="28"/>
        </w:rPr>
        <w:t xml:space="preserve">, </w:t>
      </w:r>
      <w:proofErr w:type="gramStart"/>
      <w:r w:rsidRPr="007B41B3">
        <w:rPr>
          <w:sz w:val="28"/>
          <w:szCs w:val="28"/>
        </w:rPr>
        <w:t>в 202</w:t>
      </w:r>
      <w:r w:rsidR="007B41B3" w:rsidRPr="007B41B3">
        <w:rPr>
          <w:sz w:val="28"/>
          <w:szCs w:val="28"/>
        </w:rPr>
        <w:t>1</w:t>
      </w:r>
      <w:r w:rsidRPr="007B41B3">
        <w:rPr>
          <w:sz w:val="28"/>
          <w:szCs w:val="28"/>
        </w:rPr>
        <w:t xml:space="preserve"> году- </w:t>
      </w:r>
      <w:r w:rsidR="007B41B3" w:rsidRPr="007B41B3">
        <w:rPr>
          <w:sz w:val="28"/>
          <w:szCs w:val="28"/>
        </w:rPr>
        <w:t>3,878</w:t>
      </w:r>
      <w:r w:rsidRPr="007B41B3">
        <w:rPr>
          <w:sz w:val="28"/>
          <w:szCs w:val="28"/>
        </w:rPr>
        <w:t xml:space="preserve"> тыс. кв.м.</w:t>
      </w:r>
      <w:r w:rsidR="007B41B3" w:rsidRPr="007B41B3">
        <w:rPr>
          <w:sz w:val="28"/>
          <w:szCs w:val="28"/>
        </w:rPr>
        <w:t>, в 2022 году – 3,911 тыс. кв.м., в 2023 году – 3,9</w:t>
      </w:r>
      <w:r w:rsidR="007B41B3">
        <w:rPr>
          <w:sz w:val="28"/>
          <w:szCs w:val="28"/>
        </w:rPr>
        <w:t>39</w:t>
      </w:r>
      <w:r w:rsidR="007B41B3" w:rsidRPr="007B41B3">
        <w:rPr>
          <w:sz w:val="28"/>
          <w:szCs w:val="28"/>
        </w:rPr>
        <w:t xml:space="preserve"> тыс. кв.м., в 2024 году – 3,</w:t>
      </w:r>
      <w:r w:rsidR="007B41B3">
        <w:rPr>
          <w:sz w:val="28"/>
          <w:szCs w:val="28"/>
        </w:rPr>
        <w:t>967</w:t>
      </w:r>
      <w:r w:rsidR="007B41B3" w:rsidRPr="007B41B3">
        <w:rPr>
          <w:sz w:val="28"/>
          <w:szCs w:val="28"/>
        </w:rPr>
        <w:t xml:space="preserve"> тыс. кв.м..</w:t>
      </w:r>
      <w:proofErr w:type="gramEnd"/>
    </w:p>
    <w:p w:rsidR="00824468" w:rsidRPr="007B41B3" w:rsidRDefault="00824468" w:rsidP="004526B7">
      <w:pPr>
        <w:ind w:firstLine="709"/>
        <w:jc w:val="both"/>
        <w:rPr>
          <w:sz w:val="28"/>
          <w:szCs w:val="28"/>
        </w:rPr>
      </w:pPr>
    </w:p>
    <w:p w:rsidR="007B02BB" w:rsidRPr="00F717D8" w:rsidRDefault="003A5A11" w:rsidP="00877672">
      <w:pPr>
        <w:ind w:firstLine="709"/>
        <w:jc w:val="both"/>
        <w:rPr>
          <w:b/>
          <w:sz w:val="32"/>
          <w:szCs w:val="32"/>
        </w:rPr>
      </w:pPr>
      <w:r w:rsidRPr="00F717D8">
        <w:rPr>
          <w:sz w:val="28"/>
          <w:szCs w:val="28"/>
        </w:rPr>
        <w:t xml:space="preserve"> </w:t>
      </w:r>
      <w:r w:rsidR="00824468">
        <w:rPr>
          <w:b/>
          <w:sz w:val="32"/>
          <w:szCs w:val="32"/>
        </w:rPr>
        <w:t>6</w:t>
      </w:r>
      <w:r w:rsidR="007B02BB" w:rsidRPr="00F717D8">
        <w:rPr>
          <w:b/>
          <w:sz w:val="32"/>
          <w:szCs w:val="32"/>
        </w:rPr>
        <w:t xml:space="preserve">. </w:t>
      </w:r>
      <w:r w:rsidR="00802C52" w:rsidRPr="00F717D8">
        <w:rPr>
          <w:b/>
          <w:sz w:val="32"/>
          <w:szCs w:val="32"/>
        </w:rPr>
        <w:t>Торговля и услуги населению</w:t>
      </w:r>
    </w:p>
    <w:p w:rsidR="007B02BB" w:rsidRPr="00CF7DFE" w:rsidRDefault="007B02BB" w:rsidP="007B02BB">
      <w:pPr>
        <w:rPr>
          <w:color w:val="FF0000"/>
          <w:sz w:val="28"/>
          <w:szCs w:val="28"/>
        </w:rPr>
      </w:pP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 предприятий бытового обслуживания;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такси и др.</w:t>
      </w:r>
    </w:p>
    <w:p w:rsidR="00824468" w:rsidRPr="00A4392D" w:rsidRDefault="00824468" w:rsidP="004526B7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 xml:space="preserve">В 2017 году произошло увеличение оборота розничной торговли. Темп роста в сопоставимых ценах в 2017 году по розничной торговле составил 126,6%. </w:t>
      </w:r>
      <w:r w:rsidRPr="00A4392D">
        <w:rPr>
          <w:sz w:val="28"/>
          <w:szCs w:val="28"/>
        </w:rPr>
        <w:t xml:space="preserve">В 2018 году оборот розничной торговли по оценке составит </w:t>
      </w:r>
      <w:r>
        <w:rPr>
          <w:sz w:val="28"/>
          <w:szCs w:val="28"/>
        </w:rPr>
        <w:t>0,0952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101% к уровню 2016 года в сопоставимых ценах.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t>Рост  оборота розничной торговли в прогнозном периоде составит в 2019 году</w:t>
      </w:r>
      <w:r>
        <w:rPr>
          <w:sz w:val="28"/>
          <w:szCs w:val="28"/>
        </w:rPr>
        <w:t xml:space="preserve"> </w:t>
      </w:r>
      <w:r w:rsidRPr="00857CAA">
        <w:rPr>
          <w:sz w:val="28"/>
          <w:szCs w:val="28"/>
        </w:rPr>
        <w:t>- 101,3 %, в 2020 году – 101,5 %, в 2021 году – 101,7 %, в 2022 году – 101,9 %, в 2023 году – 101,9 %, в 2024 году – 102%.</w:t>
      </w:r>
    </w:p>
    <w:p w:rsidR="00824468" w:rsidRPr="00010E46" w:rsidRDefault="00824468" w:rsidP="004526B7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 xml:space="preserve">За счёт учёта оборота организаций коммунального хозяйства в 2018 году объём платных услуг населению по оценке составит </w:t>
      </w:r>
      <w:r>
        <w:rPr>
          <w:sz w:val="28"/>
          <w:szCs w:val="28"/>
        </w:rPr>
        <w:t>0,0529</w:t>
      </w:r>
      <w:r w:rsidRPr="00010E46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010E46">
        <w:rPr>
          <w:sz w:val="28"/>
          <w:szCs w:val="28"/>
        </w:rPr>
        <w:t>. руб. с темпом роста 550 % в сопоставимых ценах к уровню 2017 года.</w:t>
      </w:r>
    </w:p>
    <w:p w:rsidR="00824468" w:rsidRPr="001A1A11" w:rsidRDefault="00824468" w:rsidP="004526B7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 xml:space="preserve">В прогнозном периоде темпы роста объема платных услуг населению составят:  в 2019 году – 100,2 %, в 2020 году- 100,3 %, в 2021 году – 100,5%, в </w:t>
      </w:r>
      <w:r w:rsidRPr="001A1A11">
        <w:rPr>
          <w:sz w:val="28"/>
          <w:szCs w:val="28"/>
        </w:rPr>
        <w:t xml:space="preserve">2022 году – 100,7 %, в 2023 году – 100,9 %, </w:t>
      </w:r>
      <w:proofErr w:type="gramStart"/>
      <w:r w:rsidRPr="001A1A11">
        <w:rPr>
          <w:sz w:val="28"/>
          <w:szCs w:val="28"/>
        </w:rPr>
        <w:t>в</w:t>
      </w:r>
      <w:proofErr w:type="gramEnd"/>
      <w:r w:rsidRPr="001A1A11">
        <w:rPr>
          <w:sz w:val="28"/>
          <w:szCs w:val="28"/>
        </w:rPr>
        <w:t xml:space="preserve"> 2024 – 101 %.</w:t>
      </w:r>
    </w:p>
    <w:p w:rsidR="00824468" w:rsidRPr="001A1A11" w:rsidRDefault="00824468" w:rsidP="004526B7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lastRenderedPageBreak/>
        <w:t>До 2024 года на динамику объема платных услуг населению, так же, как и на оборот розничной торговли, наибольшее влияние будет оказывать  рост доходов населения.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объема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824468" w:rsidRDefault="00824468" w:rsidP="004526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>
        <w:rPr>
          <w:sz w:val="28"/>
          <w:szCs w:val="28"/>
        </w:rPr>
        <w:t>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824468" w:rsidRPr="00D66369" w:rsidRDefault="00824468" w:rsidP="004526B7">
      <w:pPr>
        <w:ind w:firstLine="709"/>
        <w:jc w:val="both"/>
      </w:pPr>
    </w:p>
    <w:p w:rsidR="007B02BB" w:rsidRPr="00C35AC0" w:rsidRDefault="00824468" w:rsidP="004526B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B02BB" w:rsidRPr="00C35AC0">
        <w:rPr>
          <w:b/>
          <w:sz w:val="32"/>
          <w:szCs w:val="32"/>
        </w:rPr>
        <w:t>. Малое и среднее предпринимательство</w:t>
      </w:r>
      <w:r w:rsidR="004526B7">
        <w:rPr>
          <w:b/>
          <w:sz w:val="32"/>
          <w:szCs w:val="32"/>
        </w:rPr>
        <w:t xml:space="preserve">, включая </w:t>
      </w:r>
      <w:proofErr w:type="spellStart"/>
      <w:r w:rsidR="004526B7">
        <w:rPr>
          <w:b/>
          <w:sz w:val="32"/>
          <w:szCs w:val="32"/>
        </w:rPr>
        <w:t>микропредприятия</w:t>
      </w:r>
      <w:proofErr w:type="spellEnd"/>
    </w:p>
    <w:p w:rsidR="007B02BB" w:rsidRPr="00CF7DFE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малого и среднего предпринимательства на период 2019-2024 годы рассчитан на основании анализа статистических данных по итогам сплошного </w:t>
      </w:r>
      <w:proofErr w:type="spellStart"/>
      <w:r>
        <w:rPr>
          <w:sz w:val="28"/>
          <w:szCs w:val="28"/>
        </w:rPr>
        <w:t>статобследования</w:t>
      </w:r>
      <w:proofErr w:type="spellEnd"/>
      <w:r>
        <w:rPr>
          <w:sz w:val="28"/>
          <w:szCs w:val="28"/>
        </w:rPr>
        <w:t xml:space="preserve"> малого бизнеса за 2015 год,  оценки развития малого и среднего предпринимательства в 2018 году. </w:t>
      </w:r>
    </w:p>
    <w:p w:rsidR="00824468" w:rsidRDefault="00824468" w:rsidP="004526B7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2016-2017 годах число малых и средних предприятий рассчитывалось </w:t>
      </w:r>
      <w:r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 к концу 2024  года число малых предприятий в целом по всем видам экономической деятельности увеличится на 11,6% и составит 106 единиц. 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организаций связано с открытием новых предприятий преимущественно в сфере торговли. 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года среднесписочная численность работников малых и средних предприятий сократилась на 6% до 908 человек. Сокращение связано с тем, что с 2018 года с рынка коммунальных ушли 3 малых предприятия, оказывающие услуги теплоснабжения, водоснабжения и водоотведения населению (полномочия по оказанию коммунальных услуг населению переданы  муниципальному унитарному предприятию). Несмотря на это, количество субъектов малого и среднего предпринимательства к 2024 году за счёт увеличения количества мест и открытия новых предприятий будет увеличиваться и составит 975 человек.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оборот малых и средних предприятий составил 3,689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28,7% больше уровня 2016 года. </w:t>
      </w:r>
      <w:r w:rsidRPr="00434C4E">
        <w:rPr>
          <w:sz w:val="28"/>
          <w:szCs w:val="28"/>
        </w:rPr>
        <w:t xml:space="preserve">На рост данного </w:t>
      </w:r>
      <w:r>
        <w:rPr>
          <w:sz w:val="28"/>
          <w:szCs w:val="28"/>
        </w:rPr>
        <w:t>показателя в большей степени повлияли предприятия обрабатывающего производства. Так, например, в ООО «</w:t>
      </w:r>
      <w:proofErr w:type="spellStart"/>
      <w:r>
        <w:rPr>
          <w:sz w:val="28"/>
          <w:szCs w:val="28"/>
        </w:rPr>
        <w:t>Балтэнергомаш</w:t>
      </w:r>
      <w:proofErr w:type="spellEnd"/>
      <w:r>
        <w:rPr>
          <w:sz w:val="28"/>
          <w:szCs w:val="28"/>
        </w:rPr>
        <w:t>» и ООО «</w:t>
      </w:r>
      <w:proofErr w:type="spellStart"/>
      <w:r>
        <w:rPr>
          <w:sz w:val="28"/>
          <w:szCs w:val="28"/>
        </w:rPr>
        <w:t>Еврокэп</w:t>
      </w:r>
      <w:proofErr w:type="spellEnd"/>
      <w:r>
        <w:rPr>
          <w:sz w:val="28"/>
          <w:szCs w:val="28"/>
        </w:rPr>
        <w:t>»  оборот увеличился примерно в 1,5 раза, в ООО «Красная горка» производство выросло почти в 2,5 раза и составило 96,291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оценке, в 2018 году оборот малых и средних предприятий вырастет на 4,4% и составит 3,851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перспективе за счёт ежегодного увеличения оборотов предприятий, а также с учётом открытия новых предприятий малого бизнеса, общий оборот составит: 2019 год -  4,034 млрд. руб., 2020 год – 4,159 млрд. руб., 2021 год -  4,298 млрд. руб., 2022 год – 4,351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2023 год – 4,407 млрд.руб., 2024 год – 4,439 млрд.руб.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 п</w:t>
      </w:r>
      <w:r>
        <w:rPr>
          <w:spacing w:val="-3"/>
          <w:sz w:val="28"/>
          <w:szCs w:val="28"/>
        </w:rPr>
        <w:t xml:space="preserve">олитика районной власти в сфере </w:t>
      </w:r>
      <w:r>
        <w:rPr>
          <w:sz w:val="28"/>
          <w:szCs w:val="28"/>
        </w:rPr>
        <w:t xml:space="preserve">развития малого предпринимательства и его ориентации на решение актуальных проблем Кардымовского района  будет </w:t>
      </w:r>
      <w:r>
        <w:rPr>
          <w:spacing w:val="-3"/>
          <w:sz w:val="28"/>
          <w:szCs w:val="28"/>
        </w:rPr>
        <w:t>осуществляться в рамках муниципальной  программы «Развитие малого и среднего предпринимательства на территории муниципального образования «Кардымовский район» Смоленской области на 2014-2020 годы».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24468" w:rsidRDefault="00824468" w:rsidP="004526B7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824468" w:rsidRPr="005C36B5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824468" w:rsidRPr="00DB2F24" w:rsidRDefault="00824468" w:rsidP="004526B7">
      <w:pPr>
        <w:ind w:firstLine="709"/>
        <w:jc w:val="both"/>
      </w:pPr>
    </w:p>
    <w:p w:rsidR="00FC2B49" w:rsidRDefault="009B7BE2" w:rsidP="00BF2FE6">
      <w:pPr>
        <w:rPr>
          <w:b/>
          <w:color w:val="000000" w:themeColor="text1"/>
          <w:sz w:val="32"/>
          <w:szCs w:val="32"/>
        </w:rPr>
      </w:pPr>
      <w:r w:rsidRPr="001F37CA">
        <w:rPr>
          <w:b/>
          <w:color w:val="FF0000"/>
          <w:sz w:val="32"/>
          <w:szCs w:val="32"/>
        </w:rPr>
        <w:t xml:space="preserve">         </w:t>
      </w:r>
      <w:r w:rsidR="00824468">
        <w:rPr>
          <w:b/>
          <w:color w:val="000000" w:themeColor="text1"/>
          <w:sz w:val="32"/>
          <w:szCs w:val="32"/>
        </w:rPr>
        <w:t>9</w:t>
      </w:r>
      <w:r w:rsidR="00FC2B49">
        <w:rPr>
          <w:b/>
          <w:color w:val="000000" w:themeColor="text1"/>
          <w:sz w:val="32"/>
          <w:szCs w:val="32"/>
        </w:rPr>
        <w:t>.  Инвестиции</w:t>
      </w:r>
    </w:p>
    <w:p w:rsidR="00FC2B49" w:rsidRPr="00877672" w:rsidRDefault="00FC2B49" w:rsidP="00FC2B49">
      <w:pPr>
        <w:rPr>
          <w:b/>
          <w:color w:val="00B050"/>
          <w:sz w:val="32"/>
          <w:szCs w:val="32"/>
        </w:rPr>
      </w:pP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По прогнозной оценке, в 201</w:t>
      </w:r>
      <w:r>
        <w:rPr>
          <w:sz w:val="28"/>
          <w:szCs w:val="28"/>
        </w:rPr>
        <w:t>8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</w:t>
      </w:r>
      <w:r w:rsidRPr="008A7A04">
        <w:rPr>
          <w:sz w:val="28"/>
          <w:szCs w:val="28"/>
        </w:rPr>
        <w:t xml:space="preserve">инвестиции в основной капитал в сумме                               </w:t>
      </w:r>
      <w:r w:rsidRPr="00E017D1">
        <w:rPr>
          <w:sz w:val="28"/>
          <w:szCs w:val="28"/>
        </w:rPr>
        <w:t>356,20 млн</w:t>
      </w:r>
      <w:proofErr w:type="gramStart"/>
      <w:r w:rsidRPr="00542623">
        <w:rPr>
          <w:sz w:val="28"/>
          <w:szCs w:val="28"/>
        </w:rPr>
        <w:t>.р</w:t>
      </w:r>
      <w:proofErr w:type="gramEnd"/>
      <w:r w:rsidRPr="00542623">
        <w:rPr>
          <w:sz w:val="28"/>
          <w:szCs w:val="28"/>
        </w:rPr>
        <w:t xml:space="preserve">ублей, индекс физического объема составит   </w:t>
      </w:r>
      <w:r w:rsidRPr="00E017D1">
        <w:rPr>
          <w:sz w:val="28"/>
          <w:szCs w:val="28"/>
        </w:rPr>
        <w:t>77,1%</w:t>
      </w:r>
      <w:r w:rsidRPr="008A7A04">
        <w:rPr>
          <w:sz w:val="28"/>
          <w:szCs w:val="28"/>
        </w:rPr>
        <w:t xml:space="preserve">  к уровню 201</w:t>
      </w:r>
      <w:r>
        <w:rPr>
          <w:sz w:val="28"/>
          <w:szCs w:val="28"/>
        </w:rPr>
        <w:t xml:space="preserve">7 </w:t>
      </w:r>
      <w:r w:rsidRPr="008A7A04">
        <w:rPr>
          <w:sz w:val="28"/>
          <w:szCs w:val="28"/>
        </w:rPr>
        <w:t xml:space="preserve">года. </w:t>
      </w:r>
    </w:p>
    <w:p w:rsidR="00824468" w:rsidRDefault="00824468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показатель  объема инвестиций будет обеспечен за счет реализации следующих проектов:</w:t>
      </w:r>
    </w:p>
    <w:p w:rsidR="00824468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7D6BA8">
        <w:rPr>
          <w:sz w:val="28"/>
          <w:szCs w:val="28"/>
        </w:rPr>
        <w:lastRenderedPageBreak/>
        <w:t xml:space="preserve">Реконструкция и модернизация комплекса инженерных сооружений в районе д. Васильево, предназначенного для очистки промышленных и хозяйственно-бытовых стоков, по концессионному соглашению от 29.12.2016 № 1 </w:t>
      </w:r>
      <w:r w:rsidRPr="00242720">
        <w:rPr>
          <w:sz w:val="28"/>
          <w:szCs w:val="28"/>
        </w:rPr>
        <w:t>(ООО «</w:t>
      </w:r>
      <w:r>
        <w:rPr>
          <w:sz w:val="28"/>
          <w:szCs w:val="28"/>
        </w:rPr>
        <w:t>Пищевая  торговая компания</w:t>
      </w:r>
      <w:r w:rsidRPr="00242720">
        <w:rPr>
          <w:sz w:val="28"/>
          <w:szCs w:val="28"/>
        </w:rPr>
        <w:t>»). Срок реализации проекта – 201</w:t>
      </w:r>
      <w:r>
        <w:rPr>
          <w:sz w:val="28"/>
          <w:szCs w:val="28"/>
        </w:rPr>
        <w:t>7</w:t>
      </w:r>
      <w:r w:rsidRPr="0024272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42720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20</w:t>
      </w:r>
      <w:r w:rsidRPr="00242720">
        <w:rPr>
          <w:sz w:val="28"/>
          <w:szCs w:val="28"/>
        </w:rPr>
        <w:t xml:space="preserve"> млн</w:t>
      </w:r>
      <w:proofErr w:type="gramStart"/>
      <w:r w:rsidRPr="00242720">
        <w:rPr>
          <w:sz w:val="28"/>
          <w:szCs w:val="28"/>
        </w:rPr>
        <w:t>.р</w:t>
      </w:r>
      <w:proofErr w:type="gramEnd"/>
      <w:r w:rsidRPr="00242720">
        <w:rPr>
          <w:sz w:val="28"/>
          <w:szCs w:val="28"/>
        </w:rPr>
        <w:t>уб.</w:t>
      </w:r>
    </w:p>
    <w:p w:rsidR="00824468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844764">
        <w:rPr>
          <w:sz w:val="28"/>
          <w:szCs w:val="28"/>
        </w:rPr>
        <w:t>Модернизация производства существующих мощностей, направленных на улучшение экологической и противопожарной безопасности (ООО «Варница»). Срок реализации проекта – 2017-2018 гг. Общий объем инвестиций – 90 млн</w:t>
      </w:r>
      <w:proofErr w:type="gramStart"/>
      <w:r w:rsidRPr="00844764">
        <w:rPr>
          <w:sz w:val="28"/>
          <w:szCs w:val="28"/>
        </w:rPr>
        <w:t>.р</w:t>
      </w:r>
      <w:proofErr w:type="gramEnd"/>
      <w:r w:rsidRPr="00844764">
        <w:rPr>
          <w:sz w:val="28"/>
          <w:szCs w:val="28"/>
        </w:rPr>
        <w:t>уб.</w:t>
      </w:r>
    </w:p>
    <w:p w:rsidR="00824468" w:rsidRPr="00844764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844764">
        <w:rPr>
          <w:sz w:val="28"/>
          <w:szCs w:val="28"/>
        </w:rPr>
        <w:t>Установка нового оборудования в производственном цеху (ООО «</w:t>
      </w:r>
      <w:r>
        <w:rPr>
          <w:sz w:val="28"/>
          <w:szCs w:val="28"/>
        </w:rPr>
        <w:t>Варница</w:t>
      </w:r>
      <w:r w:rsidRPr="00844764">
        <w:rPr>
          <w:sz w:val="28"/>
          <w:szCs w:val="28"/>
        </w:rPr>
        <w:t xml:space="preserve">»).  Срок реализации проекта – 2017-2018. Общий объем инвестиций – </w:t>
      </w:r>
      <w:r>
        <w:rPr>
          <w:sz w:val="28"/>
          <w:szCs w:val="28"/>
        </w:rPr>
        <w:t>32</w:t>
      </w:r>
      <w:r w:rsidRPr="00844764">
        <w:rPr>
          <w:sz w:val="28"/>
          <w:szCs w:val="28"/>
        </w:rPr>
        <w:t xml:space="preserve"> млн</w:t>
      </w:r>
      <w:proofErr w:type="gramStart"/>
      <w:r w:rsidRPr="00844764">
        <w:rPr>
          <w:sz w:val="28"/>
          <w:szCs w:val="28"/>
        </w:rPr>
        <w:t>.р</w:t>
      </w:r>
      <w:proofErr w:type="gramEnd"/>
      <w:r w:rsidRPr="00844764">
        <w:rPr>
          <w:sz w:val="28"/>
          <w:szCs w:val="28"/>
        </w:rPr>
        <w:t>уб.</w:t>
      </w:r>
    </w:p>
    <w:p w:rsidR="00824468" w:rsidRPr="00844764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844764">
        <w:rPr>
          <w:sz w:val="28"/>
          <w:szCs w:val="28"/>
        </w:rPr>
        <w:t>Установка нового оборудования в производственном цеху (ООО «</w:t>
      </w:r>
      <w:proofErr w:type="spellStart"/>
      <w:r w:rsidRPr="00844764">
        <w:rPr>
          <w:sz w:val="28"/>
          <w:szCs w:val="28"/>
        </w:rPr>
        <w:t>Пищеторг</w:t>
      </w:r>
      <w:proofErr w:type="spellEnd"/>
      <w:r w:rsidRPr="00844764">
        <w:rPr>
          <w:sz w:val="28"/>
          <w:szCs w:val="28"/>
        </w:rPr>
        <w:t xml:space="preserve">»).  Срок реализации проекта – 2017-2018. Общий объем инвестиций – </w:t>
      </w:r>
      <w:r>
        <w:rPr>
          <w:sz w:val="28"/>
          <w:szCs w:val="28"/>
        </w:rPr>
        <w:t>40</w:t>
      </w:r>
      <w:r w:rsidRPr="00844764">
        <w:rPr>
          <w:sz w:val="28"/>
          <w:szCs w:val="28"/>
        </w:rPr>
        <w:t xml:space="preserve"> млн</w:t>
      </w:r>
      <w:proofErr w:type="gramStart"/>
      <w:r w:rsidRPr="00844764">
        <w:rPr>
          <w:sz w:val="28"/>
          <w:szCs w:val="28"/>
        </w:rPr>
        <w:t>.р</w:t>
      </w:r>
      <w:proofErr w:type="gramEnd"/>
      <w:r w:rsidRPr="00844764">
        <w:rPr>
          <w:sz w:val="28"/>
          <w:szCs w:val="28"/>
        </w:rPr>
        <w:t>уб.</w:t>
      </w:r>
    </w:p>
    <w:p w:rsidR="00824468" w:rsidRPr="007E083D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7E083D">
        <w:rPr>
          <w:sz w:val="28"/>
          <w:szCs w:val="28"/>
        </w:rPr>
        <w:t>Установка системы кондиционирования склада (ООО «</w:t>
      </w:r>
      <w:proofErr w:type="spellStart"/>
      <w:r w:rsidRPr="007E083D">
        <w:rPr>
          <w:sz w:val="28"/>
          <w:szCs w:val="28"/>
        </w:rPr>
        <w:t>Пищеторг</w:t>
      </w:r>
      <w:proofErr w:type="spellEnd"/>
      <w:r w:rsidRPr="007E083D">
        <w:rPr>
          <w:sz w:val="28"/>
          <w:szCs w:val="28"/>
        </w:rPr>
        <w:t>»).  Срок реализации проекта –2018. Общий объем инвестиций – 4 млн</w:t>
      </w:r>
      <w:proofErr w:type="gramStart"/>
      <w:r w:rsidRPr="007E083D">
        <w:rPr>
          <w:sz w:val="28"/>
          <w:szCs w:val="28"/>
        </w:rPr>
        <w:t>.р</w:t>
      </w:r>
      <w:proofErr w:type="gramEnd"/>
      <w:r w:rsidRPr="007E083D">
        <w:rPr>
          <w:sz w:val="28"/>
          <w:szCs w:val="28"/>
        </w:rPr>
        <w:t>уб.</w:t>
      </w:r>
    </w:p>
    <w:p w:rsidR="00824468" w:rsidRDefault="00824468" w:rsidP="004526B7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7E083D">
        <w:rPr>
          <w:sz w:val="28"/>
          <w:szCs w:val="28"/>
        </w:rPr>
        <w:t>Строительство сетей водоотведения (ООО «</w:t>
      </w:r>
      <w:proofErr w:type="spellStart"/>
      <w:r w:rsidRPr="007E083D">
        <w:rPr>
          <w:sz w:val="28"/>
          <w:szCs w:val="28"/>
        </w:rPr>
        <w:t>Пищеторг</w:t>
      </w:r>
      <w:proofErr w:type="spellEnd"/>
      <w:r w:rsidRPr="007E083D">
        <w:rPr>
          <w:sz w:val="28"/>
          <w:szCs w:val="28"/>
        </w:rPr>
        <w:t>»).  Срок реализации проекта – 2017-2018. Общий объем инвестиций – 7 млн</w:t>
      </w:r>
      <w:proofErr w:type="gramStart"/>
      <w:r w:rsidRPr="007E083D">
        <w:rPr>
          <w:sz w:val="28"/>
          <w:szCs w:val="28"/>
        </w:rPr>
        <w:t>.р</w:t>
      </w:r>
      <w:proofErr w:type="gramEnd"/>
      <w:r w:rsidRPr="007E083D">
        <w:rPr>
          <w:sz w:val="28"/>
          <w:szCs w:val="28"/>
        </w:rPr>
        <w:t>уб.</w:t>
      </w:r>
    </w:p>
    <w:p w:rsidR="00824468" w:rsidRDefault="00824468" w:rsidP="004526B7">
      <w:pPr>
        <w:numPr>
          <w:ilvl w:val="0"/>
          <w:numId w:val="26"/>
        </w:numPr>
        <w:tabs>
          <w:tab w:val="center" w:pos="0"/>
          <w:tab w:val="center" w:pos="1134"/>
          <w:tab w:val="left" w:pos="9781"/>
        </w:tabs>
        <w:ind w:left="0" w:firstLine="709"/>
        <w:jc w:val="both"/>
        <w:rPr>
          <w:sz w:val="28"/>
          <w:szCs w:val="28"/>
        </w:rPr>
      </w:pPr>
      <w:r w:rsidRPr="00B758CC">
        <w:rPr>
          <w:sz w:val="28"/>
          <w:szCs w:val="28"/>
        </w:rPr>
        <w:t>Развитие молочного скотоводства за счет освоения гранта, полученного на развитие семейных ферм (КФХ «Балыкин С.Г.»). Общий объем инвестиций -               5 млн</w:t>
      </w:r>
      <w:proofErr w:type="gramStart"/>
      <w:r w:rsidRPr="00B758CC">
        <w:rPr>
          <w:sz w:val="28"/>
          <w:szCs w:val="28"/>
        </w:rPr>
        <w:t>.р</w:t>
      </w:r>
      <w:proofErr w:type="gramEnd"/>
      <w:r w:rsidRPr="00B758CC">
        <w:rPr>
          <w:sz w:val="28"/>
          <w:szCs w:val="28"/>
        </w:rPr>
        <w:t>уб. Срок реализации проекта 2018 гг.</w:t>
      </w:r>
    </w:p>
    <w:p w:rsidR="00B10A84" w:rsidRDefault="00B10A84" w:rsidP="00B10A84">
      <w:pPr>
        <w:tabs>
          <w:tab w:val="center" w:pos="0"/>
          <w:tab w:val="center" w:pos="1134"/>
          <w:tab w:val="left" w:pos="9781"/>
        </w:tabs>
        <w:ind w:left="709"/>
        <w:jc w:val="both"/>
        <w:rPr>
          <w:sz w:val="28"/>
          <w:szCs w:val="28"/>
        </w:rPr>
      </w:pPr>
    </w:p>
    <w:p w:rsidR="00824468" w:rsidRPr="00130B22" w:rsidRDefault="00824468" w:rsidP="00824468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824468" w:rsidRPr="00130B22" w:rsidRDefault="00824468" w:rsidP="00824468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824468" w:rsidRDefault="00824468" w:rsidP="00824468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7052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468" w:rsidRPr="00F04A71" w:rsidRDefault="00824468" w:rsidP="004526B7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  <w:r w:rsidRPr="00D01D1C">
        <w:rPr>
          <w:sz w:val="28"/>
          <w:szCs w:val="28"/>
        </w:rPr>
        <w:lastRenderedPageBreak/>
        <w:t>В прогнозном периоде индекс физического объема инвестиций в основной капитал составит</w:t>
      </w:r>
      <w:r w:rsidRPr="00F0662D">
        <w:rPr>
          <w:sz w:val="28"/>
          <w:szCs w:val="28"/>
        </w:rPr>
        <w:t xml:space="preserve">: 2019 </w:t>
      </w:r>
      <w:r w:rsidRPr="00892141">
        <w:rPr>
          <w:sz w:val="28"/>
          <w:szCs w:val="28"/>
        </w:rPr>
        <w:t>год-170,9%, 2020 год-</w:t>
      </w:r>
      <w:r w:rsidR="0096452D">
        <w:rPr>
          <w:sz w:val="28"/>
          <w:szCs w:val="28"/>
        </w:rPr>
        <w:t>106,8</w:t>
      </w:r>
      <w:r w:rsidRPr="00892141">
        <w:rPr>
          <w:sz w:val="28"/>
          <w:szCs w:val="28"/>
        </w:rPr>
        <w:t>%, 2021 год-</w:t>
      </w:r>
      <w:r w:rsidR="0096452D">
        <w:rPr>
          <w:sz w:val="28"/>
          <w:szCs w:val="28"/>
        </w:rPr>
        <w:t>44,2</w:t>
      </w:r>
      <w:r w:rsidRPr="00892141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0662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662D">
        <w:rPr>
          <w:sz w:val="28"/>
          <w:szCs w:val="28"/>
        </w:rPr>
        <w:t xml:space="preserve"> </w:t>
      </w:r>
      <w:r w:rsidRPr="00892141">
        <w:rPr>
          <w:sz w:val="28"/>
          <w:szCs w:val="28"/>
        </w:rPr>
        <w:t>год-1</w:t>
      </w:r>
      <w:r>
        <w:rPr>
          <w:sz w:val="28"/>
          <w:szCs w:val="28"/>
        </w:rPr>
        <w:t>0</w:t>
      </w:r>
      <w:r w:rsidRPr="00892141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101,3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102,3</w:t>
      </w:r>
      <w:r w:rsidRPr="00892141">
        <w:rPr>
          <w:sz w:val="28"/>
          <w:szCs w:val="28"/>
        </w:rPr>
        <w:t>%.</w:t>
      </w:r>
    </w:p>
    <w:p w:rsidR="00824468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A00CB2">
        <w:rPr>
          <w:sz w:val="28"/>
          <w:szCs w:val="28"/>
        </w:rPr>
        <w:t>Увеличение будет обеспечено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вклад в данные показатели будет внесен предприятием                 ООО «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Стар», реализующим инвестиционный проект по</w:t>
      </w:r>
      <w:r w:rsidRPr="00E36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строительству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центра на территории Каменского сельского поселения вблизи  автодороги М-1</w:t>
      </w:r>
      <w:r w:rsidRPr="006B7866">
        <w:rPr>
          <w:sz w:val="28"/>
          <w:szCs w:val="28"/>
        </w:rPr>
        <w:t>. Срок реализации проекта – 2016-2020. Общий объем инвестиций – 1 млрд</w:t>
      </w:r>
      <w:proofErr w:type="gramStart"/>
      <w:r w:rsidRPr="006B7866">
        <w:rPr>
          <w:sz w:val="28"/>
          <w:szCs w:val="28"/>
        </w:rPr>
        <w:t>.р</w:t>
      </w:r>
      <w:proofErr w:type="gramEnd"/>
      <w:r w:rsidRPr="006B7866">
        <w:rPr>
          <w:sz w:val="28"/>
          <w:szCs w:val="28"/>
        </w:rPr>
        <w:t>уб.</w:t>
      </w:r>
      <w:r>
        <w:rPr>
          <w:sz w:val="28"/>
          <w:szCs w:val="28"/>
        </w:rPr>
        <w:t xml:space="preserve">  </w:t>
      </w:r>
      <w:r w:rsidRPr="00F0662D">
        <w:rPr>
          <w:sz w:val="28"/>
          <w:szCs w:val="28"/>
        </w:rPr>
        <w:t>По состоянию на 01.06.2018</w:t>
      </w:r>
      <w:r w:rsidR="00CC3C06">
        <w:rPr>
          <w:sz w:val="28"/>
          <w:szCs w:val="28"/>
        </w:rPr>
        <w:t xml:space="preserve"> </w:t>
      </w:r>
      <w:r w:rsidRPr="00F0662D">
        <w:rPr>
          <w:sz w:val="28"/>
          <w:szCs w:val="28"/>
        </w:rPr>
        <w:t xml:space="preserve">г. построена  АЗС для большегрузных машин, в стадии завершения строительство автостоянки грузового транспорта.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>В 2017 году освоено 43 млн</w:t>
      </w:r>
      <w:proofErr w:type="gramStart"/>
      <w:r w:rsidRPr="00F0662D">
        <w:rPr>
          <w:sz w:val="28"/>
          <w:szCs w:val="28"/>
        </w:rPr>
        <w:t>.р</w:t>
      </w:r>
      <w:proofErr w:type="gramEnd"/>
      <w:r w:rsidRPr="00F0662D">
        <w:rPr>
          <w:sz w:val="28"/>
          <w:szCs w:val="28"/>
        </w:rPr>
        <w:t>ублей, в т.ч.: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 xml:space="preserve">- строительство АЗС -14,9 млн. рублей,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>- строительство  складских помещений - 1,1 млн</w:t>
      </w:r>
      <w:proofErr w:type="gramStart"/>
      <w:r w:rsidRPr="00F0662D">
        <w:rPr>
          <w:sz w:val="28"/>
          <w:szCs w:val="28"/>
        </w:rPr>
        <w:t>.р</w:t>
      </w:r>
      <w:proofErr w:type="gramEnd"/>
      <w:r w:rsidRPr="00F0662D">
        <w:rPr>
          <w:sz w:val="28"/>
          <w:szCs w:val="28"/>
        </w:rPr>
        <w:t xml:space="preserve">уб.,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 xml:space="preserve">- строительство  </w:t>
      </w:r>
      <w:proofErr w:type="spellStart"/>
      <w:r w:rsidRPr="00F0662D">
        <w:rPr>
          <w:sz w:val="28"/>
          <w:szCs w:val="28"/>
        </w:rPr>
        <w:t>автотехцентра</w:t>
      </w:r>
      <w:proofErr w:type="spellEnd"/>
      <w:r w:rsidRPr="00F0662D">
        <w:rPr>
          <w:sz w:val="28"/>
          <w:szCs w:val="28"/>
        </w:rPr>
        <w:t xml:space="preserve"> - 1 млн</w:t>
      </w:r>
      <w:proofErr w:type="gramStart"/>
      <w:r w:rsidRPr="00F0662D">
        <w:rPr>
          <w:sz w:val="28"/>
          <w:szCs w:val="28"/>
        </w:rPr>
        <w:t>.р</w:t>
      </w:r>
      <w:proofErr w:type="gramEnd"/>
      <w:r w:rsidRPr="00F0662D">
        <w:rPr>
          <w:sz w:val="28"/>
          <w:szCs w:val="28"/>
        </w:rPr>
        <w:t xml:space="preserve">ублей,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 xml:space="preserve">- строительство стоянки - 26 млн. руб. 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 xml:space="preserve"> За 5 месяцев 2018 года 15 млн. вложено в автостоянку, 52 млн. в </w:t>
      </w:r>
      <w:proofErr w:type="spellStart"/>
      <w:r w:rsidRPr="00F0662D">
        <w:rPr>
          <w:sz w:val="28"/>
          <w:szCs w:val="28"/>
        </w:rPr>
        <w:t>автотехцентр</w:t>
      </w:r>
      <w:proofErr w:type="spellEnd"/>
      <w:r w:rsidRPr="00F0662D">
        <w:rPr>
          <w:sz w:val="28"/>
          <w:szCs w:val="28"/>
        </w:rPr>
        <w:t xml:space="preserve"> с административно-бытовым зданием.</w:t>
      </w:r>
    </w:p>
    <w:p w:rsidR="00824468" w:rsidRPr="00F0662D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0662D">
        <w:rPr>
          <w:sz w:val="28"/>
          <w:szCs w:val="28"/>
        </w:rPr>
        <w:t>Закончено строительство газопровода высокого, среднего и низкого  давления.</w:t>
      </w:r>
    </w:p>
    <w:p w:rsidR="00824468" w:rsidRPr="004D7E2F" w:rsidRDefault="00824468" w:rsidP="004526B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824468" w:rsidRPr="00DF5389" w:rsidRDefault="00824468" w:rsidP="004526B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DF538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DF5389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и  газификация  жилой   зоны   д.   </w:t>
      </w:r>
      <w:proofErr w:type="spellStart"/>
      <w:r w:rsidRPr="00DF5389">
        <w:rPr>
          <w:rFonts w:ascii="Times New Roman" w:hAnsi="Times New Roman"/>
          <w:sz w:val="28"/>
          <w:szCs w:val="28"/>
        </w:rPr>
        <w:t>Ермачки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F5389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DF5389">
        <w:rPr>
          <w:rFonts w:ascii="Times New Roman" w:hAnsi="Times New Roman"/>
          <w:sz w:val="28"/>
          <w:szCs w:val="28"/>
        </w:rPr>
        <w:t>дд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DF5389">
        <w:rPr>
          <w:rFonts w:ascii="Times New Roman" w:hAnsi="Times New Roman"/>
          <w:sz w:val="28"/>
          <w:szCs w:val="28"/>
        </w:rPr>
        <w:t>Волочня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89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Общий объем инвестиций – 8,9 млн</w:t>
      </w:r>
      <w:proofErr w:type="gramStart"/>
      <w:r w:rsidRPr="00DF5389">
        <w:rPr>
          <w:rFonts w:ascii="Times New Roman" w:hAnsi="Times New Roman"/>
          <w:sz w:val="28"/>
          <w:szCs w:val="28"/>
        </w:rPr>
        <w:t>.р</w:t>
      </w:r>
      <w:proofErr w:type="gramEnd"/>
      <w:r w:rsidRPr="00DF5389">
        <w:rPr>
          <w:rFonts w:ascii="Times New Roman" w:hAnsi="Times New Roman"/>
          <w:sz w:val="28"/>
          <w:szCs w:val="28"/>
        </w:rPr>
        <w:t xml:space="preserve">ублей.   Срок реализации </w:t>
      </w:r>
      <w:r w:rsidRPr="001A0C11">
        <w:rPr>
          <w:rFonts w:ascii="Times New Roman" w:hAnsi="Times New Roman"/>
          <w:sz w:val="28"/>
          <w:szCs w:val="28"/>
        </w:rPr>
        <w:t>2019-2020 г.</w:t>
      </w:r>
      <w:r w:rsidRPr="00DF5389">
        <w:rPr>
          <w:rFonts w:ascii="Times New Roman" w:hAnsi="Times New Roman"/>
          <w:sz w:val="28"/>
          <w:szCs w:val="28"/>
        </w:rPr>
        <w:t xml:space="preserve"> </w:t>
      </w:r>
    </w:p>
    <w:p w:rsidR="00824468" w:rsidRPr="00936B5A" w:rsidRDefault="00824468" w:rsidP="004526B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</w:t>
      </w:r>
      <w:proofErr w:type="spellStart"/>
      <w:r w:rsidRPr="00936B5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936B5A">
        <w:rPr>
          <w:rFonts w:ascii="Times New Roman" w:hAnsi="Times New Roman"/>
          <w:sz w:val="28"/>
          <w:szCs w:val="28"/>
        </w:rPr>
        <w:t>Курдымово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A0C11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1A0C11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10,0 млн</w:t>
      </w:r>
      <w:proofErr w:type="gramStart"/>
      <w:r w:rsidRPr="001A0C11">
        <w:rPr>
          <w:rFonts w:ascii="Times New Roman" w:hAnsi="Times New Roman"/>
          <w:sz w:val="28"/>
          <w:szCs w:val="28"/>
        </w:rPr>
        <w:t>.р</w:t>
      </w:r>
      <w:proofErr w:type="gramEnd"/>
      <w:r w:rsidRPr="001A0C11">
        <w:rPr>
          <w:rFonts w:ascii="Times New Roman" w:hAnsi="Times New Roman"/>
          <w:sz w:val="28"/>
          <w:szCs w:val="28"/>
        </w:rPr>
        <w:t>ублей.   Срок реализации 2020-2021гг.</w:t>
      </w:r>
    </w:p>
    <w:p w:rsidR="00824468" w:rsidRPr="001A0C11" w:rsidRDefault="00824468" w:rsidP="004526B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11">
        <w:rPr>
          <w:rFonts w:ascii="Times New Roman" w:hAnsi="Times New Roman"/>
          <w:sz w:val="28"/>
          <w:szCs w:val="28"/>
        </w:rPr>
        <w:t xml:space="preserve">Газификация  жилой  зоны д. </w:t>
      </w:r>
      <w:proofErr w:type="spellStart"/>
      <w:r w:rsidRPr="001A0C11">
        <w:rPr>
          <w:rFonts w:ascii="Times New Roman" w:hAnsi="Times New Roman"/>
          <w:sz w:val="28"/>
          <w:szCs w:val="28"/>
        </w:rPr>
        <w:t>Барсучки</w:t>
      </w:r>
      <w:proofErr w:type="spellEnd"/>
      <w:r w:rsidRPr="001A0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C11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1A0C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6B5A">
        <w:rPr>
          <w:rFonts w:ascii="Times New Roman" w:hAnsi="Times New Roman"/>
          <w:sz w:val="28"/>
          <w:szCs w:val="28"/>
        </w:rPr>
        <w:t>, предварительная протяжённость 2,67 км. Общий объем инвестиций - 3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 xml:space="preserve">ублей.   Срок </w:t>
      </w:r>
      <w:r w:rsidRPr="001A0C11">
        <w:rPr>
          <w:rFonts w:ascii="Times New Roman" w:hAnsi="Times New Roman"/>
          <w:sz w:val="28"/>
          <w:szCs w:val="28"/>
        </w:rPr>
        <w:t>реализации 2019-2020гг.</w:t>
      </w:r>
    </w:p>
    <w:p w:rsidR="00824468" w:rsidRDefault="00824468" w:rsidP="004526B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Варваровщина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Березкинского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0C11">
        <w:rPr>
          <w:rFonts w:ascii="Times New Roman" w:hAnsi="Times New Roman"/>
          <w:sz w:val="28"/>
          <w:szCs w:val="28"/>
        </w:rPr>
        <w:t>сельского поселения Общий объем инвестиций – 3,7 млн</w:t>
      </w:r>
      <w:proofErr w:type="gramStart"/>
      <w:r w:rsidRPr="001A0C11">
        <w:rPr>
          <w:rFonts w:ascii="Times New Roman" w:hAnsi="Times New Roman"/>
          <w:sz w:val="28"/>
          <w:szCs w:val="28"/>
        </w:rPr>
        <w:t>.р</w:t>
      </w:r>
      <w:proofErr w:type="gramEnd"/>
      <w:r w:rsidRPr="001A0C11">
        <w:rPr>
          <w:rFonts w:ascii="Times New Roman" w:hAnsi="Times New Roman"/>
          <w:sz w:val="28"/>
          <w:szCs w:val="28"/>
        </w:rPr>
        <w:t>ублей.   Срок реализации 2019г.</w:t>
      </w:r>
    </w:p>
    <w:p w:rsidR="00824468" w:rsidRDefault="00824468" w:rsidP="004526B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 xml:space="preserve">Газификация жилой зоны ст. </w:t>
      </w:r>
      <w:proofErr w:type="spellStart"/>
      <w:r w:rsidRPr="00F32BC0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F32BC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F32BC0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F32BC0">
        <w:rPr>
          <w:rFonts w:ascii="Times New Roman" w:hAnsi="Times New Roman"/>
          <w:sz w:val="28"/>
          <w:szCs w:val="28"/>
        </w:rPr>
        <w:t>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4,4</w:t>
      </w:r>
      <w:r w:rsidRPr="00936B5A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 xml:space="preserve">ублей.   Срок реализации </w:t>
      </w:r>
      <w:r w:rsidRPr="001A0C11">
        <w:rPr>
          <w:rFonts w:ascii="Times New Roman" w:hAnsi="Times New Roman"/>
          <w:sz w:val="28"/>
          <w:szCs w:val="28"/>
        </w:rPr>
        <w:t>2019-2020гг.</w:t>
      </w:r>
    </w:p>
    <w:p w:rsidR="00824468" w:rsidRPr="00BD2B05" w:rsidRDefault="00824468" w:rsidP="004526B7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 xml:space="preserve">Строительство объездной автодороги </w:t>
      </w:r>
      <w:proofErr w:type="spellStart"/>
      <w:r w:rsidRPr="00BD2B05">
        <w:rPr>
          <w:rFonts w:ascii="Times New Roman" w:hAnsi="Times New Roman"/>
          <w:sz w:val="28"/>
          <w:szCs w:val="28"/>
        </w:rPr>
        <w:t>Ермачки-Сопачево-Красные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B05">
        <w:rPr>
          <w:rFonts w:ascii="Times New Roman" w:hAnsi="Times New Roman"/>
          <w:sz w:val="28"/>
          <w:szCs w:val="28"/>
        </w:rPr>
        <w:t>горы-Барсучки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и путепровода </w:t>
      </w:r>
      <w:proofErr w:type="gramStart"/>
      <w:r w:rsidRPr="00BD2B05">
        <w:rPr>
          <w:rFonts w:ascii="Times New Roman" w:hAnsi="Times New Roman"/>
          <w:sz w:val="28"/>
          <w:szCs w:val="28"/>
        </w:rPr>
        <w:t>через</w:t>
      </w:r>
      <w:proofErr w:type="gramEnd"/>
      <w:r w:rsidRPr="00BD2B05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Pr="00BD2B05">
        <w:rPr>
          <w:rFonts w:ascii="Times New Roman" w:hAnsi="Times New Roman"/>
          <w:sz w:val="28"/>
          <w:szCs w:val="28"/>
        </w:rPr>
        <w:t>д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BD2B05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BD2B05">
        <w:rPr>
          <w:rFonts w:ascii="Times New Roman" w:hAnsi="Times New Roman"/>
          <w:sz w:val="28"/>
          <w:szCs w:val="28"/>
        </w:rPr>
        <w:t>.р</w:t>
      </w:r>
      <w:proofErr w:type="gramEnd"/>
      <w:r w:rsidRPr="00BD2B05">
        <w:rPr>
          <w:rFonts w:ascii="Times New Roman" w:hAnsi="Times New Roman"/>
          <w:sz w:val="28"/>
          <w:szCs w:val="28"/>
        </w:rPr>
        <w:t>ублей.   Срок реализаци</w:t>
      </w:r>
      <w:r w:rsidRPr="00C26F54">
        <w:rPr>
          <w:rFonts w:ascii="Times New Roman" w:hAnsi="Times New Roman"/>
          <w:sz w:val="28"/>
          <w:szCs w:val="28"/>
        </w:rPr>
        <w:t xml:space="preserve">и 2019г-2020гг. </w:t>
      </w:r>
    </w:p>
    <w:p w:rsidR="00824468" w:rsidRDefault="00824468" w:rsidP="004526B7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lastRenderedPageBreak/>
        <w:t>Строительство районного Дома культуры. Планируемый объем инвестиций - 100 млн</w:t>
      </w:r>
      <w:proofErr w:type="gramStart"/>
      <w:r w:rsidRPr="00BA27F9">
        <w:rPr>
          <w:sz w:val="28"/>
          <w:szCs w:val="28"/>
        </w:rPr>
        <w:t>.р</w:t>
      </w:r>
      <w:proofErr w:type="gramEnd"/>
      <w:r w:rsidRPr="00BA27F9">
        <w:rPr>
          <w:sz w:val="28"/>
          <w:szCs w:val="28"/>
        </w:rPr>
        <w:t xml:space="preserve">ублей.   Срок </w:t>
      </w:r>
      <w:r w:rsidRPr="00CD6D0D">
        <w:rPr>
          <w:sz w:val="28"/>
          <w:szCs w:val="28"/>
        </w:rPr>
        <w:t>реализации 2019-2021гг.</w:t>
      </w:r>
    </w:p>
    <w:p w:rsidR="00824468" w:rsidRPr="00CD6D0D" w:rsidRDefault="00824468" w:rsidP="004526B7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81">
        <w:rPr>
          <w:sz w:val="28"/>
          <w:szCs w:val="28"/>
        </w:rPr>
        <w:t>Реконструкция бассейна</w:t>
      </w:r>
      <w:r>
        <w:rPr>
          <w:sz w:val="28"/>
          <w:szCs w:val="28"/>
        </w:rPr>
        <w:t>.</w:t>
      </w:r>
      <w:r w:rsidRPr="008C1581">
        <w:rPr>
          <w:sz w:val="28"/>
          <w:szCs w:val="28"/>
        </w:rPr>
        <w:t xml:space="preserve"> </w:t>
      </w:r>
      <w:r w:rsidRPr="00CD6D0D">
        <w:rPr>
          <w:sz w:val="28"/>
          <w:szCs w:val="28"/>
        </w:rPr>
        <w:t xml:space="preserve">Общий объем инвестиций –   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,0 млн</w:t>
      </w:r>
      <w:proofErr w:type="gramStart"/>
      <w:r w:rsidRPr="00CD6D0D">
        <w:rPr>
          <w:sz w:val="28"/>
          <w:szCs w:val="28"/>
        </w:rPr>
        <w:t>.р</w:t>
      </w:r>
      <w:proofErr w:type="gramEnd"/>
      <w:r w:rsidRPr="00CD6D0D">
        <w:rPr>
          <w:sz w:val="28"/>
          <w:szCs w:val="28"/>
        </w:rPr>
        <w:t>ублей.   Срок реализации 20</w:t>
      </w:r>
      <w:r>
        <w:rPr>
          <w:sz w:val="28"/>
          <w:szCs w:val="28"/>
        </w:rPr>
        <w:t>14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CD6D0D">
        <w:rPr>
          <w:sz w:val="28"/>
          <w:szCs w:val="28"/>
        </w:rPr>
        <w:t>гг.</w:t>
      </w:r>
    </w:p>
    <w:p w:rsidR="00824468" w:rsidRPr="00CD6D0D" w:rsidRDefault="00824468" w:rsidP="004526B7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 xml:space="preserve">Реконструкция стадиона. </w:t>
      </w:r>
      <w:r w:rsidRPr="00CD6D0D">
        <w:rPr>
          <w:sz w:val="28"/>
          <w:szCs w:val="28"/>
        </w:rPr>
        <w:t>Общий объем инвестиций –   50,0 млн</w:t>
      </w:r>
      <w:proofErr w:type="gramStart"/>
      <w:r w:rsidRPr="00CD6D0D">
        <w:rPr>
          <w:sz w:val="28"/>
          <w:szCs w:val="28"/>
        </w:rPr>
        <w:t>.р</w:t>
      </w:r>
      <w:proofErr w:type="gramEnd"/>
      <w:r w:rsidRPr="00CD6D0D">
        <w:rPr>
          <w:sz w:val="28"/>
          <w:szCs w:val="28"/>
        </w:rPr>
        <w:t>ублей.   Срок реализации 2021-2023гг.</w:t>
      </w:r>
    </w:p>
    <w:p w:rsidR="00824468" w:rsidRPr="006F7052" w:rsidRDefault="00824468" w:rsidP="004526B7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4526B7">
        <w:rPr>
          <w:sz w:val="28"/>
          <w:szCs w:val="28"/>
        </w:rPr>
        <w:t>Реконструкц</w:t>
      </w:r>
      <w:r w:rsidRPr="00325032">
        <w:rPr>
          <w:sz w:val="28"/>
          <w:szCs w:val="28"/>
        </w:rPr>
        <w:t>ия здания ДЮСШ. Общий объем инвестиций – 52,5 млн</w:t>
      </w:r>
      <w:proofErr w:type="gramStart"/>
      <w:r w:rsidRPr="00325032">
        <w:rPr>
          <w:sz w:val="28"/>
          <w:szCs w:val="28"/>
        </w:rPr>
        <w:t>.р</w:t>
      </w:r>
      <w:proofErr w:type="gramEnd"/>
      <w:r w:rsidRPr="00325032">
        <w:rPr>
          <w:sz w:val="28"/>
          <w:szCs w:val="28"/>
        </w:rPr>
        <w:t xml:space="preserve">ублей.   Срок реализации </w:t>
      </w:r>
      <w:r w:rsidRPr="00CD6D0D">
        <w:rPr>
          <w:sz w:val="28"/>
          <w:szCs w:val="28"/>
        </w:rPr>
        <w:t>2020-2021гг.</w:t>
      </w:r>
    </w:p>
    <w:p w:rsidR="00824468" w:rsidRPr="007F300E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824468" w:rsidRPr="00922C77" w:rsidRDefault="00824468" w:rsidP="004526B7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7F300E">
        <w:rPr>
          <w:rFonts w:ascii="Times New Roman" w:hAnsi="Times New Roman"/>
          <w:sz w:val="28"/>
          <w:szCs w:val="28"/>
        </w:rPr>
        <w:t>реализации Концепции развития объектов дорожного сервиса</w:t>
      </w:r>
      <w:proofErr w:type="gramEnd"/>
      <w:r w:rsidRPr="007F300E">
        <w:rPr>
          <w:rFonts w:ascii="Times New Roman" w:hAnsi="Times New Roman"/>
          <w:sz w:val="28"/>
          <w:szCs w:val="28"/>
        </w:rPr>
        <w:t xml:space="preserve">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</w:t>
      </w:r>
      <w:proofErr w:type="gramStart"/>
      <w:r w:rsidRPr="007F300E">
        <w:rPr>
          <w:rFonts w:ascii="Times New Roman" w:hAnsi="Times New Roman"/>
          <w:sz w:val="28"/>
          <w:szCs w:val="28"/>
        </w:rPr>
        <w:t>.р</w:t>
      </w:r>
      <w:proofErr w:type="gramEnd"/>
      <w:r w:rsidRPr="007F300E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.   Срок реализации </w:t>
      </w:r>
      <w:r w:rsidRPr="00922C77">
        <w:rPr>
          <w:rFonts w:ascii="Times New Roman" w:hAnsi="Times New Roman"/>
          <w:sz w:val="28"/>
          <w:szCs w:val="28"/>
        </w:rPr>
        <w:t>2019-2022гг.</w:t>
      </w:r>
    </w:p>
    <w:p w:rsidR="00824468" w:rsidRPr="00B758CC" w:rsidRDefault="00824468" w:rsidP="004526B7">
      <w:pPr>
        <w:numPr>
          <w:ilvl w:val="0"/>
          <w:numId w:val="3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Строительство </w:t>
      </w:r>
      <w:proofErr w:type="spellStart"/>
      <w:r w:rsidRPr="00B758CC">
        <w:rPr>
          <w:sz w:val="28"/>
          <w:szCs w:val="28"/>
        </w:rPr>
        <w:t>транспортно-логистического</w:t>
      </w:r>
      <w:proofErr w:type="spellEnd"/>
      <w:r w:rsidRPr="00B758CC">
        <w:rPr>
          <w:sz w:val="28"/>
          <w:szCs w:val="28"/>
        </w:rPr>
        <w:t xml:space="preserve"> центра (ООО «</w:t>
      </w:r>
      <w:proofErr w:type="spellStart"/>
      <w:r w:rsidRPr="00B758CC">
        <w:rPr>
          <w:sz w:val="28"/>
          <w:szCs w:val="28"/>
        </w:rPr>
        <w:t>РедСтар</w:t>
      </w:r>
      <w:proofErr w:type="spellEnd"/>
      <w:r w:rsidRPr="00B758CC">
        <w:rPr>
          <w:sz w:val="28"/>
          <w:szCs w:val="28"/>
        </w:rPr>
        <w:t>»). Срок реализации проекта – 2016-2020. Общий объем инвестиций – 1 млрд</w:t>
      </w:r>
      <w:proofErr w:type="gramStart"/>
      <w:r w:rsidRPr="00B758CC">
        <w:rPr>
          <w:sz w:val="28"/>
          <w:szCs w:val="28"/>
        </w:rPr>
        <w:t>.р</w:t>
      </w:r>
      <w:proofErr w:type="gramEnd"/>
      <w:r w:rsidRPr="00B758CC">
        <w:rPr>
          <w:sz w:val="28"/>
          <w:szCs w:val="28"/>
        </w:rPr>
        <w:t>уб.</w:t>
      </w:r>
    </w:p>
    <w:p w:rsidR="00824468" w:rsidRDefault="00824468" w:rsidP="004526B7">
      <w:pPr>
        <w:numPr>
          <w:ilvl w:val="0"/>
          <w:numId w:val="3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 Строительство 2-ой очереди козьей фермы и цеха по переработке козьего молока (ООО «Красная горка»). Срок реализации проекта -2018-2020 гг. Общий объем инвестиций – 66 млн</w:t>
      </w:r>
      <w:proofErr w:type="gramStart"/>
      <w:r w:rsidRPr="00B758CC">
        <w:rPr>
          <w:sz w:val="28"/>
          <w:szCs w:val="28"/>
        </w:rPr>
        <w:t>.р</w:t>
      </w:r>
      <w:proofErr w:type="gramEnd"/>
      <w:r w:rsidRPr="00B758CC">
        <w:rPr>
          <w:sz w:val="28"/>
          <w:szCs w:val="28"/>
        </w:rPr>
        <w:t>ублей.</w:t>
      </w:r>
    </w:p>
    <w:p w:rsidR="00824468" w:rsidRDefault="00824468" w:rsidP="004526B7">
      <w:pPr>
        <w:numPr>
          <w:ilvl w:val="0"/>
          <w:numId w:val="3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FB001C">
        <w:rPr>
          <w:sz w:val="28"/>
          <w:szCs w:val="28"/>
        </w:rPr>
        <w:t>Строительство  магазина общей площадью 600 кв.м. (ИП Овчаров С.И.)</w:t>
      </w:r>
      <w:r>
        <w:rPr>
          <w:sz w:val="28"/>
          <w:szCs w:val="28"/>
        </w:rPr>
        <w:t xml:space="preserve">.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FB001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 xml:space="preserve">                               7</w:t>
      </w:r>
      <w:r w:rsidRPr="00FB001C">
        <w:rPr>
          <w:sz w:val="28"/>
          <w:szCs w:val="28"/>
        </w:rPr>
        <w:t xml:space="preserve"> млн</w:t>
      </w:r>
      <w:proofErr w:type="gramStart"/>
      <w:r w:rsidRPr="00FB001C">
        <w:rPr>
          <w:sz w:val="28"/>
          <w:szCs w:val="28"/>
        </w:rPr>
        <w:t>.р</w:t>
      </w:r>
      <w:proofErr w:type="gramEnd"/>
      <w:r w:rsidRPr="00FB001C">
        <w:rPr>
          <w:sz w:val="28"/>
          <w:szCs w:val="28"/>
        </w:rPr>
        <w:t>ублей.</w:t>
      </w:r>
    </w:p>
    <w:p w:rsidR="00824468" w:rsidRDefault="00824468" w:rsidP="004526B7">
      <w:pPr>
        <w:numPr>
          <w:ilvl w:val="0"/>
          <w:numId w:val="3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85741">
        <w:rPr>
          <w:sz w:val="28"/>
          <w:szCs w:val="28"/>
        </w:rPr>
        <w:t>Строительство козьей фермы с последующим созданием племенного хозяйства, строительства цеха по переработке козьего молока</w:t>
      </w:r>
      <w:r>
        <w:rPr>
          <w:sz w:val="28"/>
          <w:szCs w:val="28"/>
        </w:rPr>
        <w:t>.</w:t>
      </w:r>
      <w:r w:rsidRPr="00B85741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18 гг. Общий объем инвестиций – 8</w:t>
      </w:r>
      <w:r w:rsidRPr="00FB001C">
        <w:rPr>
          <w:sz w:val="28"/>
          <w:szCs w:val="28"/>
        </w:rPr>
        <w:t xml:space="preserve"> млн</w:t>
      </w:r>
      <w:proofErr w:type="gramStart"/>
      <w:r w:rsidRPr="00FB001C">
        <w:rPr>
          <w:sz w:val="28"/>
          <w:szCs w:val="28"/>
        </w:rPr>
        <w:t>.р</w:t>
      </w:r>
      <w:proofErr w:type="gramEnd"/>
      <w:r w:rsidRPr="00FB001C">
        <w:rPr>
          <w:sz w:val="28"/>
          <w:szCs w:val="28"/>
        </w:rPr>
        <w:t>ублей.</w:t>
      </w:r>
    </w:p>
    <w:p w:rsidR="00824468" w:rsidRDefault="00824468" w:rsidP="004526B7">
      <w:pPr>
        <w:numPr>
          <w:ilvl w:val="0"/>
          <w:numId w:val="30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739">
        <w:rPr>
          <w:sz w:val="28"/>
          <w:szCs w:val="28"/>
        </w:rPr>
        <w:t>еконструкция фермы на 100 голов</w:t>
      </w:r>
      <w:r>
        <w:rPr>
          <w:sz w:val="28"/>
          <w:szCs w:val="28"/>
        </w:rPr>
        <w:t>.</w:t>
      </w:r>
      <w:r w:rsidRPr="000A6739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18 гг. Общий объем инвестиций – 8</w:t>
      </w:r>
      <w:r w:rsidRPr="00FB001C">
        <w:rPr>
          <w:sz w:val="28"/>
          <w:szCs w:val="28"/>
        </w:rPr>
        <w:t xml:space="preserve"> млн</w:t>
      </w:r>
      <w:proofErr w:type="gramStart"/>
      <w:r w:rsidRPr="00FB001C">
        <w:rPr>
          <w:sz w:val="28"/>
          <w:szCs w:val="28"/>
        </w:rPr>
        <w:t>.р</w:t>
      </w:r>
      <w:proofErr w:type="gramEnd"/>
      <w:r w:rsidRPr="00FB001C">
        <w:rPr>
          <w:sz w:val="28"/>
          <w:szCs w:val="28"/>
        </w:rPr>
        <w:t>ублей.</w:t>
      </w:r>
    </w:p>
    <w:p w:rsidR="00824468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скотоводства. </w:t>
      </w:r>
    </w:p>
    <w:p w:rsidR="00824468" w:rsidRPr="00FB001C" w:rsidRDefault="00824468" w:rsidP="004526B7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планируется развитие жилищного строительства,  в том числе многоэтажного. </w:t>
      </w:r>
    </w:p>
    <w:p w:rsidR="00005661" w:rsidRPr="00420081" w:rsidRDefault="00005661" w:rsidP="004526B7">
      <w:pPr>
        <w:tabs>
          <w:tab w:val="center" w:pos="0"/>
          <w:tab w:val="center" w:pos="1134"/>
        </w:tabs>
        <w:ind w:firstLine="709"/>
        <w:jc w:val="both"/>
        <w:rPr>
          <w:sz w:val="28"/>
          <w:szCs w:val="28"/>
        </w:rPr>
      </w:pPr>
    </w:p>
    <w:p w:rsidR="007B02BB" w:rsidRDefault="00824468" w:rsidP="00AF7902">
      <w:pPr>
        <w:tabs>
          <w:tab w:val="center" w:pos="0"/>
          <w:tab w:val="left" w:pos="3015"/>
        </w:tabs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7B02BB" w:rsidRPr="003A5A11">
        <w:rPr>
          <w:b/>
          <w:sz w:val="32"/>
          <w:szCs w:val="32"/>
        </w:rPr>
        <w:t>. Труд и занятость</w:t>
      </w:r>
    </w:p>
    <w:p w:rsidR="004526B7" w:rsidRPr="00AF7902" w:rsidRDefault="004526B7" w:rsidP="00AF7902">
      <w:pPr>
        <w:tabs>
          <w:tab w:val="center" w:pos="0"/>
          <w:tab w:val="left" w:pos="3015"/>
        </w:tabs>
        <w:ind w:firstLine="709"/>
        <w:rPr>
          <w:sz w:val="28"/>
          <w:szCs w:val="28"/>
        </w:rPr>
      </w:pPr>
    </w:p>
    <w:p w:rsidR="004526B7" w:rsidRDefault="004526B7" w:rsidP="004526B7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 и с учетом сложившихся тенденций за прошлые годы.</w:t>
      </w:r>
    </w:p>
    <w:p w:rsidR="004526B7" w:rsidRDefault="004526B7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 на  регистрационном  учете   в центре  занятости  состояло 153 человека  (на 01.01.2017 - 183 чел.), из них 136 человека  признаны  безработными, что на 28 человек меньше, чем в прошлом году. </w:t>
      </w:r>
    </w:p>
    <w:p w:rsidR="004526B7" w:rsidRDefault="004526B7" w:rsidP="004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4526B7" w:rsidRDefault="004526B7" w:rsidP="004526B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lastRenderedPageBreak/>
        <w:t>Численность безработных, зарегистрированных в службе занятости по оценке в 2018 году составит 0,135 тыс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ел., к 2024 году составит 0,13</w:t>
      </w:r>
      <w:r w:rsidR="00E77BE7">
        <w:rPr>
          <w:sz w:val="28"/>
        </w:rPr>
        <w:t>1</w:t>
      </w:r>
      <w:r>
        <w:rPr>
          <w:sz w:val="28"/>
        </w:rPr>
        <w:t xml:space="preserve"> тыс.чел.  Уровень регистрируемой безработицы в среднем по району  в 2018 году по оценке составит 2,3</w:t>
      </w:r>
      <w:r w:rsidR="00E77BE7">
        <w:rPr>
          <w:sz w:val="28"/>
        </w:rPr>
        <w:t>1</w:t>
      </w:r>
      <w:r>
        <w:rPr>
          <w:sz w:val="28"/>
        </w:rPr>
        <w:t xml:space="preserve">%. </w:t>
      </w:r>
    </w:p>
    <w:p w:rsidR="004526B7" w:rsidRDefault="004526B7" w:rsidP="004526B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 xml:space="preserve">В целях снижения уровня безработицы  отделом СОГКУ «Центр занятости населения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района» в Кардымовском районе реализовывались следующие мероприятия: организовывались ярмарки вакансий рабочих мест,   профессиональное обучение, психологическая поддержка, профессиональная ориентация, социальная адаптация на рынке труда: </w:t>
      </w:r>
      <w:proofErr w:type="gramStart"/>
      <w:r>
        <w:rPr>
          <w:sz w:val="28"/>
        </w:rPr>
        <w:t xml:space="preserve">«Клуб ищущих работу», организация  общественных работ, стажировка выпускников, организация временных работ для испытывающих трудности в поиске подходящей работы (для многодетных матерей, инвалидов, лиц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возраста).</w:t>
      </w:r>
      <w:proofErr w:type="gramEnd"/>
      <w:r>
        <w:rPr>
          <w:sz w:val="28"/>
        </w:rPr>
        <w:t xml:space="preserve"> В результате проводимой работы при содействии службы занятости за январь-декабрь  2017 года были трудоустроены 451 человек, из них: 18 - на общественные работы, 378 – на постоянное место, 14 – после участия в «Клубе ищущих работу», 36 - после участия в ярмарке вакансий.</w:t>
      </w:r>
    </w:p>
    <w:p w:rsidR="004526B7" w:rsidRDefault="004526B7" w:rsidP="004526B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Таким образом, в прогнозном периоде уровень регистрируемой безработицы будет снижаться и к 2024 году составит 2,</w:t>
      </w:r>
      <w:r w:rsidR="00E77BE7">
        <w:rPr>
          <w:sz w:val="28"/>
        </w:rPr>
        <w:t>23</w:t>
      </w:r>
      <w:r>
        <w:rPr>
          <w:sz w:val="28"/>
        </w:rPr>
        <w:t>% экономически активного населения.</w:t>
      </w:r>
    </w:p>
    <w:p w:rsidR="004526B7" w:rsidRDefault="004526B7" w:rsidP="004526B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крупным и средним предприятиям) в 201</w:t>
      </w:r>
      <w:r>
        <w:rPr>
          <w:sz w:val="28"/>
        </w:rPr>
        <w:t>7</w:t>
      </w:r>
      <w:r w:rsidRPr="006F73CB">
        <w:rPr>
          <w:sz w:val="28"/>
        </w:rPr>
        <w:t xml:space="preserve"> году </w:t>
      </w:r>
      <w:r>
        <w:rPr>
          <w:sz w:val="28"/>
        </w:rPr>
        <w:t>увеличилась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18349,7</w:t>
      </w:r>
      <w:r w:rsidRPr="006F73CB">
        <w:rPr>
          <w:sz w:val="28"/>
        </w:rPr>
        <w:t xml:space="preserve"> тыс</w:t>
      </w:r>
      <w:proofErr w:type="gramStart"/>
      <w:r w:rsidRPr="006F73CB">
        <w:rPr>
          <w:sz w:val="28"/>
        </w:rPr>
        <w:t>.р</w:t>
      </w:r>
      <w:proofErr w:type="gramEnd"/>
      <w:r w:rsidRPr="006F73CB">
        <w:rPr>
          <w:sz w:val="28"/>
        </w:rPr>
        <w:t xml:space="preserve">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 xml:space="preserve">также </w:t>
      </w:r>
      <w:r w:rsidRPr="006F73CB">
        <w:rPr>
          <w:sz w:val="28"/>
        </w:rPr>
        <w:t xml:space="preserve">увеличился </w:t>
      </w:r>
      <w:r>
        <w:rPr>
          <w:sz w:val="28"/>
        </w:rPr>
        <w:t>и составил</w:t>
      </w:r>
      <w:r w:rsidRPr="006F73CB">
        <w:rPr>
          <w:sz w:val="28"/>
        </w:rPr>
        <w:t xml:space="preserve"> 355,82 млн</w:t>
      </w:r>
      <w:proofErr w:type="gramStart"/>
      <w:r w:rsidRPr="006F73CB">
        <w:rPr>
          <w:sz w:val="28"/>
        </w:rPr>
        <w:t>.р</w:t>
      </w:r>
      <w:proofErr w:type="gramEnd"/>
      <w:r w:rsidRPr="006F73CB">
        <w:rPr>
          <w:sz w:val="28"/>
        </w:rPr>
        <w:t>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4</w:t>
      </w:r>
      <w:r w:rsidRPr="00B952A6">
        <w:rPr>
          <w:sz w:val="28"/>
        </w:rPr>
        <w:t xml:space="preserve"> году </w:t>
      </w:r>
      <w:r>
        <w:rPr>
          <w:sz w:val="28"/>
        </w:rPr>
        <w:t xml:space="preserve">25647 </w:t>
      </w:r>
      <w:r w:rsidRPr="00B952A6">
        <w:rPr>
          <w:sz w:val="28"/>
        </w:rPr>
        <w:t xml:space="preserve">рублей, фонд заработной платы увеличится до уровня </w:t>
      </w:r>
      <w:r>
        <w:rPr>
          <w:sz w:val="28"/>
        </w:rPr>
        <w:t>483,71</w:t>
      </w:r>
      <w:r w:rsidRPr="00B952A6">
        <w:rPr>
          <w:sz w:val="28"/>
        </w:rPr>
        <w:t xml:space="preserve"> млн</w:t>
      </w:r>
      <w:proofErr w:type="gramStart"/>
      <w:r w:rsidRPr="00B952A6">
        <w:rPr>
          <w:sz w:val="28"/>
        </w:rPr>
        <w:t>.р</w:t>
      </w:r>
      <w:proofErr w:type="gramEnd"/>
      <w:r w:rsidRPr="00B952A6">
        <w:rPr>
          <w:sz w:val="28"/>
        </w:rPr>
        <w:t>ублей</w:t>
      </w:r>
      <w:r>
        <w:rPr>
          <w:sz w:val="28"/>
        </w:rPr>
        <w:t>.</w:t>
      </w:r>
    </w:p>
    <w:p w:rsidR="004526B7" w:rsidRDefault="004526B7" w:rsidP="004526B7">
      <w:pPr>
        <w:pStyle w:val="2"/>
        <w:spacing w:line="240" w:lineRule="auto"/>
        <w:ind w:firstLine="709"/>
        <w:rPr>
          <w:sz w:val="28"/>
        </w:rPr>
      </w:pPr>
    </w:p>
    <w:p w:rsidR="004526B7" w:rsidRPr="00D929B1" w:rsidRDefault="004526B7" w:rsidP="004526B7">
      <w:pPr>
        <w:pStyle w:val="2"/>
        <w:spacing w:line="240" w:lineRule="auto"/>
        <w:ind w:firstLine="708"/>
        <w:rPr>
          <w:color w:val="FF0000"/>
          <w:sz w:val="28"/>
        </w:rPr>
      </w:pPr>
    </w:p>
    <w:p w:rsidR="00824468" w:rsidRDefault="00824468" w:rsidP="00824468">
      <w:pPr>
        <w:pStyle w:val="2"/>
        <w:spacing w:line="240" w:lineRule="auto"/>
        <w:ind w:firstLine="708"/>
        <w:rPr>
          <w:sz w:val="28"/>
        </w:rPr>
      </w:pPr>
    </w:p>
    <w:p w:rsidR="00824468" w:rsidRPr="00D929B1" w:rsidRDefault="00824468" w:rsidP="00824468">
      <w:pPr>
        <w:pStyle w:val="2"/>
        <w:spacing w:line="240" w:lineRule="auto"/>
        <w:ind w:firstLine="708"/>
        <w:rPr>
          <w:color w:val="FF0000"/>
          <w:sz w:val="28"/>
        </w:rPr>
      </w:pPr>
    </w:p>
    <w:p w:rsidR="003A5A11" w:rsidRPr="00D929B1" w:rsidRDefault="003A5A11" w:rsidP="003A5A11">
      <w:pPr>
        <w:pStyle w:val="2"/>
        <w:spacing w:line="240" w:lineRule="auto"/>
        <w:ind w:firstLine="708"/>
        <w:rPr>
          <w:color w:val="FF0000"/>
          <w:sz w:val="28"/>
        </w:rPr>
      </w:pPr>
    </w:p>
    <w:p w:rsidR="00EC6729" w:rsidRPr="001F37CA" w:rsidRDefault="00EC6729" w:rsidP="009B7BE2">
      <w:pPr>
        <w:tabs>
          <w:tab w:val="left" w:pos="709"/>
        </w:tabs>
        <w:ind w:firstLine="399"/>
        <w:jc w:val="both"/>
        <w:rPr>
          <w:color w:val="FF0000"/>
          <w:sz w:val="28"/>
        </w:rPr>
      </w:pPr>
    </w:p>
    <w:sectPr w:rsidR="00EC6729" w:rsidRPr="001F37CA" w:rsidSect="004526B7">
      <w:head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45" w:rsidRDefault="00E85F45" w:rsidP="00264111">
      <w:r>
        <w:separator/>
      </w:r>
    </w:p>
  </w:endnote>
  <w:endnote w:type="continuationSeparator" w:id="0">
    <w:p w:rsidR="00E85F45" w:rsidRDefault="00E85F45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45" w:rsidRDefault="00E85F45" w:rsidP="00264111">
      <w:r>
        <w:separator/>
      </w:r>
    </w:p>
  </w:footnote>
  <w:footnote w:type="continuationSeparator" w:id="0">
    <w:p w:rsidR="00E85F45" w:rsidRDefault="00E85F45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EF2B32" w:rsidRDefault="00F32710">
        <w:pPr>
          <w:pStyle w:val="af"/>
          <w:jc w:val="right"/>
        </w:pPr>
        <w:fldSimple w:instr=" PAGE   \* MERGEFORMAT ">
          <w:r w:rsidR="00C271D2">
            <w:rPr>
              <w:noProof/>
            </w:rPr>
            <w:t>4</w:t>
          </w:r>
        </w:fldSimple>
      </w:p>
    </w:sdtContent>
  </w:sdt>
  <w:p w:rsidR="00EF2B32" w:rsidRDefault="00EF2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3AE4"/>
    <w:rsid w:val="000055BD"/>
    <w:rsid w:val="00005661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03F0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905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6911"/>
    <w:rsid w:val="00676944"/>
    <w:rsid w:val="006776E9"/>
    <w:rsid w:val="006804B9"/>
    <w:rsid w:val="00680F1E"/>
    <w:rsid w:val="006814B0"/>
    <w:rsid w:val="006848C8"/>
    <w:rsid w:val="00686233"/>
    <w:rsid w:val="0068749C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F2"/>
    <w:rsid w:val="006E733D"/>
    <w:rsid w:val="006F0688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2CE4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4CE9"/>
    <w:rsid w:val="007D5E8F"/>
    <w:rsid w:val="007E0672"/>
    <w:rsid w:val="007E2F0E"/>
    <w:rsid w:val="007E2FB3"/>
    <w:rsid w:val="007E43C5"/>
    <w:rsid w:val="007E4528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585A"/>
    <w:rsid w:val="00871D46"/>
    <w:rsid w:val="00873987"/>
    <w:rsid w:val="0087457A"/>
    <w:rsid w:val="008746C1"/>
    <w:rsid w:val="00875600"/>
    <w:rsid w:val="008759ED"/>
    <w:rsid w:val="00876B99"/>
    <w:rsid w:val="00877672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80829"/>
    <w:rsid w:val="00A80A14"/>
    <w:rsid w:val="00A80BAA"/>
    <w:rsid w:val="00A80E95"/>
    <w:rsid w:val="00A81C51"/>
    <w:rsid w:val="00A8333F"/>
    <w:rsid w:val="00A843F1"/>
    <w:rsid w:val="00A87058"/>
    <w:rsid w:val="00A90D4D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F70"/>
    <w:rsid w:val="00B97C5E"/>
    <w:rsid w:val="00BA0821"/>
    <w:rsid w:val="00BA223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9B9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5AC0"/>
    <w:rsid w:val="00C3643F"/>
    <w:rsid w:val="00C36751"/>
    <w:rsid w:val="00C40786"/>
    <w:rsid w:val="00C407B0"/>
    <w:rsid w:val="00C41189"/>
    <w:rsid w:val="00C42F2C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102DD"/>
    <w:rsid w:val="00D10444"/>
    <w:rsid w:val="00D10E6A"/>
    <w:rsid w:val="00D13139"/>
    <w:rsid w:val="00D135AD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2029"/>
    <w:rsid w:val="00D64C5C"/>
    <w:rsid w:val="00D64F07"/>
    <w:rsid w:val="00D65AE1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5384C"/>
    <w:rsid w:val="00E54C15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2710"/>
    <w:rsid w:val="00F33FB6"/>
    <w:rsid w:val="00F352B7"/>
    <w:rsid w:val="00F35FB3"/>
    <w:rsid w:val="00F41361"/>
    <w:rsid w:val="00F41541"/>
    <w:rsid w:val="00F415F0"/>
    <w:rsid w:val="00F41BBF"/>
    <w:rsid w:val="00F424C0"/>
    <w:rsid w:val="00F430D3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380"/>
    <w:rsid w:val="00FE0D54"/>
    <w:rsid w:val="00FE26DB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416E-2"/>
          <c:y val="5.7291666666666692E-2"/>
          <c:w val="0.70534732633683161"/>
          <c:h val="0.79984416010498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709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8755E-2"/>
                </c:manualLayout>
              </c:layout>
              <c:showVal val="1"/>
            </c:dLbl>
            <c:dLbl>
              <c:idx val="2"/>
              <c:layout>
                <c:manualLayout>
                  <c:x val="-3.7219500485977608E-2"/>
                  <c:y val="5.5706610892388708E-2"/>
                </c:manualLayout>
              </c:layout>
              <c:showVal val="1"/>
            </c:dLbl>
            <c:dLbl>
              <c:idx val="3"/>
              <c:layout>
                <c:manualLayout>
                  <c:x val="-3.2840744981839844E-2"/>
                  <c:y val="6.2952755905511956E-2"/>
                </c:manualLayout>
              </c:layout>
              <c:showVal val="1"/>
            </c:dLbl>
            <c:dLbl>
              <c:idx val="4"/>
              <c:layout>
                <c:manualLayout>
                  <c:x val="-3.503004403310158E-2"/>
                  <c:y val="6.1820456036745491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1956E-2"/>
                </c:manualLayout>
              </c:layout>
              <c:showVal val="1"/>
            </c:dLbl>
            <c:dLbl>
              <c:idx val="6"/>
              <c:layout>
                <c:manualLayout>
                  <c:x val="-2.1989005497251416E-2"/>
                  <c:y val="6.2500000000000028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416E-2"/>
                  <c:y val="9.3750000000000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8.1</c:v>
                </c:pt>
                <c:pt idx="2">
                  <c:v>8.3000000000000007</c:v>
                </c:pt>
                <c:pt idx="3">
                  <c:v>8.4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8.8000000000000007</c:v>
                </c:pt>
                <c:pt idx="7">
                  <c:v>8.8000000000000007</c:v>
                </c:pt>
                <c:pt idx="8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094E-3"/>
                  <c:y val="-6.521739130434936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546E-2"/>
                  <c:y val="-7.9710144927539014E-2"/>
                </c:manualLayout>
              </c:layout>
              <c:showVal val="1"/>
            </c:dLbl>
            <c:dLbl>
              <c:idx val="3"/>
              <c:layout>
                <c:manualLayout>
                  <c:x val="-2.1893814997264033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546E-2"/>
                  <c:y val="-7.9710144927539014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398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16.100000000000001</c:v>
                </c:pt>
                <c:pt idx="1">
                  <c:v>14.8</c:v>
                </c:pt>
                <c:pt idx="2">
                  <c:v>14.7</c:v>
                </c:pt>
                <c:pt idx="3">
                  <c:v>14.6</c:v>
                </c:pt>
                <c:pt idx="4">
                  <c:v>14.5</c:v>
                </c:pt>
                <c:pt idx="5">
                  <c:v>14.4</c:v>
                </c:pt>
                <c:pt idx="6">
                  <c:v>14.2</c:v>
                </c:pt>
                <c:pt idx="7">
                  <c:v>14</c:v>
                </c:pt>
                <c:pt idx="8">
                  <c:v>13.7</c:v>
                </c:pt>
              </c:numCache>
            </c:numRef>
          </c:val>
        </c:ser>
        <c:marker val="1"/>
        <c:axId val="79360384"/>
        <c:axId val="79369728"/>
      </c:lineChart>
      <c:catAx>
        <c:axId val="79360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69728"/>
        <c:crosses val="autoZero"/>
        <c:auto val="1"/>
        <c:lblAlgn val="ctr"/>
        <c:lblOffset val="100"/>
      </c:catAx>
      <c:valAx>
        <c:axId val="793697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36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11"/>
          <c:w val="0.25067466266866623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245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954E-3"/>
                  <c:y val="-0.12324974084122192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16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68</c:v>
                </c:pt>
                <c:pt idx="1">
                  <c:v>84</c:v>
                </c:pt>
                <c:pt idx="2">
                  <c:v>81</c:v>
                </c:pt>
                <c:pt idx="3">
                  <c:v>78</c:v>
                </c:pt>
                <c:pt idx="4">
                  <c:v>75</c:v>
                </c:pt>
                <c:pt idx="5">
                  <c:v>72</c:v>
                </c:pt>
                <c:pt idx="6">
                  <c:v>69</c:v>
                </c:pt>
                <c:pt idx="7">
                  <c:v>66</c:v>
                </c:pt>
                <c:pt idx="8">
                  <c:v>63</c:v>
                </c:pt>
              </c:numCache>
            </c:numRef>
          </c:val>
        </c:ser>
        <c:marker val="1"/>
        <c:axId val="99898880"/>
        <c:axId val="100922496"/>
      </c:lineChart>
      <c:catAx>
        <c:axId val="99898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22496"/>
        <c:crosses val="autoZero"/>
        <c:auto val="1"/>
        <c:lblAlgn val="ctr"/>
        <c:lblOffset val="100"/>
      </c:catAx>
      <c:valAx>
        <c:axId val="1009224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898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285E-2"/>
          <c:y val="4.8282663638870113E-2"/>
          <c:w val="0.87095876800794836"/>
          <c:h val="0.690385624873815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dLbl>
              <c:idx val="0"/>
              <c:layout>
                <c:manualLayout>
                  <c:x val="-1.5646330348795888E-7"/>
                  <c:y val="0.339375230616067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4037725655645851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43987635497817534"/>
                </c:manualLayout>
              </c:layout>
              <c:showVal val="1"/>
            </c:dLbl>
            <c:dLbl>
              <c:idx val="3"/>
              <c:layout>
                <c:manualLayout>
                  <c:x val="1.987083954297073E-3"/>
                  <c:y val="0.4556438800587592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4743591135988644"/>
                </c:manualLayout>
              </c:layout>
              <c:showVal val="1"/>
            </c:dLbl>
            <c:dLbl>
              <c:idx val="5"/>
              <c:layout>
                <c:manualLayout>
                  <c:x val="1.987083954297073E-3"/>
                  <c:y val="0.48541114058355439"/>
                </c:manualLayout>
              </c:layout>
              <c:showVal val="1"/>
            </c:dLbl>
            <c:dLbl>
              <c:idx val="6"/>
              <c:layout>
                <c:manualLayout>
                  <c:x val="1.987083954297073E-3"/>
                  <c:y val="0.50574712643678266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0.52696728558797457"/>
                </c:manualLayout>
              </c:layout>
              <c:showVal val="1"/>
            </c:dLbl>
            <c:dLbl>
              <c:idx val="8"/>
              <c:layout>
                <c:manualLayout>
                  <c:x val="3.9741679085941416E-3"/>
                  <c:y val="0.54818744473916858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2016           отчет</c:v>
                </c:pt>
                <c:pt idx="1">
                  <c:v>2017             отчет</c:v>
                </c:pt>
                <c:pt idx="2">
                  <c:v>2018                    оценка</c:v>
                </c:pt>
                <c:pt idx="3">
                  <c:v>2019                   прогноз</c:v>
                </c:pt>
                <c:pt idx="4">
                  <c:v>2020                 прогноз</c:v>
                </c:pt>
                <c:pt idx="5">
                  <c:v>2021                 прогноз</c:v>
                </c:pt>
                <c:pt idx="6">
                  <c:v>2022                   прогноз</c:v>
                </c:pt>
                <c:pt idx="7">
                  <c:v>2023                 прогноз</c:v>
                </c:pt>
                <c:pt idx="8">
                  <c:v>2024             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5457.35</c:v>
                </c:pt>
                <c:pt idx="1">
                  <c:v>6231.14</c:v>
                </c:pt>
                <c:pt idx="2">
                  <c:v>6629.85</c:v>
                </c:pt>
                <c:pt idx="3">
                  <c:v>6867.87</c:v>
                </c:pt>
                <c:pt idx="4">
                  <c:v>7169.98</c:v>
                </c:pt>
                <c:pt idx="5">
                  <c:v>7291.13</c:v>
                </c:pt>
                <c:pt idx="6">
                  <c:v>7643.44</c:v>
                </c:pt>
                <c:pt idx="7">
                  <c:v>7910.56</c:v>
                </c:pt>
                <c:pt idx="8">
                  <c:v>8187.4699999999993</c:v>
                </c:pt>
              </c:numCache>
            </c:numRef>
          </c:val>
        </c:ser>
        <c:gapWidth val="20"/>
        <c:overlap val="-56"/>
        <c:axId val="100966400"/>
        <c:axId val="11485414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5.9612518628912113E-2"/>
                  <c:y val="-5.3050397877984094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724E-2"/>
                </c:manualLayout>
              </c:layout>
              <c:showVal val="1"/>
            </c:dLbl>
            <c:dLbl>
              <c:idx val="2"/>
              <c:layout>
                <c:manualLayout>
                  <c:x val="-2.9806259314456036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621E-2"/>
                  <c:y val="-6.3955109059643411E-2"/>
                </c:manualLayout>
              </c:layout>
              <c:showVal val="1"/>
            </c:dLbl>
            <c:dLbl>
              <c:idx val="4"/>
              <c:layout>
                <c:manualLayout>
                  <c:x val="-3.5767511177347243E-2"/>
                  <c:y val="-5.5408286165820803E-2"/>
                </c:manualLayout>
              </c:layout>
              <c:showVal val="1"/>
            </c:dLbl>
            <c:dLbl>
              <c:idx val="5"/>
              <c:layout>
                <c:manualLayout>
                  <c:x val="-2.5832091405862078E-2"/>
                  <c:y val="-3.846139922164919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857E-2"/>
                </c:manualLayout>
              </c:layout>
              <c:showVal val="1"/>
            </c:dLbl>
            <c:dLbl>
              <c:idx val="7"/>
              <c:layout>
                <c:manualLayout>
                  <c:x val="-2.5832091405861943E-2"/>
                  <c:y val="-7.0733863837312241E-2"/>
                </c:manualLayout>
              </c:layout>
              <c:showVal val="1"/>
            </c:dLbl>
            <c:dLbl>
              <c:idx val="8"/>
              <c:layout>
                <c:manualLayout>
                  <c:x val="-3.3780427223050184E-2"/>
                  <c:y val="-7.4270557029177717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2016           отчет</c:v>
                </c:pt>
                <c:pt idx="1">
                  <c:v>2017             отчет</c:v>
                </c:pt>
                <c:pt idx="2">
                  <c:v>2018                    оценка</c:v>
                </c:pt>
                <c:pt idx="3">
                  <c:v>2019                   прогноз</c:v>
                </c:pt>
                <c:pt idx="4">
                  <c:v>2020                 прогноз</c:v>
                </c:pt>
                <c:pt idx="5">
                  <c:v>2021                 прогноз</c:v>
                </c:pt>
                <c:pt idx="6">
                  <c:v>2022                   прогноз</c:v>
                </c:pt>
                <c:pt idx="7">
                  <c:v>2023                 прогноз</c:v>
                </c:pt>
                <c:pt idx="8">
                  <c:v>2024                 прогноз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84.1</c:v>
                </c:pt>
                <c:pt idx="1">
                  <c:v>105.9</c:v>
                </c:pt>
                <c:pt idx="2">
                  <c:v>101.7</c:v>
                </c:pt>
                <c:pt idx="3">
                  <c:v>99.4</c:v>
                </c:pt>
                <c:pt idx="4">
                  <c:v>100.3</c:v>
                </c:pt>
                <c:pt idx="5">
                  <c:v>97.6</c:v>
                </c:pt>
                <c:pt idx="6">
                  <c:v>100.7</c:v>
                </c:pt>
                <c:pt idx="7">
                  <c:v>99.3</c:v>
                </c:pt>
                <c:pt idx="8">
                  <c:v>99.1</c:v>
                </c:pt>
              </c:numCache>
            </c:numRef>
          </c:val>
        </c:ser>
        <c:marker val="1"/>
        <c:axId val="100969472"/>
        <c:axId val="100967936"/>
      </c:lineChart>
      <c:valAx>
        <c:axId val="114854144"/>
        <c:scaling>
          <c:orientation val="minMax"/>
        </c:scaling>
        <c:axPos val="r"/>
        <c:numFmt formatCode="General" sourceLinked="1"/>
        <c:tickLblPos val="nextTo"/>
        <c:crossAx val="100966400"/>
        <c:crosses val="max"/>
        <c:crossBetween val="between"/>
      </c:valAx>
      <c:catAx>
        <c:axId val="100966400"/>
        <c:scaling>
          <c:orientation val="minMax"/>
        </c:scaling>
        <c:delete val="1"/>
        <c:axPos val="b"/>
        <c:tickLblPos val="none"/>
        <c:crossAx val="114854144"/>
        <c:crosses val="autoZero"/>
        <c:auto val="1"/>
        <c:lblAlgn val="ctr"/>
        <c:lblOffset val="100"/>
      </c:catAx>
      <c:valAx>
        <c:axId val="100967936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00969472"/>
        <c:crosses val="autoZero"/>
        <c:crossBetween val="between"/>
      </c:valAx>
      <c:catAx>
        <c:axId val="100969472"/>
        <c:scaling>
          <c:orientation val="minMax"/>
        </c:scaling>
        <c:delete val="1"/>
        <c:axPos val="b"/>
        <c:tickLblPos val="none"/>
        <c:crossAx val="100967936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78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dLbl>
              <c:idx val="0"/>
              <c:layout>
                <c:manualLayout>
                  <c:x val="0"/>
                  <c:y val="0.17137933593776394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302485004284490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22622107969149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9537275064267337"/>
                </c:manualLayout>
              </c:layout>
              <c:showVal val="1"/>
            </c:dLbl>
            <c:dLbl>
              <c:idx val="4"/>
              <c:layout>
                <c:manualLayout>
                  <c:x val="6.3091482649842564E-3"/>
                  <c:y val="0.21936589545844118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512425021422450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 2016              отчет</c:v>
                </c:pt>
                <c:pt idx="1">
                  <c:v>2017 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523.62</c:v>
                </c:pt>
                <c:pt idx="1">
                  <c:v>440.56</c:v>
                </c:pt>
                <c:pt idx="2">
                  <c:v>356.2</c:v>
                </c:pt>
                <c:pt idx="3">
                  <c:v>639.04</c:v>
                </c:pt>
                <c:pt idx="4">
                  <c:v>712.6</c:v>
                </c:pt>
                <c:pt idx="5">
                  <c:v>328.35</c:v>
                </c:pt>
                <c:pt idx="6">
                  <c:v>345</c:v>
                </c:pt>
                <c:pt idx="7">
                  <c:v>365</c:v>
                </c:pt>
                <c:pt idx="8">
                  <c:v>390</c:v>
                </c:pt>
              </c:numCache>
            </c:numRef>
          </c:val>
        </c:ser>
        <c:gapWidth val="50"/>
        <c:overlap val="100"/>
        <c:axId val="114865280"/>
        <c:axId val="11486681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3.9957939011566794E-2"/>
                  <c:y val="-0.18508997429305912"/>
                </c:manualLayout>
              </c:layout>
              <c:showVal val="1"/>
            </c:dLbl>
            <c:dLbl>
              <c:idx val="1"/>
              <c:layout>
                <c:manualLayout>
                  <c:x val="-3.7854889589905398E-2"/>
                  <c:y val="-9.2544987146529561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295E-2"/>
                </c:manualLayout>
              </c:layout>
              <c:showVal val="1"/>
            </c:dLbl>
            <c:dLbl>
              <c:idx val="3"/>
              <c:layout>
                <c:manualLayout>
                  <c:x val="-4.3593896188843934E-2"/>
                  <c:y val="-3.5466402175306513E-2"/>
                </c:manualLayout>
              </c:layout>
              <c:showVal val="1"/>
            </c:dLbl>
            <c:dLbl>
              <c:idx val="4"/>
              <c:layout>
                <c:manualLayout>
                  <c:x val="-4.2263676031032434E-2"/>
                  <c:y val="-0.24295150766822529"/>
                </c:manualLayout>
              </c:layout>
              <c:showVal val="1"/>
            </c:dLbl>
            <c:dLbl>
              <c:idx val="5"/>
              <c:layout>
                <c:manualLayout>
                  <c:x val="-4.2833817697078093E-2"/>
                  <c:y val="-0.13884581907981297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341E-2"/>
                </c:manualLayout>
              </c:layout>
              <c:showVal val="1"/>
            </c:dLbl>
            <c:dLbl>
              <c:idx val="7"/>
              <c:layout>
                <c:manualLayout>
                  <c:x val="-3.9957939011566801E-2"/>
                  <c:y val="-5.1413881748072002E-2"/>
                </c:manualLayout>
              </c:layout>
              <c:showVal val="1"/>
            </c:dLbl>
            <c:dLbl>
              <c:idx val="8"/>
              <c:layout>
                <c:manualLayout>
                  <c:x val="-3.7854889589905454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 2016              отчет</c:v>
                </c:pt>
                <c:pt idx="1">
                  <c:v>2017 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75.7</c:v>
                </c:pt>
                <c:pt idx="1">
                  <c:v>81.099999999999994</c:v>
                </c:pt>
                <c:pt idx="2">
                  <c:v>77.099999999999994</c:v>
                </c:pt>
                <c:pt idx="3">
                  <c:v>170.9</c:v>
                </c:pt>
                <c:pt idx="4">
                  <c:v>106.8</c:v>
                </c:pt>
                <c:pt idx="5">
                  <c:v>44.2</c:v>
                </c:pt>
                <c:pt idx="6">
                  <c:v>100.7</c:v>
                </c:pt>
                <c:pt idx="7">
                  <c:v>101.3</c:v>
                </c:pt>
                <c:pt idx="8">
                  <c:v>102.3</c:v>
                </c:pt>
              </c:numCache>
            </c:numRef>
          </c:val>
        </c:ser>
        <c:marker val="1"/>
        <c:axId val="115939200"/>
        <c:axId val="115937664"/>
      </c:lineChart>
      <c:catAx>
        <c:axId val="114865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66816"/>
        <c:crosses val="autoZero"/>
        <c:auto val="1"/>
        <c:lblAlgn val="ctr"/>
        <c:lblOffset val="100"/>
      </c:catAx>
      <c:valAx>
        <c:axId val="1148668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65280"/>
        <c:crosses val="autoZero"/>
        <c:crossBetween val="between"/>
      </c:valAx>
      <c:valAx>
        <c:axId val="115937664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939200"/>
        <c:crosses val="max"/>
        <c:crossBetween val="between"/>
      </c:valAx>
      <c:catAx>
        <c:axId val="115939200"/>
        <c:scaling>
          <c:orientation val="minMax"/>
        </c:scaling>
        <c:delete val="1"/>
        <c:axPos val="b"/>
        <c:tickLblPos val="none"/>
        <c:crossAx val="11593766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468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27D-2AF7-4EA1-BF3C-F1E6086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adm</cp:lastModifiedBy>
  <cp:revision>61</cp:revision>
  <cp:lastPrinted>2013-08-29T09:36:00Z</cp:lastPrinted>
  <dcterms:created xsi:type="dcterms:W3CDTF">2017-06-21T13:48:00Z</dcterms:created>
  <dcterms:modified xsi:type="dcterms:W3CDTF">2018-08-07T08:11:00Z</dcterms:modified>
</cp:coreProperties>
</file>