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F1" w:rsidRDefault="00422FF1" w:rsidP="00422FF1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</w:pPr>
      <w:r>
        <w:rPr>
          <w:rFonts w:ascii="Times New Roman" w:hAnsi="Times New Roman"/>
          <w:b/>
          <w:noProof/>
          <w:color w:val="0D0D0D"/>
          <w:lang w:eastAsia="ru-RU"/>
        </w:rPr>
        <w:drawing>
          <wp:inline distT="0" distB="0" distL="0" distR="0" wp14:anchorId="5D4F1310" wp14:editId="3D9B339D">
            <wp:extent cx="7005755" cy="24003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166" cy="240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9A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Форум  «День Предпринимателя»</w:t>
      </w:r>
      <w:r w:rsid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                         </w:t>
      </w:r>
      <w:r w:rsidR="00A229A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                         </w:t>
      </w:r>
    </w:p>
    <w:p w:rsidR="00AF4D18" w:rsidRPr="0009279A" w:rsidRDefault="00AF4D18" w:rsidP="00AF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КДЦ «Губернский»</w:t>
      </w:r>
    </w:p>
    <w:p w:rsidR="00AF4D18" w:rsidRPr="0009279A" w:rsidRDefault="00AF4D18" w:rsidP="00AF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Смоленск, ул. М. Жукова, д. 4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25 мая 2018 года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tbl>
      <w:tblPr>
        <w:tblpPr w:leftFromText="45" w:rightFromText="45" w:bottomFromText="360" w:vertAnchor="text"/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9000"/>
      </w:tblGrid>
      <w:tr w:rsidR="00AF4D18" w:rsidRPr="0009279A" w:rsidTr="00AF4D18">
        <w:trPr>
          <w:trHeight w:val="285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09.30-10.00</w:t>
            </w:r>
          </w:p>
        </w:tc>
      </w:tr>
      <w:tr w:rsidR="00AF4D18" w:rsidRPr="0009279A" w:rsidTr="00AF4D18">
        <w:trPr>
          <w:trHeight w:val="90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Регистрация участников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Приветственный кофе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Выставка партнеров</w:t>
            </w:r>
          </w:p>
          <w:p w:rsidR="00AF4D18" w:rsidRPr="0009279A" w:rsidRDefault="00AF4D18" w:rsidP="0009279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Трансляция видеороликов </w:t>
            </w:r>
          </w:p>
        </w:tc>
      </w:tr>
      <w:tr w:rsidR="00AF4D18" w:rsidRPr="0009279A" w:rsidTr="00AF4D18">
        <w:trPr>
          <w:trHeight w:val="15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15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10.00 - 10.10</w:t>
            </w:r>
          </w:p>
        </w:tc>
      </w:tr>
      <w:tr w:rsidR="00AF4D18" w:rsidRPr="0009279A" w:rsidTr="00AF4D18">
        <w:trPr>
          <w:trHeight w:val="54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КДЦ «Губернский»,</w:t>
            </w:r>
          </w:p>
          <w:p w:rsidR="00AF4D18" w:rsidRPr="0009279A" w:rsidRDefault="0009279A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2</w:t>
            </w:r>
            <w:r w:rsidR="00AF4D18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этаж, конференц-зал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Открытие форума «День Предпринимателя»</w:t>
            </w:r>
          </w:p>
          <w:p w:rsidR="00AF4D18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Модератор: Сергей Королев,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директор по внешним коммуникациям Корпорации инвестиционного развития</w:t>
            </w:r>
          </w:p>
          <w:p w:rsidR="00AF4D18" w:rsidRPr="0009279A" w:rsidRDefault="00AF4D18" w:rsidP="00A8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</w:p>
        </w:tc>
      </w:tr>
      <w:tr w:rsidR="00AF4D18" w:rsidRPr="0009279A" w:rsidTr="00AF4D18">
        <w:trPr>
          <w:trHeight w:val="27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10.10 - 11.00</w:t>
            </w:r>
          </w:p>
        </w:tc>
      </w:tr>
      <w:tr w:rsidR="00AF4D18" w:rsidRPr="0009279A" w:rsidTr="00AF4D18">
        <w:trPr>
          <w:trHeight w:val="285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2 этаж, конференц-зал 223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Церемония 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награждения предпринимателей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:</w:t>
            </w:r>
          </w:p>
          <w:p w:rsidR="00AF4D18" w:rsidRPr="0009279A" w:rsidRDefault="00AF4D18" w:rsidP="0009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Губернатора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Смоленской Торгово-промышленной палаты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Уполномоченного по защите прав предпринимателей в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генерального партнера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Модератор: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Сергей Королев,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директор по внешним коммуникация</w:t>
            </w:r>
            <w:r w:rsidR="00A805FB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Корпорации инвестиционного развития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Константин Никонов,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заместитель Губернатора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Смоленской области</w:t>
            </w:r>
          </w:p>
          <w:p w:rsid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Андрей Куличков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</w:t>
            </w:r>
            <w:r w:rsidR="0009279A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</w:t>
            </w:r>
            <w:r w:rsidR="0009279A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меститель Главы города Смоленска по инвестициям и комплексному развитию</w:t>
            </w:r>
          </w:p>
          <w:p w:rsidR="00AF4D18" w:rsidRDefault="0009279A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Екатерина Сырченкова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заместитель начальника Департамента инвестиционного развития Смоленской области</w:t>
            </w:r>
          </w:p>
          <w:p w:rsidR="0009279A" w:rsidRPr="0009279A" w:rsidRDefault="0009279A" w:rsidP="0009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Станислав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Кулажников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заместитель начальника Департамента инвестиционного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Владимир Архипенков,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президент Смоленской торгово-промышленной палаты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Алексей Ефременков, </w:t>
            </w:r>
            <w:r w:rsidR="0009279A" w:rsidRPr="009D6FFD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у</w:t>
            </w:r>
            <w:r w:rsidRPr="009D6FFD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пол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номоченный по защите прав предпринимателей в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Руфат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Табасаранский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редседатель регионального отделения «Деловой России»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Денис Михалев,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председатель Смоленского регионального отделения «ОПОР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А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РОССИИ»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Евгений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Силаков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Смоленского областного Фонда поддержки предпринимательства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lastRenderedPageBreak/>
              <w:t>Денис Аленин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Центра кластерного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Представители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региональных СМИ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Представители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партнеров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Предприниматели Смоленской области</w:t>
            </w:r>
          </w:p>
        </w:tc>
      </w:tr>
      <w:tr w:rsidR="00AF4D18" w:rsidRPr="0009279A" w:rsidTr="005423F6">
        <w:trPr>
          <w:trHeight w:val="227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7E740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lastRenderedPageBreak/>
              <w:t>11.00-17.00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F4D18" w:rsidRPr="0009279A" w:rsidTr="00AF4D18">
        <w:trPr>
          <w:trHeight w:val="1875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2 этаж, конференц-зал 223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Живая лекция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Открытие и первое занятие </w:t>
            </w:r>
            <w:proofErr w:type="gram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Бизнес-школы</w:t>
            </w:r>
            <w:proofErr w:type="gram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Смоленской области от Деловой среды. Управление отношениями с клиентом</w:t>
            </w:r>
          </w:p>
          <w:p w:rsidR="00AF4D18" w:rsidRPr="0009279A" w:rsidRDefault="00AF4D18" w:rsidP="00AF4D1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Спикер:</w:t>
            </w:r>
          </w:p>
          <w:p w:rsid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Александр Яковлев,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руководитель коммерческих проектов компан</w:t>
            </w:r>
            <w:proofErr w:type="gramStart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ии АО</w:t>
            </w:r>
            <w:proofErr w:type="gramEnd"/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«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Деловая среда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» 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(г. Москва)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заранее зарегистрированные в образовательном модуле</w:t>
            </w:r>
          </w:p>
        </w:tc>
      </w:tr>
      <w:tr w:rsidR="00AF4D18" w:rsidRPr="0009279A" w:rsidTr="005423F6">
        <w:trPr>
          <w:trHeight w:val="306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11.00-13.00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Круглый стол 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стие в государственных закупках»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Спикеры: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Контрактный управляющий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ОАО «ПО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«Кристалл»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АО «Смоленский авиационный завод»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ФГУП «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Аналитприбор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ООО «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Смоленскрегионтеплоэнерго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7E740A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Денис </w:t>
            </w:r>
            <w:r w:rsidR="00AF4D18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Муравьев, 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заместитель начальника Главного управления по регулированию контрактной системы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  <w:tr w:rsidR="00AF4D18" w:rsidRPr="0009279A" w:rsidTr="005423F6">
        <w:trPr>
          <w:trHeight w:val="277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13.00-13.30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Кофе-пауза, работа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экспо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-зоны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proofErr w:type="gram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Экспресс-знакомства</w:t>
            </w:r>
            <w:proofErr w:type="gram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для участников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Консультационная стойка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Промо-активности партнеров</w:t>
            </w:r>
          </w:p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и 2 этаж</w:t>
            </w:r>
          </w:p>
        </w:tc>
      </w:tr>
      <w:tr w:rsidR="00AF4D18" w:rsidRPr="0009279A" w:rsidTr="005423F6">
        <w:trPr>
          <w:trHeight w:val="189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13.30-15.00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Семинар </w:t>
            </w:r>
            <w:r w:rsidR="007E740A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="00132F85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Инструменты развития и поддержки </w:t>
            </w:r>
            <w:proofErr w:type="spellStart"/>
            <w:r w:rsidR="00132F85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сельхозкооперации</w:t>
            </w:r>
            <w:proofErr w:type="spellEnd"/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Спикер: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Дмитрий Валиев,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представитель АО «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Росагролизинг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» - 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Развитие сельскохозяйственной кооперации с использованием федерального лизинга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Юлия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Старотоненкова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специалист Управления малых форм хозяйствования Департамента по сельскому хозяйству и продовольствия Смоленской области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–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Поддержка малых форм хозяйствования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Default="008E2C9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color w:val="353535"/>
                <w:sz w:val="21"/>
                <w:szCs w:val="21"/>
                <w:lang w:eastAsia="ru-RU"/>
              </w:rPr>
              <w:t xml:space="preserve">Александр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b/>
                <w:color w:val="353535"/>
                <w:sz w:val="21"/>
                <w:szCs w:val="21"/>
                <w:lang w:eastAsia="ru-RU"/>
              </w:rPr>
              <w:t>Макарь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консультант Главного</w:t>
            </w:r>
            <w:r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управления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ветеринарии Смоленской области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–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Автоматизированная информационная система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Меркурий</w:t>
            </w:r>
            <w:r w:rsidR="00132F85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»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(уточняется)</w:t>
            </w:r>
          </w:p>
          <w:p w:rsidR="007E740A" w:rsidRPr="0009279A" w:rsidRDefault="007E740A" w:rsidP="007E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Денис Аленин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Центра кластерного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  <w:tr w:rsidR="00AF4D18" w:rsidRPr="0009279A" w:rsidTr="005423F6">
        <w:trPr>
          <w:trHeight w:val="281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15.00-16.30</w:t>
            </w:r>
          </w:p>
        </w:tc>
      </w:tr>
      <w:tr w:rsidR="00AF4D18" w:rsidRPr="0009279A" w:rsidTr="00AF4D18">
        <w:trPr>
          <w:trHeight w:val="171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Семинар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Новый порядок применения ККТ в рамках второго этапа реформы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Спикеры:</w:t>
            </w:r>
          </w:p>
          <w:p w:rsidR="008E2C98" w:rsidRPr="005423F6" w:rsidRDefault="008E2C9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Андрей Помазков, </w:t>
            </w:r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заместитель начальника отдела оперативного контроля ИФНС России по</w:t>
            </w:r>
            <w:r w:rsidR="00D6087C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br/>
            </w:r>
            <w:bookmarkStart w:id="0" w:name="_GoBack"/>
            <w:bookmarkEnd w:id="0"/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г. Смоленску</w:t>
            </w:r>
          </w:p>
          <w:p w:rsidR="008E2C98" w:rsidRDefault="008E2C9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Людмила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Борисенкова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, заместитель начальника отдела учета и работы с налогоплательщиками ИФНС России по г. Смоленску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</w:tbl>
    <w:p w:rsidR="008448F4" w:rsidRPr="009D6FFD" w:rsidRDefault="008448F4" w:rsidP="009D6FFD">
      <w:pPr>
        <w:tabs>
          <w:tab w:val="left" w:pos="483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8448F4" w:rsidRPr="009D6FFD" w:rsidSect="00AF4D1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5B"/>
    <w:rsid w:val="0009279A"/>
    <w:rsid w:val="00132F85"/>
    <w:rsid w:val="00406F12"/>
    <w:rsid w:val="00422FF1"/>
    <w:rsid w:val="005423F6"/>
    <w:rsid w:val="00600BF6"/>
    <w:rsid w:val="00633163"/>
    <w:rsid w:val="00675CDC"/>
    <w:rsid w:val="007E740A"/>
    <w:rsid w:val="008448F4"/>
    <w:rsid w:val="008E2C98"/>
    <w:rsid w:val="00905D9C"/>
    <w:rsid w:val="009D6FFD"/>
    <w:rsid w:val="00A229AC"/>
    <w:rsid w:val="00A805FB"/>
    <w:rsid w:val="00AF4D18"/>
    <w:rsid w:val="00D6087C"/>
    <w:rsid w:val="00F5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Виноградов Никита Александрович</cp:lastModifiedBy>
  <cp:revision>6</cp:revision>
  <dcterms:created xsi:type="dcterms:W3CDTF">2018-05-17T06:33:00Z</dcterms:created>
  <dcterms:modified xsi:type="dcterms:W3CDTF">2018-05-17T06:47:00Z</dcterms:modified>
</cp:coreProperties>
</file>