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9B3DC1">
        <w:rPr>
          <w:b/>
          <w:sz w:val="28"/>
          <w:szCs w:val="28"/>
        </w:rPr>
        <w:t>10.03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E647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№  </w:t>
      </w:r>
      <w:r w:rsidR="009B3DC1">
        <w:rPr>
          <w:b/>
          <w:sz w:val="28"/>
          <w:szCs w:val="28"/>
        </w:rPr>
        <w:t>00152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B17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3C047A">
              <w:rPr>
                <w:sz w:val="28"/>
                <w:szCs w:val="28"/>
              </w:rPr>
              <w:t>Предоставление консультативной помощи потребителям при защите их прав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>муниципальной услуги   «</w:t>
      </w:r>
      <w:r w:rsidR="003C047A">
        <w:rPr>
          <w:sz w:val="28"/>
          <w:szCs w:val="28"/>
        </w:rPr>
        <w:t>Предоставление консультативной помощи потребителям при защите их прав</w:t>
      </w:r>
      <w:r w:rsidR="008350F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6B3790" w:rsidRDefault="000C0A8C" w:rsidP="00493C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047A"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</w:t>
      </w:r>
      <w:r w:rsidR="00402EAE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402EAE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6B3790" w:rsidRDefault="003C047A" w:rsidP="00492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493CF3">
        <w:rPr>
          <w:sz w:val="28"/>
          <w:szCs w:val="28"/>
        </w:rPr>
        <w:t xml:space="preserve">» </w:t>
      </w:r>
      <w:proofErr w:type="gramStart"/>
      <w:r w:rsidR="00402EAE">
        <w:rPr>
          <w:sz w:val="28"/>
          <w:szCs w:val="28"/>
        </w:rPr>
        <w:t>-К</w:t>
      </w:r>
      <w:proofErr w:type="gramEnd"/>
      <w:r w:rsidR="00402EAE">
        <w:rPr>
          <w:sz w:val="28"/>
          <w:szCs w:val="28"/>
        </w:rPr>
        <w:t>ардымово</w:t>
      </w:r>
      <w:r w:rsidR="00B1192D">
        <w:rPr>
          <w:sz w:val="28"/>
          <w:szCs w:val="28"/>
        </w:rPr>
        <w:t>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0F1726" w:rsidRDefault="000F1726" w:rsidP="00B1192D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40"/>
        <w:gridCol w:w="4633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6469F">
              <w:rPr>
                <w:b/>
                <w:sz w:val="28"/>
                <w:szCs w:val="28"/>
              </w:rPr>
              <w:t>Е</w:t>
            </w:r>
            <w:r w:rsidRPr="00765ED8">
              <w:rPr>
                <w:b/>
                <w:sz w:val="28"/>
                <w:szCs w:val="28"/>
              </w:rPr>
              <w:t xml:space="preserve">.В. </w:t>
            </w:r>
            <w:r w:rsidR="00F6469F">
              <w:rPr>
                <w:b/>
                <w:sz w:val="28"/>
                <w:szCs w:val="28"/>
              </w:rPr>
              <w:t>Беляев</w:t>
            </w:r>
          </w:p>
        </w:tc>
      </w:tr>
    </w:tbl>
    <w:p w:rsidR="00B17679" w:rsidRDefault="00B17679" w:rsidP="00785367">
      <w:pPr>
        <w:ind w:left="5670"/>
        <w:jc w:val="center"/>
        <w:rPr>
          <w:sz w:val="28"/>
          <w:szCs w:val="28"/>
        </w:rPr>
      </w:pPr>
    </w:p>
    <w:p w:rsidR="00B17679" w:rsidRDefault="00B17679" w:rsidP="00785367">
      <w:pPr>
        <w:ind w:left="5670"/>
        <w:jc w:val="center"/>
        <w:rPr>
          <w:sz w:val="28"/>
          <w:szCs w:val="28"/>
        </w:rPr>
      </w:pP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7F27" w:rsidRPr="0043681E" w:rsidRDefault="00FA7F27" w:rsidP="00785367">
      <w:pPr>
        <w:ind w:left="5670"/>
        <w:jc w:val="center"/>
        <w:rPr>
          <w:sz w:val="28"/>
          <w:szCs w:val="28"/>
        </w:rPr>
      </w:pPr>
      <w:r w:rsidRPr="0043681E">
        <w:rPr>
          <w:sz w:val="28"/>
          <w:szCs w:val="28"/>
        </w:rPr>
        <w:t xml:space="preserve">от </w:t>
      </w:r>
      <w:r w:rsidR="009B3DC1">
        <w:rPr>
          <w:sz w:val="28"/>
          <w:szCs w:val="28"/>
        </w:rPr>
        <w:t>10.03</w:t>
      </w:r>
      <w:r w:rsidRPr="0043681E">
        <w:rPr>
          <w:sz w:val="28"/>
          <w:szCs w:val="28"/>
        </w:rPr>
        <w:t>.201</w:t>
      </w:r>
      <w:r w:rsidR="00AE5098" w:rsidRPr="0043681E">
        <w:rPr>
          <w:sz w:val="28"/>
          <w:szCs w:val="28"/>
        </w:rPr>
        <w:t>7</w:t>
      </w:r>
      <w:r w:rsidRPr="0043681E">
        <w:rPr>
          <w:sz w:val="28"/>
          <w:szCs w:val="28"/>
        </w:rPr>
        <w:t xml:space="preserve">     №  </w:t>
      </w:r>
      <w:r w:rsidR="009B3DC1">
        <w:rPr>
          <w:sz w:val="28"/>
          <w:szCs w:val="28"/>
        </w:rPr>
        <w:t>00152</w:t>
      </w:r>
    </w:p>
    <w:p w:rsidR="00493CF3" w:rsidRDefault="00493CF3" w:rsidP="00493CF3">
      <w:pPr>
        <w:pStyle w:val="4"/>
        <w:spacing w:before="0" w:after="0"/>
        <w:jc w:val="center"/>
      </w:pPr>
    </w:p>
    <w:p w:rsidR="00B17679" w:rsidRPr="00B17679" w:rsidRDefault="00B17679" w:rsidP="00B17679"/>
    <w:p w:rsidR="00CB44E2" w:rsidRDefault="00CB44E2" w:rsidP="00493CF3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493CF3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F6469F">
        <w:t xml:space="preserve">ПРЕДОСТАВЛЕНИЕ </w:t>
      </w:r>
      <w:r w:rsidR="00836B02">
        <w:t>КОНСУЛЬТАТИВНОЙ</w:t>
      </w:r>
      <w:r w:rsidR="008667C4">
        <w:t xml:space="preserve"> ПО</w:t>
      </w:r>
      <w:r w:rsidR="00836B02">
        <w:t>МОЩИ  ПОТРЕБИТЕЛЯМ ПРИ ЗАЩИТЕ ИХ ПРАВ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B923BA" w:rsidP="00872DE6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85CF1">
        <w:rPr>
          <w:sz w:val="28"/>
          <w:szCs w:val="28"/>
        </w:rPr>
        <w:t>Административный регламент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836B02">
        <w:rPr>
          <w:sz w:val="28"/>
          <w:szCs w:val="28"/>
        </w:rPr>
        <w:t>Предоставление консультативной помощи потребителям при защите их прав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(далее – </w:t>
      </w:r>
      <w:r w:rsidR="00165DF2">
        <w:rPr>
          <w:sz w:val="28"/>
          <w:szCs w:val="28"/>
        </w:rPr>
        <w:t>А</w:t>
      </w:r>
      <w:r w:rsidR="00492301">
        <w:rPr>
          <w:sz w:val="28"/>
          <w:szCs w:val="28"/>
        </w:rPr>
        <w:t>дминистративный регламент</w:t>
      </w:r>
      <w:r w:rsidR="00B12B35">
        <w:rPr>
          <w:sz w:val="28"/>
          <w:szCs w:val="28"/>
        </w:rPr>
        <w:t>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предоставления </w:t>
      </w:r>
      <w:r w:rsidR="008667C4">
        <w:rPr>
          <w:sz w:val="28"/>
          <w:szCs w:val="28"/>
        </w:rPr>
        <w:t>консультативной помощи потребителям при защите их прав</w:t>
      </w:r>
      <w:r w:rsidR="00CB44E2" w:rsidRPr="00BE0E5B">
        <w:rPr>
          <w:sz w:val="28"/>
          <w:szCs w:val="28"/>
        </w:rPr>
        <w:t>.</w:t>
      </w:r>
      <w:proofErr w:type="gramEnd"/>
    </w:p>
    <w:p w:rsidR="00DC3CF6" w:rsidRDefault="00DC3CF6" w:rsidP="00DC3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4D3A">
        <w:rPr>
          <w:sz w:val="28"/>
          <w:szCs w:val="28"/>
        </w:rPr>
        <w:t xml:space="preserve"> </w:t>
      </w:r>
      <w:r>
        <w:rPr>
          <w:sz w:val="28"/>
          <w:szCs w:val="28"/>
        </w:rPr>
        <w:t>В  Административном  регламенте используются следующие основные  понятия:</w:t>
      </w:r>
    </w:p>
    <w:p w:rsidR="007A3D5B" w:rsidRDefault="00DC3CF6" w:rsidP="00DC3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982">
        <w:rPr>
          <w:sz w:val="28"/>
          <w:szCs w:val="28"/>
        </w:rPr>
        <w:t xml:space="preserve">- </w:t>
      </w:r>
      <w:r w:rsidRPr="00040314">
        <w:rPr>
          <w:sz w:val="28"/>
          <w:szCs w:val="28"/>
        </w:rPr>
        <w:t>п</w:t>
      </w:r>
      <w:r w:rsidRPr="00040314">
        <w:rPr>
          <w:bCs/>
          <w:sz w:val="28"/>
          <w:szCs w:val="28"/>
        </w:rPr>
        <w:t>отребитель</w:t>
      </w:r>
      <w:r>
        <w:rPr>
          <w:sz w:val="28"/>
          <w:szCs w:val="28"/>
        </w:rPr>
        <w:t xml:space="preserve"> – гражданин, имеющий намерение заказать или 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  <w:r>
        <w:rPr>
          <w:sz w:val="28"/>
          <w:szCs w:val="28"/>
        </w:rPr>
        <w:tab/>
      </w:r>
    </w:p>
    <w:p w:rsidR="00DC3CF6" w:rsidRDefault="007A3D5B" w:rsidP="007A3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CF6" w:rsidRPr="00040314">
        <w:rPr>
          <w:bCs/>
          <w:sz w:val="28"/>
          <w:szCs w:val="28"/>
        </w:rPr>
        <w:t>изготовитель</w:t>
      </w:r>
      <w:r w:rsidR="00DC3CF6">
        <w:rPr>
          <w:sz w:val="28"/>
          <w:szCs w:val="28"/>
        </w:rPr>
        <w:t xml:space="preserve"> – организация,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  <w:r w:rsidR="00DC3CF6">
        <w:rPr>
          <w:sz w:val="28"/>
          <w:szCs w:val="28"/>
        </w:rPr>
        <w:tab/>
      </w:r>
      <w:r w:rsidR="00DC3CF6">
        <w:rPr>
          <w:sz w:val="28"/>
          <w:szCs w:val="28"/>
        </w:rPr>
        <w:tab/>
      </w:r>
    </w:p>
    <w:p w:rsidR="00DC3CF6" w:rsidRDefault="00980982" w:rsidP="00DC3CF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3CF6" w:rsidRPr="00040314">
        <w:rPr>
          <w:bCs/>
          <w:sz w:val="28"/>
          <w:szCs w:val="28"/>
        </w:rPr>
        <w:t>исполнитель</w:t>
      </w:r>
      <w:r w:rsidR="00DC3CF6">
        <w:rPr>
          <w:sz w:val="28"/>
          <w:szCs w:val="28"/>
        </w:rPr>
        <w:t xml:space="preserve"> – организация,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DC3CF6" w:rsidRDefault="00DC3CF6" w:rsidP="00DC3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982">
        <w:rPr>
          <w:sz w:val="28"/>
          <w:szCs w:val="28"/>
        </w:rPr>
        <w:t xml:space="preserve">- </w:t>
      </w:r>
      <w:r w:rsidRPr="00040314">
        <w:rPr>
          <w:bCs/>
          <w:sz w:val="28"/>
          <w:szCs w:val="28"/>
        </w:rPr>
        <w:t>продавец</w:t>
      </w:r>
      <w:r>
        <w:rPr>
          <w:sz w:val="28"/>
          <w:szCs w:val="28"/>
        </w:rPr>
        <w:t xml:space="preserve"> – организация, независимо от ее организационно-правовой формы, а также индивидуальный предприниматель, реализующие  товары потребителям по договору купли-продажи;</w:t>
      </w:r>
    </w:p>
    <w:p w:rsidR="00DC3CF6" w:rsidRPr="008E061D" w:rsidRDefault="00980982" w:rsidP="00DC3CF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DC3CF6" w:rsidRPr="008E061D">
        <w:rPr>
          <w:bCs/>
          <w:sz w:val="28"/>
          <w:szCs w:val="28"/>
        </w:rPr>
        <w:t>недостаток товара</w:t>
      </w:r>
      <w:r w:rsidR="00DC3CF6" w:rsidRPr="008E061D">
        <w:rPr>
          <w:b/>
          <w:bCs/>
          <w:sz w:val="28"/>
          <w:szCs w:val="28"/>
        </w:rPr>
        <w:t xml:space="preserve"> </w:t>
      </w:r>
      <w:r w:rsidR="00DC3CF6" w:rsidRPr="008E061D">
        <w:rPr>
          <w:sz w:val="28"/>
          <w:szCs w:val="28"/>
        </w:rPr>
        <w:t>(работы, услуги</w:t>
      </w:r>
      <w:r w:rsidR="00DC3CF6" w:rsidRPr="008E061D">
        <w:rPr>
          <w:b/>
          <w:bCs/>
          <w:sz w:val="28"/>
          <w:szCs w:val="28"/>
        </w:rPr>
        <w:t xml:space="preserve">) – </w:t>
      </w:r>
      <w:r w:rsidR="00DC3CF6" w:rsidRPr="008E061D">
        <w:rPr>
          <w:sz w:val="28"/>
          <w:szCs w:val="28"/>
        </w:rPr>
        <w:t xml:space="preserve">несоответствие товара (работы, услуги) или обязательным требованиям, предусмотренным законом либо в установленном им порядке, или условиям договора, или целям, для которых товар (работа, услуга) такого рода обычно используется, или целям, о которых  продавец (исполнитель) был поставлен в известность потребителем при заключении  </w:t>
      </w:r>
      <w:r w:rsidR="00DC3CF6" w:rsidRPr="008E061D">
        <w:rPr>
          <w:sz w:val="28"/>
          <w:szCs w:val="28"/>
        </w:rPr>
        <w:lastRenderedPageBreak/>
        <w:t>договора, или образцу и (или) описанию при продаже товара по образцу и (или) по описанию;</w:t>
      </w:r>
      <w:proofErr w:type="gramEnd"/>
    </w:p>
    <w:p w:rsidR="00DC3CF6" w:rsidRDefault="00980982" w:rsidP="00DC3C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3CF6" w:rsidRPr="00040314">
        <w:rPr>
          <w:bCs/>
          <w:sz w:val="28"/>
          <w:szCs w:val="28"/>
        </w:rPr>
        <w:t>существенный недостаток товара (работы, услуги)</w:t>
      </w:r>
      <w:r w:rsidR="00DC3CF6">
        <w:rPr>
          <w:bCs/>
          <w:sz w:val="28"/>
          <w:szCs w:val="28"/>
        </w:rPr>
        <w:t xml:space="preserve"> </w:t>
      </w:r>
      <w:r w:rsidR="00DC3CF6">
        <w:rPr>
          <w:b/>
          <w:bCs/>
          <w:sz w:val="28"/>
          <w:szCs w:val="28"/>
        </w:rPr>
        <w:t>–</w:t>
      </w:r>
      <w:r w:rsidR="00DC3CF6" w:rsidRPr="00012904">
        <w:rPr>
          <w:b/>
          <w:bCs/>
          <w:sz w:val="28"/>
          <w:szCs w:val="28"/>
        </w:rPr>
        <w:t xml:space="preserve"> </w:t>
      </w:r>
      <w:r w:rsidR="00DC3CF6" w:rsidRPr="004E2B7B">
        <w:rPr>
          <w:sz w:val="28"/>
          <w:szCs w:val="28"/>
        </w:rPr>
        <w:t>не</w:t>
      </w:r>
      <w:r w:rsidR="00DC3CF6">
        <w:rPr>
          <w:sz w:val="28"/>
          <w:szCs w:val="28"/>
        </w:rPr>
        <w:t xml:space="preserve">устранимый </w:t>
      </w:r>
      <w:r w:rsidR="00DC3CF6" w:rsidRPr="004E2B7B">
        <w:rPr>
          <w:sz w:val="28"/>
          <w:szCs w:val="28"/>
        </w:rPr>
        <w:t>недостаток</w:t>
      </w:r>
      <w:r w:rsidR="00DC3CF6">
        <w:rPr>
          <w:sz w:val="28"/>
          <w:szCs w:val="28"/>
        </w:rPr>
        <w:t xml:space="preserve"> или недостаток, который не может быть устранён без соразмерных расходов или затрат времени, или выявляется неоднократно, или проявляется вновь после его устранения или другие подобные недостатки.</w:t>
      </w:r>
    </w:p>
    <w:p w:rsidR="00864D3A" w:rsidRPr="00864D3A" w:rsidRDefault="00864D3A" w:rsidP="00DC3CF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DC3CF6" w:rsidRPr="009F38D0" w:rsidRDefault="00DC3CF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923BA" w:rsidRDefault="00CB44E2" w:rsidP="00980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C3CF6" w:rsidRPr="00930A8F">
        <w:rPr>
          <w:rFonts w:cs="Calibri"/>
          <w:sz w:val="28"/>
          <w:szCs w:val="28"/>
        </w:rPr>
        <w:t>Заявителями в соответствии с настоящим Административным регламентом являются физические лица, которые в соответствии с действующим законодательством являются потребител</w:t>
      </w:r>
      <w:r w:rsidR="000F1726">
        <w:rPr>
          <w:rFonts w:cs="Calibri"/>
          <w:sz w:val="28"/>
          <w:szCs w:val="28"/>
        </w:rPr>
        <w:t>ями</w:t>
      </w:r>
      <w:r w:rsidR="00DC3CF6" w:rsidRPr="00930A8F">
        <w:rPr>
          <w:rFonts w:cs="Calibri"/>
          <w:sz w:val="28"/>
          <w:szCs w:val="28"/>
        </w:rPr>
        <w:t xml:space="preserve"> товаров (работ, услуг), хозяйствующие субъекты потребительского рынка (далее - заявители)</w:t>
      </w:r>
      <w:r w:rsidR="009A35E8" w:rsidRPr="005B5BAB">
        <w:rPr>
          <w:sz w:val="28"/>
          <w:szCs w:val="28"/>
        </w:rPr>
        <w:t>, обратившиеся с заявлением.</w:t>
      </w:r>
    </w:p>
    <w:p w:rsidR="00CB44E2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923BA" w:rsidRPr="002621AE" w:rsidRDefault="00B923BA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56AD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Pr="002621AE">
        <w:rPr>
          <w:sz w:val="28"/>
          <w:szCs w:val="28"/>
        </w:rPr>
        <w:t xml:space="preserve"> </w:t>
      </w:r>
      <w:proofErr w:type="gramStart"/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ул. Ленина, д. 14, </w:t>
      </w:r>
      <w:r w:rsidR="007E457E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4-22-37, 4-23-95, факс: 4-11-33.</w:t>
      </w:r>
      <w:proofErr w:type="gramEnd"/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proofErr w:type="spellStart"/>
        <w:r w:rsidR="003E3F25" w:rsidRPr="00E76BA7">
          <w:rPr>
            <w:rStyle w:val="a4"/>
            <w:sz w:val="28"/>
            <w:szCs w:val="28"/>
          </w:rPr>
          <w:t>a</w:t>
        </w:r>
        <w:proofErr w:type="spellEnd"/>
        <w:r w:rsidR="003E3F25" w:rsidRPr="00E76BA7">
          <w:rPr>
            <w:rStyle w:val="a4"/>
            <w:sz w:val="28"/>
            <w:szCs w:val="28"/>
            <w:lang w:val="en-US"/>
          </w:rPr>
          <w:t>r</w:t>
        </w:r>
        <w:proofErr w:type="spellStart"/>
        <w:r w:rsidR="003E3F25" w:rsidRPr="00E76BA7">
          <w:rPr>
            <w:rStyle w:val="a4"/>
            <w:sz w:val="28"/>
            <w:szCs w:val="28"/>
          </w:rPr>
          <w:t>d</w:t>
        </w:r>
        <w:proofErr w:type="spellEnd"/>
        <w:r w:rsidR="003E3F25" w:rsidRPr="00E76BA7">
          <w:rPr>
            <w:rStyle w:val="a4"/>
            <w:sz w:val="28"/>
            <w:szCs w:val="28"/>
            <w:lang w:val="en-US"/>
          </w:rPr>
          <w:t>y</w:t>
        </w:r>
        <w:proofErr w:type="spellStart"/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proofErr w:type="spellEnd"/>
        <w:r w:rsidR="003E3F25" w:rsidRPr="00E76BA7">
          <w:rPr>
            <w:rStyle w:val="a4"/>
            <w:sz w:val="28"/>
            <w:szCs w:val="28"/>
          </w:rPr>
          <w:t>.</w:t>
        </w:r>
        <w:proofErr w:type="spellStart"/>
        <w:r w:rsidR="003E3F25" w:rsidRPr="00E76BA7">
          <w:rPr>
            <w:rStyle w:val="a4"/>
            <w:sz w:val="28"/>
            <w:szCs w:val="28"/>
          </w:rPr>
          <w:t>ru</w:t>
        </w:r>
        <w:proofErr w:type="spellEnd"/>
        <w:r w:rsidR="003E3F25" w:rsidRPr="00E76BA7">
          <w:rPr>
            <w:rStyle w:val="a4"/>
            <w:sz w:val="28"/>
            <w:szCs w:val="28"/>
          </w:rPr>
          <w:t>/</w:t>
        </w:r>
      </w:hyperlink>
      <w:r w:rsidRPr="002621AE">
        <w:rPr>
          <w:sz w:val="28"/>
          <w:szCs w:val="28"/>
        </w:rPr>
        <w:t>.</w:t>
      </w:r>
      <w:r w:rsidRPr="002621AE">
        <w:rPr>
          <w:sz w:val="28"/>
          <w:szCs w:val="28"/>
        </w:rPr>
        <w:br/>
      </w:r>
      <w:r w:rsidR="003E3F25" w:rsidRPr="00B46C84"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CB44E2" w:rsidRPr="002621AE" w:rsidRDefault="00CB44E2" w:rsidP="00B9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proofErr w:type="spellStart"/>
        <w:r w:rsidR="00B46C84" w:rsidRPr="00E76BA7">
          <w:rPr>
            <w:rStyle w:val="a4"/>
            <w:sz w:val="28"/>
            <w:szCs w:val="28"/>
          </w:rPr>
          <w:t>a</w:t>
        </w:r>
        <w:proofErr w:type="spellEnd"/>
        <w:r w:rsidR="00B46C84" w:rsidRPr="00E76BA7">
          <w:rPr>
            <w:rStyle w:val="a4"/>
            <w:sz w:val="28"/>
            <w:szCs w:val="28"/>
            <w:lang w:val="en-US"/>
          </w:rPr>
          <w:t>r</w:t>
        </w:r>
        <w:proofErr w:type="spellStart"/>
        <w:r w:rsidR="00B46C84" w:rsidRPr="00E76BA7">
          <w:rPr>
            <w:rStyle w:val="a4"/>
            <w:sz w:val="28"/>
            <w:szCs w:val="28"/>
          </w:rPr>
          <w:t>d</w:t>
        </w:r>
        <w:proofErr w:type="spellEnd"/>
        <w:r w:rsidR="00B46C84" w:rsidRPr="00E76BA7">
          <w:rPr>
            <w:rStyle w:val="a4"/>
            <w:sz w:val="28"/>
            <w:szCs w:val="28"/>
            <w:lang w:val="en-US"/>
          </w:rPr>
          <w:t>y</w:t>
        </w:r>
        <w:proofErr w:type="spellStart"/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proofErr w:type="spellEnd"/>
        <w:r w:rsidR="00B46C84" w:rsidRPr="00E76BA7">
          <w:rPr>
            <w:rStyle w:val="a4"/>
            <w:sz w:val="28"/>
            <w:szCs w:val="28"/>
          </w:rPr>
          <w:t>.</w:t>
        </w:r>
        <w:proofErr w:type="spellStart"/>
        <w:r w:rsidR="00B46C84" w:rsidRPr="00E76BA7">
          <w:rPr>
            <w:rStyle w:val="a4"/>
            <w:sz w:val="28"/>
            <w:szCs w:val="28"/>
          </w:rPr>
          <w:t>ru</w:t>
        </w:r>
        <w:proofErr w:type="spellEnd"/>
        <w:r w:rsidR="00B46C84" w:rsidRPr="00E76BA7">
          <w:rPr>
            <w:rStyle w:val="a4"/>
            <w:sz w:val="28"/>
            <w:szCs w:val="28"/>
          </w:rPr>
          <w:t>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Pr="002621AE">
        <w:rPr>
          <w:sz w:val="28"/>
          <w:szCs w:val="28"/>
        </w:rPr>
        <w:t xml:space="preserve"> </w:t>
      </w:r>
      <w:r w:rsidR="00897805">
        <w:rPr>
          <w:sz w:val="28"/>
          <w:szCs w:val="28"/>
        </w:rPr>
        <w:t>Предоставление консультативной помощи потребителям при защите их прав</w:t>
      </w:r>
      <w:r w:rsidR="006F7160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муниципального района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987FFE" w:rsidRDefault="00987FFE" w:rsidP="00987F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C200C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97805" w:rsidRPr="00A42AF8" w:rsidRDefault="00CB44E2" w:rsidP="008978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FF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97805" w:rsidRPr="00A42AF8">
        <w:rPr>
          <w:sz w:val="28"/>
          <w:szCs w:val="28"/>
        </w:rPr>
        <w:t xml:space="preserve">При получении муниципальной  услуги осуществляется взаимодействие </w:t>
      </w:r>
      <w:proofErr w:type="gramStart"/>
      <w:r w:rsidR="00897805" w:rsidRPr="00A42AF8">
        <w:rPr>
          <w:sz w:val="28"/>
          <w:szCs w:val="28"/>
        </w:rPr>
        <w:t>с</w:t>
      </w:r>
      <w:proofErr w:type="gramEnd"/>
      <w:r w:rsidR="00897805" w:rsidRPr="00A42AF8">
        <w:rPr>
          <w:sz w:val="28"/>
          <w:szCs w:val="28"/>
        </w:rPr>
        <w:t>:</w:t>
      </w:r>
    </w:p>
    <w:p w:rsidR="00897805" w:rsidRPr="00A42AF8" w:rsidRDefault="00897805" w:rsidP="00897805">
      <w:pPr>
        <w:pStyle w:val="af5"/>
        <w:tabs>
          <w:tab w:val="left" w:pos="851"/>
        </w:tabs>
        <w:ind w:firstLine="720"/>
        <w:rPr>
          <w:rFonts w:ascii="Times New Roman" w:hAnsi="Times New Roman"/>
          <w:sz w:val="28"/>
          <w:szCs w:val="28"/>
        </w:rPr>
      </w:pPr>
      <w:r w:rsidRPr="00A42AF8">
        <w:rPr>
          <w:rFonts w:ascii="Times New Roman" w:hAnsi="Times New Roman"/>
          <w:sz w:val="28"/>
          <w:szCs w:val="28"/>
        </w:rPr>
        <w:t xml:space="preserve">- Территориальным Управлением </w:t>
      </w:r>
      <w:proofErr w:type="spellStart"/>
      <w:r w:rsidRPr="00A42AF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42AF8">
        <w:rPr>
          <w:rFonts w:ascii="Times New Roman" w:hAnsi="Times New Roman"/>
          <w:sz w:val="28"/>
          <w:szCs w:val="28"/>
        </w:rPr>
        <w:t xml:space="preserve"> по Смоленской области;</w:t>
      </w:r>
    </w:p>
    <w:p w:rsidR="00897805" w:rsidRPr="00A42AF8" w:rsidRDefault="00897805" w:rsidP="00897805">
      <w:pPr>
        <w:pStyle w:val="af5"/>
        <w:tabs>
          <w:tab w:val="left" w:pos="851"/>
        </w:tabs>
        <w:ind w:firstLine="720"/>
        <w:rPr>
          <w:rFonts w:ascii="Times New Roman" w:hAnsi="Times New Roman"/>
          <w:sz w:val="28"/>
          <w:szCs w:val="28"/>
        </w:rPr>
      </w:pPr>
      <w:r w:rsidRPr="00A42AF8">
        <w:rPr>
          <w:rFonts w:ascii="Times New Roman" w:hAnsi="Times New Roman"/>
          <w:sz w:val="28"/>
          <w:szCs w:val="28"/>
        </w:rPr>
        <w:t>- Департаментом экономического развития Смоленской области;</w:t>
      </w:r>
    </w:p>
    <w:p w:rsidR="00764DB9" w:rsidRDefault="00897805" w:rsidP="00897805">
      <w:pPr>
        <w:ind w:firstLine="709"/>
        <w:jc w:val="both"/>
        <w:rPr>
          <w:sz w:val="28"/>
          <w:szCs w:val="28"/>
        </w:rPr>
      </w:pPr>
      <w:r w:rsidRPr="00A42AF8">
        <w:rPr>
          <w:sz w:val="28"/>
          <w:szCs w:val="28"/>
        </w:rPr>
        <w:t>- иными юридическими лицами, осуществляющими свою деятельность на потребительском рынке товаров и услуг в муниципальном образовании «Кардымовский район» Смоленской области.</w:t>
      </w:r>
    </w:p>
    <w:p w:rsidR="00987FFE" w:rsidRPr="001C200C" w:rsidRDefault="00987FFE" w:rsidP="00987F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1C200C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87FFE" w:rsidRDefault="00987FFE" w:rsidP="00897805">
      <w:pPr>
        <w:ind w:firstLine="709"/>
        <w:jc w:val="both"/>
        <w:rPr>
          <w:b/>
          <w:i/>
          <w:sz w:val="28"/>
          <w:szCs w:val="28"/>
        </w:rPr>
      </w:pPr>
    </w:p>
    <w:p w:rsidR="00CB44E2" w:rsidRDefault="00CB44E2" w:rsidP="00BB3B47">
      <w:pPr>
        <w:widowControl w:val="0"/>
        <w:ind w:right="-1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BB3B47" w:rsidRPr="009F38D0" w:rsidRDefault="00BB3B47" w:rsidP="00BB3B47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A166FC" w:rsidRDefault="00CB44E2" w:rsidP="00A166F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059">
        <w:rPr>
          <w:sz w:val="28"/>
          <w:szCs w:val="28"/>
        </w:rPr>
        <w:t>1</w:t>
      </w:r>
      <w:r w:rsidR="00A166FC">
        <w:rPr>
          <w:sz w:val="28"/>
          <w:szCs w:val="28"/>
        </w:rPr>
        <w:t>3</w:t>
      </w:r>
      <w:r w:rsidRPr="00A04059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A166FC" w:rsidRPr="001C200C">
        <w:rPr>
          <w:sz w:val="28"/>
          <w:szCs w:val="28"/>
        </w:rPr>
        <w:t>Результатами предоставлени</w:t>
      </w:r>
      <w:r w:rsidR="00A166FC">
        <w:rPr>
          <w:sz w:val="28"/>
          <w:szCs w:val="28"/>
        </w:rPr>
        <w:t>я муниципальной услуги является: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по вопросам защиты прав потребителей по существу всех поставленных в обращении вопросов в письменной или устной форме;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консультации по вопросам защиты прав потребителей в письменной или устной форме;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Потребителю в оформлении претензии (иска) при выявлении товаров (работ, услуг) ненадлежащего качества, а также опасных для жизни, здоровья, имущества потребителей и окружающей среды для предъявления Продавцу или Исполнителю;</w:t>
      </w:r>
    </w:p>
    <w:p w:rsidR="00A166FC" w:rsidRDefault="00A166FC" w:rsidP="00493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2BA">
        <w:rPr>
          <w:sz w:val="28"/>
          <w:szCs w:val="28"/>
        </w:rPr>
        <w:t xml:space="preserve">извещение </w:t>
      </w:r>
      <w:r>
        <w:rPr>
          <w:sz w:val="28"/>
          <w:szCs w:val="28"/>
        </w:rPr>
        <w:t>территориальных</w:t>
      </w:r>
      <w:r w:rsidRPr="001B22BA">
        <w:rPr>
          <w:sz w:val="28"/>
          <w:szCs w:val="28"/>
        </w:rPr>
        <w:t xml:space="preserve"> органов исполнительной власти, осуществляющих </w:t>
      </w:r>
      <w:proofErr w:type="gramStart"/>
      <w:r w:rsidRPr="001B22BA">
        <w:rPr>
          <w:sz w:val="28"/>
          <w:szCs w:val="28"/>
        </w:rPr>
        <w:t>контроль за</w:t>
      </w:r>
      <w:proofErr w:type="gramEnd"/>
      <w:r w:rsidRPr="001B22BA">
        <w:rPr>
          <w:sz w:val="28"/>
          <w:szCs w:val="28"/>
        </w:rPr>
        <w:t xml:space="preserve"> качеством и безоп</w:t>
      </w:r>
      <w:r>
        <w:rPr>
          <w:sz w:val="28"/>
          <w:szCs w:val="28"/>
        </w:rPr>
        <w:t>асностью товаров (работ, услуг),  о выявлении</w:t>
      </w:r>
      <w:r w:rsidRPr="001B22BA">
        <w:rPr>
          <w:sz w:val="28"/>
          <w:szCs w:val="28"/>
        </w:rPr>
        <w:t xml:space="preserve"> по жалобе потребителя товаров (работ, услуг) ненадлежащего качества, а также опасных для жизни, здоровья, имущества потребителей и окружающей среды</w:t>
      </w:r>
      <w:r>
        <w:rPr>
          <w:sz w:val="28"/>
          <w:szCs w:val="28"/>
        </w:rPr>
        <w:t>;</w:t>
      </w:r>
    </w:p>
    <w:p w:rsidR="00A166FC" w:rsidRDefault="00A166FC" w:rsidP="00A166FC">
      <w:pPr>
        <w:ind w:firstLine="709"/>
        <w:jc w:val="both"/>
        <w:rPr>
          <w:sz w:val="28"/>
          <w:szCs w:val="28"/>
        </w:rPr>
      </w:pPr>
      <w:r w:rsidRPr="00373CE8">
        <w:rPr>
          <w:sz w:val="28"/>
          <w:szCs w:val="28"/>
        </w:rPr>
        <w:t>- обращение в суды в защиту прав потребителей (неоп</w:t>
      </w:r>
      <w:r>
        <w:rPr>
          <w:sz w:val="28"/>
          <w:szCs w:val="28"/>
        </w:rPr>
        <w:t>ределенного круга потребителей).</w:t>
      </w:r>
    </w:p>
    <w:p w:rsidR="00A166FC" w:rsidRDefault="00A166FC" w:rsidP="00A166F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ответа на поставленные потребителем вопросы;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ответа об отказе  в предоставлении услуги;</w:t>
      </w:r>
    </w:p>
    <w:p w:rsidR="00A166FC" w:rsidRDefault="00A166FC" w:rsidP="00A1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составленной претензии (иска).</w:t>
      </w:r>
    </w:p>
    <w:p w:rsidR="00CB44E2" w:rsidRDefault="00CB44E2" w:rsidP="00A166FC">
      <w:pPr>
        <w:pStyle w:val="ConsPlusNormal"/>
        <w:tabs>
          <w:tab w:val="left" w:pos="121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228A9" w:rsidRPr="001C200C" w:rsidRDefault="00CB44E2" w:rsidP="00B2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28A9">
        <w:rPr>
          <w:sz w:val="28"/>
          <w:szCs w:val="28"/>
        </w:rPr>
        <w:t>5</w:t>
      </w:r>
      <w:r w:rsidRPr="002621AE">
        <w:rPr>
          <w:sz w:val="28"/>
          <w:szCs w:val="28"/>
        </w:rPr>
        <w:t xml:space="preserve">. </w:t>
      </w:r>
      <w:r w:rsidR="00B228A9" w:rsidRPr="001C200C">
        <w:rPr>
          <w:sz w:val="28"/>
          <w:szCs w:val="28"/>
        </w:rPr>
        <w:t>Муниципальная услуга предоставляется в срок:</w:t>
      </w:r>
    </w:p>
    <w:p w:rsidR="00B228A9" w:rsidRDefault="00B228A9" w:rsidP="00B228A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- не позднее 30 дней с момента обращения заявителя в случае</w:t>
      </w:r>
      <w:r>
        <w:rPr>
          <w:sz w:val="28"/>
          <w:szCs w:val="28"/>
        </w:rPr>
        <w:t xml:space="preserve"> письменного обращении (жалобы);</w:t>
      </w:r>
    </w:p>
    <w:p w:rsidR="00B228A9" w:rsidRPr="00190400" w:rsidRDefault="00B228A9" w:rsidP="00B2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не позднее 1</w:t>
      </w:r>
      <w:r>
        <w:rPr>
          <w:sz w:val="28"/>
          <w:szCs w:val="28"/>
        </w:rPr>
        <w:t xml:space="preserve"> дня</w:t>
      </w:r>
      <w:r w:rsidRPr="00190400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устного обращения заявителя</w:t>
      </w:r>
      <w:r w:rsidRPr="00190400">
        <w:rPr>
          <w:sz w:val="28"/>
          <w:szCs w:val="28"/>
        </w:rPr>
        <w:t>.</w:t>
      </w:r>
    </w:p>
    <w:p w:rsidR="005D49FD" w:rsidRPr="006102C4" w:rsidRDefault="005D49FD" w:rsidP="00B228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02C4">
        <w:rPr>
          <w:sz w:val="28"/>
          <w:szCs w:val="28"/>
        </w:rPr>
        <w:t>В указанный срок не входит 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основаниям, указанным в пункте 2</w:t>
      </w:r>
      <w:r w:rsidR="006102C4" w:rsidRPr="006102C4">
        <w:rPr>
          <w:sz w:val="28"/>
          <w:szCs w:val="28"/>
        </w:rPr>
        <w:t>3</w:t>
      </w:r>
      <w:r w:rsidRPr="006102C4">
        <w:rPr>
          <w:sz w:val="28"/>
          <w:szCs w:val="28"/>
        </w:rPr>
        <w:t xml:space="preserve"> настоящего Административного регламента</w:t>
      </w:r>
      <w:r w:rsidR="00C5078B" w:rsidRPr="006102C4">
        <w:rPr>
          <w:sz w:val="28"/>
          <w:szCs w:val="28"/>
        </w:rPr>
        <w:t>.</w:t>
      </w:r>
    </w:p>
    <w:p w:rsidR="00B923BA" w:rsidRPr="002002D7" w:rsidRDefault="00B923BA" w:rsidP="005D49FD">
      <w:pPr>
        <w:ind w:firstLine="709"/>
        <w:jc w:val="both"/>
        <w:rPr>
          <w:sz w:val="28"/>
          <w:szCs w:val="28"/>
        </w:rPr>
      </w:pPr>
    </w:p>
    <w:p w:rsidR="00CB44E2" w:rsidRDefault="00CB44E2" w:rsidP="00B923B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B923BA" w:rsidRPr="009F38D0" w:rsidRDefault="00B923BA" w:rsidP="00B923B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656BB" w:rsidRDefault="00CB44E2" w:rsidP="00B923B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AC132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  Предоставление муниципальной услуги осуществляется в соответствии </w:t>
      </w:r>
      <w:proofErr w:type="gramStart"/>
      <w:r w:rsidRPr="002621AE">
        <w:rPr>
          <w:sz w:val="28"/>
          <w:szCs w:val="28"/>
        </w:rPr>
        <w:t>с</w:t>
      </w:r>
      <w:proofErr w:type="gramEnd"/>
      <w:r w:rsidRPr="002621AE">
        <w:rPr>
          <w:sz w:val="28"/>
          <w:szCs w:val="28"/>
        </w:rPr>
        <w:t>:</w:t>
      </w:r>
    </w:p>
    <w:p w:rsidR="005D2BF5" w:rsidRPr="005B5BAB" w:rsidRDefault="005D2BF5" w:rsidP="00B923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B228A9" w:rsidRDefault="00B228A9" w:rsidP="00B22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Гражданским  кодексом Российской Федерации;</w:t>
      </w:r>
    </w:p>
    <w:p w:rsidR="00B228A9" w:rsidRDefault="00B228A9" w:rsidP="00B228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9309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 Российской Федерации  от 07.02.1992  № 2300-1 «О защите прав потребителей»;</w:t>
      </w:r>
      <w:r>
        <w:rPr>
          <w:sz w:val="28"/>
          <w:szCs w:val="28"/>
        </w:rPr>
        <w:tab/>
      </w:r>
    </w:p>
    <w:p w:rsidR="00B228A9" w:rsidRPr="00FB7865" w:rsidRDefault="00B228A9" w:rsidP="00B228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</w:t>
      </w:r>
      <w:r>
        <w:rPr>
          <w:bCs/>
          <w:sz w:val="28"/>
          <w:szCs w:val="28"/>
        </w:rPr>
        <w:t xml:space="preserve">;    </w:t>
      </w:r>
    </w:p>
    <w:p w:rsidR="00B228A9" w:rsidRPr="003C0B71" w:rsidRDefault="005D2BF5" w:rsidP="00B228A9">
      <w:pPr>
        <w:ind w:firstLine="708"/>
        <w:jc w:val="both"/>
        <w:rPr>
          <w:rStyle w:val="a8"/>
          <w:b w:val="0"/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="00B228A9">
        <w:rPr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1578EB">
        <w:rPr>
          <w:b/>
          <w:i/>
          <w:sz w:val="28"/>
          <w:szCs w:val="28"/>
        </w:rPr>
        <w:t>необходимых</w:t>
      </w:r>
      <w:proofErr w:type="gramEnd"/>
      <w:r w:rsidRPr="001578EB">
        <w:rPr>
          <w:b/>
          <w:i/>
          <w:sz w:val="28"/>
          <w:szCs w:val="28"/>
        </w:rPr>
        <w:t xml:space="preserve">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Pr="00035E50" w:rsidRDefault="00164AB8" w:rsidP="00035E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B8">
        <w:rPr>
          <w:rFonts w:ascii="Times New Roman" w:hAnsi="Times New Roman" w:cs="Times New Roman"/>
          <w:sz w:val="28"/>
          <w:szCs w:val="28"/>
        </w:rPr>
        <w:t>1</w:t>
      </w:r>
      <w:r w:rsidR="00AC1329">
        <w:rPr>
          <w:rFonts w:ascii="Times New Roman" w:hAnsi="Times New Roman" w:cs="Times New Roman"/>
          <w:sz w:val="28"/>
          <w:szCs w:val="28"/>
        </w:rPr>
        <w:t>7</w:t>
      </w:r>
      <w:r w:rsidRPr="00AC1329">
        <w:rPr>
          <w:rFonts w:ascii="Times New Roman" w:hAnsi="Times New Roman" w:cs="Times New Roman"/>
          <w:sz w:val="28"/>
          <w:szCs w:val="28"/>
        </w:rPr>
        <w:t>.</w:t>
      </w:r>
      <w:r w:rsidRPr="00AC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1A4" w:rsidRPr="00AC1329">
        <w:rPr>
          <w:rFonts w:ascii="Times New Roman" w:hAnsi="Times New Roman" w:cs="Times New Roman"/>
          <w:sz w:val="28"/>
          <w:szCs w:val="28"/>
        </w:rPr>
        <w:t xml:space="preserve"> </w:t>
      </w:r>
      <w:r w:rsidR="00AC1329" w:rsidRPr="00AC1329">
        <w:rPr>
          <w:rFonts w:ascii="Times New Roman" w:hAnsi="Times New Roman" w:cs="Times New Roman"/>
          <w:sz w:val="28"/>
          <w:szCs w:val="28"/>
          <w:lang w:bidi="en-US"/>
        </w:rPr>
        <w:t>Формой  письменного обращения   за   получением   муниципальной услуги явля</w:t>
      </w:r>
      <w:r w:rsidR="00AC1329">
        <w:rPr>
          <w:rFonts w:ascii="Times New Roman" w:hAnsi="Times New Roman" w:cs="Times New Roman"/>
          <w:sz w:val="28"/>
          <w:szCs w:val="28"/>
          <w:lang w:bidi="en-US"/>
        </w:rPr>
        <w:t>ется заявление</w:t>
      </w:r>
      <w:r w:rsidR="0012254D" w:rsidRPr="0012254D">
        <w:rPr>
          <w:rFonts w:ascii="Times New Roman" w:hAnsi="Times New Roman" w:cs="Times New Roman"/>
          <w:sz w:val="28"/>
          <w:szCs w:val="28"/>
          <w:lang w:bidi="en-US"/>
        </w:rPr>
        <w:t xml:space="preserve">,  </w:t>
      </w:r>
      <w:r w:rsidR="0012254D" w:rsidRPr="0012254D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035E50">
        <w:rPr>
          <w:rFonts w:ascii="Times New Roman" w:hAnsi="Times New Roman" w:cs="Times New Roman"/>
          <w:sz w:val="28"/>
          <w:szCs w:val="28"/>
          <w:lang w:bidi="en-US"/>
        </w:rPr>
        <w:t xml:space="preserve">в </w:t>
      </w:r>
      <w:r w:rsidR="00035E50" w:rsidRPr="00035E50">
        <w:rPr>
          <w:rFonts w:ascii="Times New Roman" w:hAnsi="Times New Roman" w:cs="Times New Roman"/>
          <w:sz w:val="28"/>
          <w:szCs w:val="28"/>
          <w:lang w:bidi="en-US"/>
        </w:rPr>
        <w:t>котором</w:t>
      </w:r>
      <w:r w:rsidRPr="00035E50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заявителя;</w:t>
      </w:r>
    </w:p>
    <w:p w:rsidR="00AC1329" w:rsidRDefault="00164AB8" w:rsidP="0047191D">
      <w:pPr>
        <w:ind w:firstLine="709"/>
        <w:jc w:val="both"/>
        <w:rPr>
          <w:sz w:val="28"/>
          <w:szCs w:val="28"/>
        </w:rPr>
      </w:pPr>
      <w:r w:rsidRPr="005B5BAB">
        <w:rPr>
          <w:bCs/>
          <w:sz w:val="28"/>
          <w:szCs w:val="28"/>
        </w:rPr>
        <w:t xml:space="preserve">2)  </w:t>
      </w:r>
      <w:r w:rsidR="00AC1329" w:rsidRPr="00F55B42">
        <w:rPr>
          <w:sz w:val="28"/>
          <w:szCs w:val="28"/>
        </w:rPr>
        <w:t>адрес</w:t>
      </w:r>
      <w:r w:rsidR="00AC1329">
        <w:rPr>
          <w:sz w:val="28"/>
          <w:szCs w:val="28"/>
        </w:rPr>
        <w:t>,</w:t>
      </w:r>
      <w:r w:rsidR="00AC1329" w:rsidRPr="00F55B42">
        <w:rPr>
          <w:sz w:val="28"/>
          <w:szCs w:val="28"/>
        </w:rPr>
        <w:t xml:space="preserve"> </w:t>
      </w:r>
      <w:r w:rsidR="00AC1329">
        <w:rPr>
          <w:sz w:val="28"/>
          <w:szCs w:val="28"/>
        </w:rPr>
        <w:t xml:space="preserve"> по которому должен  быть направлен ответ (уведомление о переадресации обращения)</w:t>
      </w:r>
      <w:r w:rsidR="00AC1329" w:rsidRPr="00F55B42">
        <w:rPr>
          <w:sz w:val="28"/>
          <w:szCs w:val="28"/>
        </w:rPr>
        <w:t>, кон</w:t>
      </w:r>
      <w:r w:rsidR="00AC1329">
        <w:rPr>
          <w:sz w:val="28"/>
          <w:szCs w:val="28"/>
        </w:rPr>
        <w:t>тактный телефон (по желанию заявителя</w:t>
      </w:r>
      <w:r w:rsidR="00AC1329" w:rsidRPr="00F55B42">
        <w:rPr>
          <w:sz w:val="28"/>
          <w:szCs w:val="28"/>
        </w:rPr>
        <w:t>)</w:t>
      </w:r>
      <w:r w:rsidR="00AC1329">
        <w:rPr>
          <w:sz w:val="28"/>
          <w:szCs w:val="28"/>
        </w:rPr>
        <w:t>;</w:t>
      </w:r>
    </w:p>
    <w:p w:rsidR="00AC1329" w:rsidRPr="00F55B42" w:rsidRDefault="00AC1329" w:rsidP="00AC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C1329">
        <w:rPr>
          <w:sz w:val="28"/>
          <w:szCs w:val="28"/>
        </w:rPr>
        <w:t xml:space="preserve"> </w:t>
      </w:r>
      <w:r w:rsidRPr="00F55B42">
        <w:rPr>
          <w:sz w:val="28"/>
          <w:szCs w:val="28"/>
        </w:rPr>
        <w:t>суть заявления (жалобы), личная подпись</w:t>
      </w:r>
      <w:r>
        <w:rPr>
          <w:sz w:val="28"/>
          <w:szCs w:val="28"/>
        </w:rPr>
        <w:t xml:space="preserve"> (подпись представителя)</w:t>
      </w:r>
      <w:r w:rsidRPr="00F55B42">
        <w:rPr>
          <w:sz w:val="28"/>
          <w:szCs w:val="28"/>
        </w:rPr>
        <w:t xml:space="preserve"> и дата.</w:t>
      </w:r>
    </w:p>
    <w:p w:rsidR="00AC1329" w:rsidRDefault="00164AB8" w:rsidP="00AC132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5E5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771A4">
        <w:rPr>
          <w:sz w:val="28"/>
          <w:szCs w:val="28"/>
        </w:rPr>
        <w:t xml:space="preserve"> </w:t>
      </w:r>
      <w:r w:rsidR="00AC1329" w:rsidRPr="00322690">
        <w:rPr>
          <w:sz w:val="28"/>
          <w:szCs w:val="28"/>
        </w:rPr>
        <w:t xml:space="preserve">Для получения муниципальной услуги потребитель представляет к письменному заявлению,  к устному обращению на приеме или посредством электронной почты необходимые документы: </w:t>
      </w:r>
    </w:p>
    <w:p w:rsidR="00AC1329" w:rsidRDefault="00AC1329" w:rsidP="00AC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690">
        <w:rPr>
          <w:sz w:val="28"/>
          <w:szCs w:val="28"/>
        </w:rPr>
        <w:t>кассовый или товарный чек</w:t>
      </w:r>
      <w:r>
        <w:rPr>
          <w:sz w:val="28"/>
          <w:szCs w:val="28"/>
        </w:rPr>
        <w:t>,</w:t>
      </w:r>
    </w:p>
    <w:p w:rsidR="00AC1329" w:rsidRDefault="00AC1329" w:rsidP="00AC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B42">
        <w:rPr>
          <w:sz w:val="28"/>
          <w:szCs w:val="28"/>
        </w:rPr>
        <w:t>договор с хозяйствующим субъектом (при его наличии);</w:t>
      </w:r>
    </w:p>
    <w:p w:rsidR="00AC1329" w:rsidRPr="00F55B42" w:rsidRDefault="00AC1329" w:rsidP="00AC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</w:t>
      </w:r>
      <w:r w:rsidRPr="00F55B42">
        <w:rPr>
          <w:sz w:val="28"/>
          <w:szCs w:val="28"/>
        </w:rPr>
        <w:t xml:space="preserve"> к хозяйствующему субъекту</w:t>
      </w:r>
      <w:r>
        <w:rPr>
          <w:sz w:val="28"/>
          <w:szCs w:val="28"/>
        </w:rPr>
        <w:t xml:space="preserve"> и полученного ответа</w:t>
      </w:r>
      <w:r w:rsidRPr="00F55B42">
        <w:rPr>
          <w:sz w:val="28"/>
          <w:szCs w:val="28"/>
        </w:rPr>
        <w:t>;</w:t>
      </w:r>
    </w:p>
    <w:p w:rsidR="00AC1329" w:rsidRPr="00F55B42" w:rsidRDefault="00AC1329" w:rsidP="00AC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заключения</w:t>
      </w:r>
      <w:r w:rsidRPr="00F55B42">
        <w:rPr>
          <w:sz w:val="28"/>
          <w:szCs w:val="28"/>
        </w:rPr>
        <w:t xml:space="preserve"> эксперта;</w:t>
      </w:r>
    </w:p>
    <w:p w:rsidR="00AC1329" w:rsidRDefault="00AC1329" w:rsidP="00AC1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690">
        <w:rPr>
          <w:sz w:val="28"/>
          <w:szCs w:val="28"/>
        </w:rPr>
        <w:t xml:space="preserve">иной документ, удостоверяющий факт и условия заключения договора купли-продажи товара или оказания платной услуги. </w:t>
      </w:r>
    </w:p>
    <w:p w:rsidR="00CB44E2" w:rsidRDefault="00CB44E2" w:rsidP="00B923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149B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F9149B" w:rsidP="00B923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44E2"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B92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764DB9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9149B">
        <w:rPr>
          <w:sz w:val="28"/>
          <w:szCs w:val="28"/>
        </w:rPr>
        <w:t>1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F9149B">
        <w:rPr>
          <w:color w:val="000000"/>
          <w:sz w:val="28"/>
          <w:szCs w:val="28"/>
        </w:rPr>
        <w:t>2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47191D" w:rsidRPr="005B5BAB" w:rsidRDefault="0047191D" w:rsidP="004F3371">
      <w:pPr>
        <w:ind w:firstLine="708"/>
        <w:jc w:val="both"/>
        <w:rPr>
          <w:sz w:val="28"/>
          <w:szCs w:val="28"/>
        </w:rPr>
      </w:pP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  <w:r w:rsidRPr="001578EB">
        <w:rPr>
          <w:b/>
          <w:i/>
          <w:sz w:val="28"/>
          <w:szCs w:val="28"/>
        </w:rPr>
        <w:t xml:space="preserve"> </w:t>
      </w: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7191D" w:rsidRPr="009962D9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81BB8" w:rsidRDefault="0058204A" w:rsidP="00281B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 w:rsidR="00F9149B">
        <w:rPr>
          <w:sz w:val="28"/>
          <w:szCs w:val="28"/>
        </w:rPr>
        <w:t>3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81BB8">
        <w:rPr>
          <w:bCs/>
          <w:sz w:val="28"/>
          <w:szCs w:val="28"/>
        </w:rPr>
        <w:t>Основанием для отказа заявителю в предоставлении   муниципальной услуги являются</w:t>
      </w:r>
      <w:r w:rsidR="00281BB8" w:rsidRPr="00190400">
        <w:rPr>
          <w:sz w:val="28"/>
          <w:szCs w:val="28"/>
        </w:rPr>
        <w:t>:</w:t>
      </w:r>
    </w:p>
    <w:p w:rsidR="00281BB8" w:rsidRPr="00373CE8" w:rsidRDefault="00281BB8" w:rsidP="0028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обращении заявителя</w:t>
      </w:r>
      <w:r w:rsidRPr="00373CE8">
        <w:rPr>
          <w:sz w:val="28"/>
          <w:szCs w:val="28"/>
        </w:rPr>
        <w:t xml:space="preserve"> содержится вопрос, по которому ему многократно давались</w:t>
      </w:r>
      <w:r>
        <w:rPr>
          <w:sz w:val="28"/>
          <w:szCs w:val="28"/>
        </w:rPr>
        <w:t xml:space="preserve"> консультации и </w:t>
      </w:r>
      <w:r w:rsidRPr="00373CE8">
        <w:rPr>
          <w:sz w:val="28"/>
          <w:szCs w:val="28"/>
        </w:rPr>
        <w:t xml:space="preserve"> письменные ответы по существу в связи с ранее направляемыми обращениями, и при этом в обращении не приводятся н</w:t>
      </w:r>
      <w:r>
        <w:rPr>
          <w:sz w:val="28"/>
          <w:szCs w:val="28"/>
        </w:rPr>
        <w:t>овые доводы или обстоятельства;</w:t>
      </w:r>
    </w:p>
    <w:p w:rsidR="00281BB8" w:rsidRDefault="00281BB8" w:rsidP="00281BB8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- продавец товара, либо исполнитель работ (услуг) не является юридическим лицом или индивидуальным предпринимателем.</w:t>
      </w:r>
      <w:r w:rsidRPr="00E404CC">
        <w:rPr>
          <w:b/>
          <w:i/>
          <w:sz w:val="28"/>
          <w:szCs w:val="28"/>
        </w:rPr>
        <w:t xml:space="preserve"> </w:t>
      </w:r>
    </w:p>
    <w:p w:rsidR="0047191D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8FC">
        <w:rPr>
          <w:sz w:val="28"/>
          <w:szCs w:val="28"/>
        </w:rPr>
        <w:t>4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</w:t>
      </w:r>
      <w:r w:rsidR="00281BB8">
        <w:rPr>
          <w:sz w:val="28"/>
          <w:szCs w:val="28"/>
        </w:rPr>
        <w:t>7</w:t>
      </w:r>
      <w:r>
        <w:rPr>
          <w:sz w:val="28"/>
          <w:szCs w:val="28"/>
        </w:rPr>
        <w:t xml:space="preserve"> и 1</w:t>
      </w:r>
      <w:r w:rsidR="00281BB8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</w:t>
      </w:r>
      <w:r w:rsidR="00281BB8">
        <w:rPr>
          <w:sz w:val="28"/>
          <w:szCs w:val="28"/>
        </w:rPr>
        <w:t>7</w:t>
      </w:r>
      <w:r>
        <w:rPr>
          <w:sz w:val="28"/>
          <w:szCs w:val="28"/>
        </w:rPr>
        <w:t xml:space="preserve"> и </w:t>
      </w:r>
      <w:r w:rsidR="00281BB8">
        <w:rPr>
          <w:sz w:val="28"/>
          <w:szCs w:val="28"/>
        </w:rPr>
        <w:t>20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47191D" w:rsidRPr="00437510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8F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D239E" w:rsidRPr="005B5BAB" w:rsidRDefault="00BD239E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239E" w:rsidRPr="00B97B82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B97B82" w:rsidRPr="002621AE" w:rsidRDefault="00B97B82" w:rsidP="00B97B82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8FC">
        <w:rPr>
          <w:sz w:val="28"/>
          <w:szCs w:val="28"/>
        </w:rPr>
        <w:t>6</w:t>
      </w:r>
      <w:r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1E5F5D" w:rsidRDefault="001E5F5D" w:rsidP="00B923B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248FC">
        <w:rPr>
          <w:sz w:val="28"/>
          <w:szCs w:val="28"/>
        </w:rPr>
        <w:t>7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4248FC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48FC">
        <w:rPr>
          <w:sz w:val="28"/>
          <w:szCs w:val="28"/>
        </w:rPr>
        <w:t>29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4248FC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</w:t>
      </w:r>
      <w:r w:rsidR="004248FC">
        <w:rPr>
          <w:sz w:val="28"/>
          <w:szCs w:val="28"/>
        </w:rPr>
        <w:t>0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4248FC">
        <w:rPr>
          <w:rFonts w:ascii="Times New Roman" w:hAnsi="Times New Roman" w:cs="Times New Roman"/>
          <w:sz w:val="28"/>
          <w:szCs w:val="28"/>
        </w:rPr>
        <w:t>1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7191D" w:rsidRDefault="0047191D" w:rsidP="0047191D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2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  <w:proofErr w:type="gramEnd"/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191D" w:rsidRPr="00066694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lastRenderedPageBreak/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48F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7191D" w:rsidRDefault="004248FC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47191D">
        <w:rPr>
          <w:sz w:val="28"/>
          <w:szCs w:val="28"/>
        </w:rPr>
        <w:t xml:space="preserve">. </w:t>
      </w:r>
      <w:r w:rsidR="0047191D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7191D" w:rsidRPr="002621AE" w:rsidRDefault="004248FC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39</w:t>
      </w:r>
      <w:r w:rsidR="0047191D">
        <w:rPr>
          <w:sz w:val="28"/>
          <w:szCs w:val="28"/>
        </w:rPr>
        <w:t xml:space="preserve">. </w:t>
      </w:r>
      <w:r w:rsidR="0047191D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  <w:proofErr w:type="gramEnd"/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7191D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7191D" w:rsidRDefault="0047191D" w:rsidP="004719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8F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67404" w:rsidRDefault="00167404" w:rsidP="00167404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Pr="001578EB" w:rsidRDefault="00CB44E2" w:rsidP="004248FC">
      <w:pPr>
        <w:tabs>
          <w:tab w:val="left" w:pos="709"/>
        </w:tabs>
        <w:overflowPunct/>
        <w:autoSpaceDE/>
        <w:autoSpaceDN/>
        <w:adjustRightInd/>
        <w:spacing w:after="100" w:afterAutospacing="1"/>
        <w:ind w:firstLine="709"/>
        <w:jc w:val="center"/>
        <w:textAlignment w:val="auto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0C0C" w:rsidRPr="004248FC" w:rsidRDefault="00000C0C" w:rsidP="004248FC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248FC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64A72" w:rsidRPr="00C32E65" w:rsidRDefault="00764A72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lastRenderedPageBreak/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1447">
        <w:rPr>
          <w:color w:val="000000"/>
          <w:sz w:val="28"/>
          <w:szCs w:val="28"/>
        </w:rPr>
        <w:t>2</w:t>
      </w:r>
      <w:r w:rsidRPr="00E404CC">
        <w:rPr>
          <w:color w:val="000000"/>
          <w:sz w:val="28"/>
          <w:szCs w:val="28"/>
        </w:rPr>
        <w:t xml:space="preserve">. </w:t>
      </w:r>
      <w:r w:rsidR="00301447"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Предоставление муниципальной услуги</w:t>
      </w:r>
      <w:r>
        <w:rPr>
          <w:color w:val="000000"/>
          <w:sz w:val="28"/>
          <w:szCs w:val="28"/>
        </w:rPr>
        <w:t xml:space="preserve"> посредством консультирования по телефону</w:t>
      </w:r>
      <w:r w:rsidRPr="00E404CC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устное разъяснение норм действующего законодательства по телефону.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1447">
        <w:rPr>
          <w:color w:val="000000"/>
          <w:sz w:val="28"/>
          <w:szCs w:val="28"/>
        </w:rPr>
        <w:t>3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Предоставление муниципальной услуги</w:t>
      </w:r>
      <w:r>
        <w:rPr>
          <w:color w:val="000000"/>
          <w:sz w:val="28"/>
          <w:szCs w:val="28"/>
        </w:rPr>
        <w:t xml:space="preserve"> посредством рассмотрения устных обращений</w:t>
      </w:r>
      <w:r w:rsidRPr="00E404CC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разъяснение норм действующего законодательства во время приема заявителя;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помощи заявителю в составлении претензии (иска) для предъявления Продавцу или Исполнителю.</w:t>
      </w:r>
    </w:p>
    <w:p w:rsidR="0004360F" w:rsidRDefault="0004360F" w:rsidP="0004360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1447">
        <w:rPr>
          <w:color w:val="000000"/>
          <w:sz w:val="28"/>
          <w:szCs w:val="28"/>
        </w:rPr>
        <w:t>4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Предоставление муниципальной услуги</w:t>
      </w:r>
      <w:r>
        <w:rPr>
          <w:color w:val="000000"/>
          <w:sz w:val="28"/>
          <w:szCs w:val="28"/>
        </w:rPr>
        <w:t xml:space="preserve"> посредством рассмотрения </w:t>
      </w:r>
      <w:r w:rsidR="00C12F42">
        <w:rPr>
          <w:color w:val="000000"/>
          <w:sz w:val="28"/>
          <w:szCs w:val="28"/>
        </w:rPr>
        <w:t>письменных</w:t>
      </w:r>
      <w:r>
        <w:rPr>
          <w:color w:val="000000"/>
          <w:sz w:val="28"/>
          <w:szCs w:val="28"/>
        </w:rPr>
        <w:t xml:space="preserve"> обращений</w:t>
      </w:r>
      <w:r w:rsidRPr="00E404CC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4248FC" w:rsidRPr="00D037E9" w:rsidRDefault="004248FC" w:rsidP="004248FC">
      <w:pPr>
        <w:ind w:firstLine="709"/>
        <w:jc w:val="both"/>
        <w:rPr>
          <w:sz w:val="28"/>
          <w:szCs w:val="28"/>
        </w:rPr>
      </w:pPr>
      <w:r w:rsidRPr="00D037E9">
        <w:rPr>
          <w:sz w:val="28"/>
          <w:szCs w:val="28"/>
        </w:rPr>
        <w:t xml:space="preserve">- прием и регистрация </w:t>
      </w:r>
      <w:r w:rsidR="00D037E9" w:rsidRPr="00D037E9">
        <w:rPr>
          <w:sz w:val="28"/>
          <w:szCs w:val="28"/>
        </w:rPr>
        <w:t xml:space="preserve">заявления  и </w:t>
      </w:r>
      <w:r w:rsidRPr="00D037E9">
        <w:rPr>
          <w:sz w:val="28"/>
          <w:szCs w:val="28"/>
        </w:rPr>
        <w:t xml:space="preserve">документов  </w:t>
      </w:r>
      <w:r w:rsidR="00D037E9" w:rsidRPr="00D037E9">
        <w:rPr>
          <w:sz w:val="28"/>
          <w:szCs w:val="28"/>
        </w:rPr>
        <w:t>заявителя</w:t>
      </w:r>
      <w:r w:rsidRPr="00D037E9">
        <w:rPr>
          <w:sz w:val="28"/>
          <w:szCs w:val="28"/>
        </w:rPr>
        <w:t xml:space="preserve">; </w:t>
      </w:r>
    </w:p>
    <w:p w:rsidR="004248FC" w:rsidRPr="00D037E9" w:rsidRDefault="004248FC" w:rsidP="004248FC">
      <w:pPr>
        <w:ind w:firstLine="709"/>
        <w:jc w:val="both"/>
        <w:rPr>
          <w:sz w:val="28"/>
          <w:szCs w:val="28"/>
        </w:rPr>
      </w:pPr>
      <w:r w:rsidRPr="00D037E9">
        <w:rPr>
          <w:sz w:val="28"/>
          <w:szCs w:val="28"/>
        </w:rPr>
        <w:t xml:space="preserve">- рассмотрение документов </w:t>
      </w:r>
      <w:r w:rsidR="009F5D17">
        <w:rPr>
          <w:sz w:val="28"/>
          <w:szCs w:val="28"/>
        </w:rPr>
        <w:t>и</w:t>
      </w:r>
      <w:r w:rsidRPr="00D037E9">
        <w:rPr>
          <w:sz w:val="28"/>
          <w:szCs w:val="28"/>
        </w:rPr>
        <w:t xml:space="preserve"> принятие решения о предоставлении муниципальной услуги;</w:t>
      </w:r>
    </w:p>
    <w:p w:rsidR="006102C4" w:rsidRPr="006102C4" w:rsidRDefault="004248FC" w:rsidP="006102C4">
      <w:pPr>
        <w:pStyle w:val="a5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102C4">
        <w:rPr>
          <w:sz w:val="28"/>
          <w:szCs w:val="28"/>
        </w:rPr>
        <w:t xml:space="preserve">- </w:t>
      </w:r>
      <w:r w:rsidR="006102C4" w:rsidRPr="006102C4">
        <w:rPr>
          <w:sz w:val="28"/>
          <w:szCs w:val="28"/>
        </w:rPr>
        <w:t>выдача (направление) заявителю</w:t>
      </w:r>
      <w:r w:rsidR="006102C4" w:rsidRPr="006102C4">
        <w:rPr>
          <w:spacing w:val="-2"/>
          <w:sz w:val="28"/>
          <w:szCs w:val="28"/>
        </w:rPr>
        <w:t xml:space="preserve">  </w:t>
      </w:r>
      <w:r w:rsidR="006102C4" w:rsidRPr="006102C4">
        <w:rPr>
          <w:sz w:val="28"/>
          <w:szCs w:val="28"/>
        </w:rPr>
        <w:t>ответа на обращение.</w:t>
      </w:r>
    </w:p>
    <w:p w:rsidR="002B7EC8" w:rsidRPr="005B5BAB" w:rsidRDefault="002B7EC8" w:rsidP="00E948B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EC8">
        <w:rPr>
          <w:sz w:val="28"/>
          <w:szCs w:val="28"/>
        </w:rPr>
        <w:t>4</w:t>
      </w:r>
      <w:r w:rsidR="00301447">
        <w:rPr>
          <w:sz w:val="28"/>
          <w:szCs w:val="28"/>
        </w:rPr>
        <w:t>5</w:t>
      </w:r>
      <w:r w:rsidRPr="002B7EC8">
        <w:rPr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spacing w:val="-2"/>
            <w:sz w:val="28"/>
            <w:szCs w:val="28"/>
          </w:rPr>
          <w:t>Блок-схема</w:t>
        </w:r>
      </w:hyperlink>
      <w:r w:rsidRPr="005B5BAB">
        <w:rPr>
          <w:spacing w:val="-2"/>
          <w:sz w:val="28"/>
          <w:szCs w:val="28"/>
        </w:rPr>
        <w:t xml:space="preserve"> предоставления муниципальной услуги приведена в Приложении </w:t>
      </w:r>
      <w:r w:rsidRPr="005B5BAB">
        <w:rPr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1447">
        <w:rPr>
          <w:sz w:val="28"/>
          <w:szCs w:val="28"/>
        </w:rPr>
        <w:t>6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000C0C" w:rsidRDefault="00301447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000C0C">
        <w:rPr>
          <w:sz w:val="28"/>
          <w:szCs w:val="28"/>
        </w:rPr>
        <w:t xml:space="preserve">. </w:t>
      </w:r>
      <w:r w:rsidR="00000C0C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000C0C">
        <w:rPr>
          <w:sz w:val="28"/>
          <w:szCs w:val="28"/>
        </w:rPr>
        <w:t>муниципального образования</w:t>
      </w:r>
      <w:r w:rsidR="00000C0C" w:rsidRPr="002621AE">
        <w:rPr>
          <w:sz w:val="28"/>
          <w:szCs w:val="28"/>
        </w:rPr>
        <w:t>.</w:t>
      </w:r>
    </w:p>
    <w:p w:rsidR="00000C0C" w:rsidRDefault="00301447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000C0C">
        <w:rPr>
          <w:sz w:val="28"/>
          <w:szCs w:val="28"/>
        </w:rPr>
        <w:t>. Глава муниципального образования</w:t>
      </w:r>
      <w:r w:rsidR="00000C0C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000C0C">
        <w:rPr>
          <w:sz w:val="28"/>
          <w:szCs w:val="28"/>
        </w:rPr>
        <w:t>отдел экономики, инвестиций, имущественных отношений</w:t>
      </w:r>
      <w:r w:rsidR="00000C0C" w:rsidRPr="002621AE">
        <w:rPr>
          <w:sz w:val="28"/>
          <w:szCs w:val="28"/>
        </w:rPr>
        <w:t xml:space="preserve"> Администрации (далее – </w:t>
      </w:r>
      <w:r w:rsidR="00000C0C">
        <w:rPr>
          <w:sz w:val="28"/>
          <w:szCs w:val="28"/>
        </w:rPr>
        <w:t>Отдел</w:t>
      </w:r>
      <w:r w:rsidR="00000C0C" w:rsidRPr="002621AE">
        <w:rPr>
          <w:sz w:val="28"/>
          <w:szCs w:val="28"/>
        </w:rPr>
        <w:t>).</w:t>
      </w:r>
    </w:p>
    <w:p w:rsidR="00000C0C" w:rsidRDefault="00301447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000C0C" w:rsidRPr="002621AE">
        <w:rPr>
          <w:sz w:val="28"/>
          <w:szCs w:val="28"/>
        </w:rPr>
        <w:t xml:space="preserve">. </w:t>
      </w:r>
      <w:r w:rsidR="00000C0C">
        <w:rPr>
          <w:sz w:val="28"/>
          <w:szCs w:val="28"/>
        </w:rPr>
        <w:t>Начальник</w:t>
      </w:r>
      <w:r w:rsidR="00000C0C" w:rsidRPr="002621AE">
        <w:rPr>
          <w:sz w:val="28"/>
          <w:szCs w:val="28"/>
        </w:rPr>
        <w:t xml:space="preserve"> </w:t>
      </w:r>
      <w:r w:rsidR="00000C0C">
        <w:rPr>
          <w:sz w:val="28"/>
          <w:szCs w:val="28"/>
        </w:rPr>
        <w:t>Отдела</w:t>
      </w:r>
      <w:r w:rsidR="00000C0C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000C0C">
        <w:rPr>
          <w:sz w:val="28"/>
          <w:szCs w:val="28"/>
        </w:rPr>
        <w:t>Отдела</w:t>
      </w:r>
      <w:r w:rsidR="00000C0C" w:rsidRPr="002621AE">
        <w:rPr>
          <w:sz w:val="28"/>
          <w:szCs w:val="28"/>
        </w:rPr>
        <w:t>. 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1447">
        <w:rPr>
          <w:sz w:val="28"/>
          <w:szCs w:val="28"/>
        </w:rPr>
        <w:t>0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B09B7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54013F" w:rsidRDefault="0054013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2ECE" w:rsidRDefault="00BD6965" w:rsidP="006E2EC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D6965">
        <w:rPr>
          <w:b/>
          <w:i/>
          <w:sz w:val="28"/>
          <w:szCs w:val="28"/>
        </w:rPr>
        <w:t xml:space="preserve">Рассмотрение документов </w:t>
      </w:r>
      <w:r w:rsidR="006E2ECE" w:rsidRPr="006E2ECE">
        <w:rPr>
          <w:b/>
          <w:i/>
          <w:sz w:val="28"/>
          <w:szCs w:val="28"/>
        </w:rPr>
        <w:t>и принятие решения</w:t>
      </w:r>
    </w:p>
    <w:p w:rsidR="00BD6965" w:rsidRDefault="006E2ECE" w:rsidP="006E2EC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E2ECE">
        <w:rPr>
          <w:b/>
          <w:i/>
          <w:sz w:val="28"/>
          <w:szCs w:val="28"/>
        </w:rPr>
        <w:t xml:space="preserve"> о предоставлении муниципальной услуги</w:t>
      </w:r>
    </w:p>
    <w:p w:rsidR="00C25BB1" w:rsidRPr="006E2ECE" w:rsidRDefault="00C25BB1" w:rsidP="006E2EC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014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="006B1D19">
        <w:rPr>
          <w:rFonts w:ascii="Times New Roman" w:hAnsi="Times New Roman"/>
          <w:color w:val="000000"/>
          <w:sz w:val="28"/>
          <w:szCs w:val="28"/>
        </w:rPr>
        <w:t xml:space="preserve">рассмотрения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 получение заявления и документов специалистом Отдела.</w:t>
      </w:r>
    </w:p>
    <w:p w:rsidR="00000C0C" w:rsidRDefault="00000C0C" w:rsidP="00000C0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0144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</w:t>
      </w:r>
      <w:r w:rsidR="006B1D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1</w:t>
      </w:r>
      <w:r w:rsidR="006B1D19">
        <w:rPr>
          <w:rFonts w:ascii="Times New Roman" w:hAnsi="Times New Roman"/>
          <w:sz w:val="28"/>
          <w:szCs w:val="28"/>
        </w:rPr>
        <w:t xml:space="preserve">8 </w:t>
      </w:r>
      <w:r w:rsidRPr="00A44E62">
        <w:rPr>
          <w:rFonts w:ascii="Times New Roman" w:hAnsi="Times New Roman"/>
          <w:sz w:val="28"/>
          <w:szCs w:val="28"/>
        </w:rPr>
        <w:t xml:space="preserve">и </w:t>
      </w:r>
      <w:r w:rsidR="006B1D19">
        <w:rPr>
          <w:rFonts w:ascii="Times New Roman" w:hAnsi="Times New Roman"/>
          <w:sz w:val="28"/>
          <w:szCs w:val="28"/>
        </w:rPr>
        <w:t>20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00C0C" w:rsidRDefault="00000C0C" w:rsidP="00000C0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5</w:t>
      </w:r>
      <w:r w:rsidR="00301447">
        <w:rPr>
          <w:sz w:val="28"/>
          <w:szCs w:val="28"/>
        </w:rPr>
        <w:t>3</w:t>
      </w:r>
      <w:r>
        <w:rPr>
          <w:sz w:val="28"/>
          <w:szCs w:val="28"/>
        </w:rPr>
        <w:t>.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представленные заявителем заявление и документы не соответствуют требованиям, установленным </w:t>
      </w:r>
      <w:r w:rsidRPr="00A44E62">
        <w:rPr>
          <w:sz w:val="28"/>
          <w:szCs w:val="28"/>
        </w:rPr>
        <w:t xml:space="preserve">пунктами </w:t>
      </w:r>
      <w:r w:rsidR="006B1D19" w:rsidRPr="00A44E62">
        <w:rPr>
          <w:sz w:val="28"/>
          <w:szCs w:val="28"/>
        </w:rPr>
        <w:t>1</w:t>
      </w:r>
      <w:r w:rsidR="006B1D19">
        <w:rPr>
          <w:sz w:val="28"/>
          <w:szCs w:val="28"/>
        </w:rPr>
        <w:t xml:space="preserve">7, 18 </w:t>
      </w:r>
      <w:r w:rsidR="006B1D19" w:rsidRPr="00A44E62">
        <w:rPr>
          <w:sz w:val="28"/>
          <w:szCs w:val="28"/>
        </w:rPr>
        <w:t xml:space="preserve">и </w:t>
      </w:r>
      <w:r w:rsidR="006B1D19">
        <w:rPr>
          <w:sz w:val="28"/>
          <w:szCs w:val="28"/>
        </w:rPr>
        <w:t>20</w:t>
      </w:r>
      <w:r w:rsidR="006B1D19" w:rsidRPr="00A44E62">
        <w:rPr>
          <w:sz w:val="28"/>
          <w:szCs w:val="28"/>
        </w:rPr>
        <w:t xml:space="preserve"> </w:t>
      </w:r>
      <w:r w:rsidRPr="00A44E62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 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 w:rsidR="00764A72">
        <w:rPr>
          <w:sz w:val="28"/>
          <w:szCs w:val="28"/>
        </w:rPr>
        <w:t xml:space="preserve">рабочего </w:t>
      </w:r>
      <w:r w:rsidRPr="00A44E62">
        <w:rPr>
          <w:sz w:val="28"/>
          <w:szCs w:val="28"/>
        </w:rPr>
        <w:t>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</w:t>
      </w:r>
      <w:r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000C0C" w:rsidRPr="00B92B15" w:rsidRDefault="00000C0C" w:rsidP="00787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144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 xml:space="preserve">пунктами </w:t>
      </w:r>
      <w:r w:rsidR="006B1D19" w:rsidRPr="00A44E62">
        <w:rPr>
          <w:sz w:val="28"/>
          <w:szCs w:val="28"/>
        </w:rPr>
        <w:t>1</w:t>
      </w:r>
      <w:r w:rsidR="006B1D19">
        <w:rPr>
          <w:sz w:val="28"/>
          <w:szCs w:val="28"/>
        </w:rPr>
        <w:t xml:space="preserve">7, 18 </w:t>
      </w:r>
      <w:r w:rsidR="006B1D19" w:rsidRPr="00A44E62">
        <w:rPr>
          <w:sz w:val="28"/>
          <w:szCs w:val="28"/>
        </w:rPr>
        <w:t xml:space="preserve">и </w:t>
      </w:r>
      <w:r w:rsidR="006B1D19">
        <w:rPr>
          <w:sz w:val="28"/>
          <w:szCs w:val="28"/>
        </w:rPr>
        <w:t>20</w:t>
      </w:r>
      <w:r w:rsidR="006B1D19" w:rsidRPr="00A44E62">
        <w:rPr>
          <w:sz w:val="28"/>
          <w:szCs w:val="28"/>
        </w:rPr>
        <w:t xml:space="preserve"> </w:t>
      </w:r>
      <w:r w:rsidRPr="00A44E62">
        <w:rPr>
          <w:sz w:val="28"/>
          <w:szCs w:val="28"/>
        </w:rPr>
        <w:t>настоящего Административного регламент</w:t>
      </w:r>
      <w:r w:rsidRPr="00263C40">
        <w:rPr>
          <w:sz w:val="28"/>
          <w:szCs w:val="28"/>
        </w:rPr>
        <w:t xml:space="preserve">, специалист </w:t>
      </w:r>
      <w:r w:rsidRPr="00B92B15">
        <w:rPr>
          <w:sz w:val="28"/>
          <w:szCs w:val="28"/>
        </w:rPr>
        <w:t xml:space="preserve">Отдела  </w:t>
      </w:r>
      <w:r w:rsidR="00787604" w:rsidRPr="00B92B15">
        <w:rPr>
          <w:sz w:val="28"/>
          <w:szCs w:val="28"/>
        </w:rPr>
        <w:t xml:space="preserve">готовит обоснованный ответ на обращение заявителя. </w:t>
      </w:r>
    </w:p>
    <w:p w:rsidR="00263C40" w:rsidRPr="00B92B15" w:rsidRDefault="00B92B15" w:rsidP="000D00F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B92B15">
        <w:rPr>
          <w:sz w:val="28"/>
          <w:szCs w:val="28"/>
        </w:rPr>
        <w:t>5</w:t>
      </w:r>
      <w:r w:rsidR="00301447">
        <w:rPr>
          <w:sz w:val="28"/>
          <w:szCs w:val="28"/>
        </w:rPr>
        <w:t>5</w:t>
      </w:r>
      <w:r w:rsidR="00263C40" w:rsidRPr="00B92B15">
        <w:rPr>
          <w:sz w:val="28"/>
          <w:szCs w:val="28"/>
        </w:rPr>
        <w:t xml:space="preserve">. Специалист Отдела </w:t>
      </w:r>
      <w:r w:rsidR="00263C40" w:rsidRPr="00B92B15">
        <w:t xml:space="preserve">  </w:t>
      </w:r>
      <w:r w:rsidR="00263C40" w:rsidRPr="00B92B15">
        <w:rPr>
          <w:sz w:val="28"/>
          <w:szCs w:val="28"/>
        </w:rPr>
        <w:t>передает  подготовленны</w:t>
      </w:r>
      <w:r w:rsidRPr="00B92B15">
        <w:rPr>
          <w:sz w:val="28"/>
          <w:szCs w:val="28"/>
        </w:rPr>
        <w:t>й</w:t>
      </w:r>
      <w:r w:rsidR="005B2ABF" w:rsidRPr="00B92B15">
        <w:rPr>
          <w:sz w:val="28"/>
          <w:szCs w:val="28"/>
        </w:rPr>
        <w:t xml:space="preserve"> </w:t>
      </w:r>
      <w:r w:rsidR="00263C40" w:rsidRPr="00B92B15">
        <w:rPr>
          <w:sz w:val="28"/>
          <w:szCs w:val="28"/>
        </w:rPr>
        <w:t xml:space="preserve"> </w:t>
      </w:r>
      <w:r w:rsidRPr="00B92B15">
        <w:rPr>
          <w:sz w:val="28"/>
          <w:szCs w:val="28"/>
        </w:rPr>
        <w:t>ответ на обращение заявителя</w:t>
      </w:r>
      <w:r w:rsidR="00151894" w:rsidRPr="00B92B15">
        <w:rPr>
          <w:sz w:val="28"/>
          <w:szCs w:val="28"/>
        </w:rPr>
        <w:t xml:space="preserve"> для в</w:t>
      </w:r>
      <w:r w:rsidR="00263C40" w:rsidRPr="00B92B15">
        <w:rPr>
          <w:sz w:val="28"/>
          <w:szCs w:val="28"/>
        </w:rPr>
        <w:t>изирования  начальнику Отдела.</w:t>
      </w:r>
    </w:p>
    <w:p w:rsidR="00263C40" w:rsidRPr="00B92B15" w:rsidRDefault="00B92B15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B15">
        <w:rPr>
          <w:sz w:val="28"/>
          <w:szCs w:val="28"/>
        </w:rPr>
        <w:t>5</w:t>
      </w:r>
      <w:r w:rsidR="00301447">
        <w:rPr>
          <w:sz w:val="28"/>
          <w:szCs w:val="28"/>
        </w:rPr>
        <w:t>6</w:t>
      </w:r>
      <w:r w:rsidRPr="00B92B15">
        <w:rPr>
          <w:sz w:val="28"/>
          <w:szCs w:val="28"/>
        </w:rPr>
        <w:t xml:space="preserve"> </w:t>
      </w:r>
      <w:r w:rsidR="00263C40" w:rsidRPr="00B92B15">
        <w:rPr>
          <w:sz w:val="28"/>
          <w:szCs w:val="28"/>
        </w:rPr>
        <w:t xml:space="preserve">. Начальник Отдела проверяет </w:t>
      </w:r>
      <w:r w:rsidRPr="00B92B15">
        <w:rPr>
          <w:sz w:val="28"/>
          <w:szCs w:val="28"/>
        </w:rPr>
        <w:t xml:space="preserve">ответ на обращение заявителя, </w:t>
      </w:r>
      <w:r w:rsidR="00263C40" w:rsidRPr="00B92B15">
        <w:rPr>
          <w:sz w:val="28"/>
          <w:szCs w:val="28"/>
        </w:rPr>
        <w:t xml:space="preserve">  визирует </w:t>
      </w:r>
      <w:r w:rsidRPr="00B92B15">
        <w:rPr>
          <w:sz w:val="28"/>
          <w:szCs w:val="28"/>
        </w:rPr>
        <w:t>его</w:t>
      </w:r>
      <w:r w:rsidR="00EA5744" w:rsidRPr="00B92B15">
        <w:rPr>
          <w:sz w:val="28"/>
          <w:szCs w:val="28"/>
        </w:rPr>
        <w:t xml:space="preserve"> и возвращает специалисту Отдела.</w:t>
      </w:r>
    </w:p>
    <w:p w:rsidR="00263C40" w:rsidRPr="00083E01" w:rsidRDefault="00301447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63C40" w:rsidRPr="00B92B15">
        <w:rPr>
          <w:sz w:val="28"/>
          <w:szCs w:val="28"/>
        </w:rPr>
        <w:t xml:space="preserve">. Специалист Отдела направляет </w:t>
      </w:r>
      <w:r w:rsidR="00B92B15" w:rsidRPr="00B92B15">
        <w:rPr>
          <w:sz w:val="28"/>
          <w:szCs w:val="28"/>
        </w:rPr>
        <w:t xml:space="preserve">ответ на обращение заявителя </w:t>
      </w:r>
      <w:r w:rsidR="00263C40" w:rsidRPr="00B92B15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</w:t>
      </w:r>
      <w:r w:rsidR="00263C40" w:rsidRPr="00083E01">
        <w:rPr>
          <w:sz w:val="28"/>
          <w:szCs w:val="28"/>
        </w:rPr>
        <w:t xml:space="preserve"> муниципального образования, курирующему вопросы экономики.</w:t>
      </w:r>
    </w:p>
    <w:p w:rsidR="00263C40" w:rsidRPr="00083E01" w:rsidRDefault="00301447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63C40" w:rsidRPr="00083E01">
        <w:rPr>
          <w:sz w:val="28"/>
          <w:szCs w:val="28"/>
        </w:rPr>
        <w:t>. Завизированны</w:t>
      </w:r>
      <w:r w:rsidR="00FD4EAB">
        <w:rPr>
          <w:sz w:val="28"/>
          <w:szCs w:val="28"/>
        </w:rPr>
        <w:t>й</w:t>
      </w:r>
      <w:r w:rsidR="00263C40" w:rsidRPr="00083E01">
        <w:rPr>
          <w:sz w:val="28"/>
          <w:szCs w:val="28"/>
        </w:rPr>
        <w:t xml:space="preserve"> проект</w:t>
      </w:r>
      <w:r w:rsidR="00083E01" w:rsidRPr="00083E01">
        <w:rPr>
          <w:sz w:val="28"/>
          <w:szCs w:val="28"/>
        </w:rPr>
        <w:t xml:space="preserve"> </w:t>
      </w:r>
      <w:r w:rsidR="00263C40" w:rsidRPr="00083E01">
        <w:rPr>
          <w:sz w:val="28"/>
          <w:szCs w:val="28"/>
        </w:rPr>
        <w:t xml:space="preserve"> </w:t>
      </w:r>
      <w:r w:rsidR="00FD4EAB">
        <w:rPr>
          <w:sz w:val="28"/>
          <w:szCs w:val="28"/>
        </w:rPr>
        <w:t xml:space="preserve">ответа </w:t>
      </w:r>
      <w:r w:rsidR="00FD4EAB" w:rsidRPr="00B92B15">
        <w:rPr>
          <w:sz w:val="28"/>
          <w:szCs w:val="28"/>
        </w:rPr>
        <w:t>на обращение заявителя</w:t>
      </w:r>
      <w:r w:rsidR="00083E01" w:rsidRPr="00083E01">
        <w:rPr>
          <w:sz w:val="28"/>
          <w:szCs w:val="28"/>
        </w:rPr>
        <w:t xml:space="preserve"> </w:t>
      </w:r>
      <w:r w:rsidR="00263C40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301447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63C40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0609CD" w:rsidRPr="005B2ABF">
        <w:rPr>
          <w:sz w:val="28"/>
          <w:szCs w:val="28"/>
        </w:rPr>
        <w:t>документ</w:t>
      </w:r>
      <w:r w:rsidR="00B92B15">
        <w:rPr>
          <w:sz w:val="28"/>
          <w:szCs w:val="28"/>
        </w:rPr>
        <w:t>у</w:t>
      </w:r>
      <w:r w:rsidR="000609CD">
        <w:rPr>
          <w:sz w:val="28"/>
          <w:szCs w:val="28"/>
        </w:rPr>
        <w:t xml:space="preserve"> </w:t>
      </w:r>
      <w:r w:rsidR="00263C40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B92B15">
        <w:rPr>
          <w:sz w:val="28"/>
          <w:szCs w:val="28"/>
        </w:rPr>
        <w:t>его</w:t>
      </w:r>
      <w:r w:rsidR="00263C40"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301447">
        <w:rPr>
          <w:sz w:val="28"/>
          <w:szCs w:val="28"/>
        </w:rPr>
        <w:t>0</w:t>
      </w:r>
      <w:r w:rsidRPr="00643C08">
        <w:rPr>
          <w:sz w:val="28"/>
          <w:szCs w:val="28"/>
        </w:rPr>
        <w:t>.  При наличии предусмотренных пунктом 2</w:t>
      </w:r>
      <w:r w:rsidR="004146BA">
        <w:rPr>
          <w:sz w:val="28"/>
          <w:szCs w:val="28"/>
        </w:rPr>
        <w:t>3</w:t>
      </w:r>
      <w:r w:rsidRPr="00643C08">
        <w:rPr>
          <w:sz w:val="28"/>
          <w:szCs w:val="28"/>
        </w:rPr>
        <w:t xml:space="preserve">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263C40" w:rsidRPr="00643C08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263C40" w:rsidRPr="00643C08">
        <w:rPr>
          <w:sz w:val="28"/>
          <w:szCs w:val="28"/>
        </w:rPr>
        <w:t>. Специалист Отдела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Отдела.</w:t>
      </w:r>
    </w:p>
    <w:p w:rsidR="00263C40" w:rsidRPr="00643C08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263C40" w:rsidRPr="00643C08">
        <w:rPr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Отдела.</w:t>
      </w:r>
    </w:p>
    <w:p w:rsidR="00263C40" w:rsidRPr="00643C08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63C40" w:rsidRPr="00643C08">
        <w:rPr>
          <w:sz w:val="28"/>
          <w:szCs w:val="28"/>
        </w:rPr>
        <w:t>.  Специалист Отдела 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 управляющему делами Администрации.</w:t>
      </w:r>
    </w:p>
    <w:p w:rsidR="00263C40" w:rsidRPr="00643C08" w:rsidRDefault="00263C40" w:rsidP="00263C4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43C08">
        <w:rPr>
          <w:sz w:val="28"/>
          <w:szCs w:val="28"/>
        </w:rPr>
        <w:t xml:space="preserve">         </w:t>
      </w:r>
      <w:r w:rsidR="00301447">
        <w:rPr>
          <w:sz w:val="28"/>
          <w:szCs w:val="28"/>
        </w:rPr>
        <w:t>64</w:t>
      </w:r>
      <w:r w:rsidRPr="00643C08">
        <w:rPr>
          <w:sz w:val="28"/>
          <w:szCs w:val="28"/>
        </w:rPr>
        <w:t>. Завизированный проект уведомления об отказе в предоставлении муниципальной  услуги 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301447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65</w:t>
      </w:r>
      <w:r w:rsidR="00263C40" w:rsidRPr="002723D2">
        <w:rPr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Отдела.</w:t>
      </w:r>
    </w:p>
    <w:p w:rsidR="00263C40" w:rsidRDefault="004146BA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263C40" w:rsidRPr="002723D2">
        <w:rPr>
          <w:rFonts w:ascii="Times New Roman" w:hAnsi="Times New Roman" w:cs="Times New Roman"/>
          <w:sz w:val="28"/>
          <w:szCs w:val="28"/>
        </w:rPr>
        <w:t>.  Специалист Отдела 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B92B15" w:rsidRDefault="00B92B15" w:rsidP="00B92B1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46BA"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146BA">
        <w:rPr>
          <w:sz w:val="28"/>
          <w:szCs w:val="28"/>
        </w:rPr>
        <w:t>26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621AE">
        <w:rPr>
          <w:sz w:val="28"/>
          <w:szCs w:val="28"/>
        </w:rPr>
        <w:t>.</w:t>
      </w:r>
    </w:p>
    <w:p w:rsidR="00B92B15" w:rsidRPr="002002D7" w:rsidRDefault="00B92B15" w:rsidP="00B92B1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</w:t>
      </w:r>
      <w:r w:rsidR="004146BA">
        <w:rPr>
          <w:sz w:val="28"/>
          <w:szCs w:val="28"/>
        </w:rPr>
        <w:t>4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400CC" w:rsidRDefault="00D400CC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0FB" w:rsidRPr="006102C4" w:rsidRDefault="00263C40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815ED">
        <w:rPr>
          <w:b/>
          <w:i/>
          <w:sz w:val="28"/>
          <w:szCs w:val="28"/>
        </w:rPr>
        <w:t xml:space="preserve">Выдача </w:t>
      </w:r>
      <w:r w:rsidR="00E13AAC" w:rsidRPr="004815ED">
        <w:rPr>
          <w:b/>
          <w:i/>
          <w:sz w:val="28"/>
          <w:szCs w:val="28"/>
        </w:rPr>
        <w:t>(направление) заявителю</w:t>
      </w:r>
      <w:r w:rsidR="00E13AAC" w:rsidRPr="00E13AAC">
        <w:rPr>
          <w:spacing w:val="-2"/>
          <w:sz w:val="28"/>
          <w:szCs w:val="28"/>
        </w:rPr>
        <w:t xml:space="preserve"> </w:t>
      </w:r>
      <w:r w:rsidR="006102C4">
        <w:rPr>
          <w:spacing w:val="-2"/>
          <w:sz w:val="28"/>
          <w:szCs w:val="28"/>
        </w:rPr>
        <w:t xml:space="preserve"> </w:t>
      </w:r>
      <w:r w:rsidR="006102C4" w:rsidRPr="006102C4">
        <w:rPr>
          <w:b/>
          <w:i/>
          <w:sz w:val="28"/>
          <w:szCs w:val="28"/>
        </w:rPr>
        <w:t>ответа на обращение</w:t>
      </w:r>
    </w:p>
    <w:p w:rsidR="006102C4" w:rsidRPr="006102C4" w:rsidRDefault="006102C4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B67BF7" w:rsidRPr="00B67BF7" w:rsidRDefault="007A37AF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68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заявителю </w:t>
      </w:r>
      <w:r w:rsidR="006102C4">
        <w:rPr>
          <w:sz w:val="28"/>
          <w:szCs w:val="28"/>
        </w:rPr>
        <w:t xml:space="preserve">ответа </w:t>
      </w:r>
      <w:r w:rsidR="006102C4" w:rsidRPr="00B92B15">
        <w:rPr>
          <w:sz w:val="28"/>
          <w:szCs w:val="28"/>
        </w:rPr>
        <w:t xml:space="preserve">на обращение </w:t>
      </w:r>
      <w:r w:rsidR="00B67BF7" w:rsidRPr="00B67BF7">
        <w:rPr>
          <w:sz w:val="28"/>
          <w:szCs w:val="28"/>
        </w:rPr>
        <w:t>является получение специалистом Отдела от специалиста Администрации, ответственного за делопроизводство</w:t>
      </w:r>
      <w:r w:rsidR="006102C4" w:rsidRPr="006102C4">
        <w:rPr>
          <w:sz w:val="28"/>
          <w:szCs w:val="28"/>
        </w:rPr>
        <w:t>,</w:t>
      </w:r>
      <w:r w:rsidR="00B67BF7" w:rsidRPr="00B67BF7">
        <w:rPr>
          <w:sz w:val="28"/>
          <w:szCs w:val="28"/>
        </w:rPr>
        <w:t xml:space="preserve"> подписанн</w:t>
      </w:r>
      <w:r>
        <w:rPr>
          <w:sz w:val="28"/>
          <w:szCs w:val="28"/>
        </w:rPr>
        <w:t>ого</w:t>
      </w:r>
      <w:r w:rsidRPr="00083E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ответа </w:t>
      </w:r>
      <w:r w:rsidRPr="00B92B15">
        <w:rPr>
          <w:sz w:val="28"/>
          <w:szCs w:val="28"/>
        </w:rPr>
        <w:t>на обращение заявителя</w:t>
      </w:r>
      <w:r w:rsidR="00B67BF7" w:rsidRPr="00B67BF7">
        <w:rPr>
          <w:sz w:val="28"/>
          <w:szCs w:val="28"/>
        </w:rPr>
        <w:t>.</w:t>
      </w:r>
    </w:p>
    <w:p w:rsidR="005F50FB" w:rsidRPr="00B67BF7" w:rsidRDefault="007A37AF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4F79">
        <w:rPr>
          <w:sz w:val="28"/>
          <w:szCs w:val="28"/>
        </w:rPr>
        <w:t>9</w:t>
      </w:r>
      <w:r w:rsidR="005F50FB" w:rsidRPr="00B67BF7">
        <w:rPr>
          <w:sz w:val="28"/>
          <w:szCs w:val="28"/>
        </w:rPr>
        <w:t>. Специалист Отдела соо</w:t>
      </w:r>
      <w:r>
        <w:rPr>
          <w:sz w:val="28"/>
          <w:szCs w:val="28"/>
        </w:rPr>
        <w:t>бщает заявителю о подписании</w:t>
      </w:r>
      <w:r w:rsidRPr="00083E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ответа </w:t>
      </w:r>
      <w:r w:rsidRPr="00B92B15">
        <w:rPr>
          <w:sz w:val="28"/>
          <w:szCs w:val="28"/>
        </w:rPr>
        <w:t xml:space="preserve">на обращение </w:t>
      </w:r>
      <w:r w:rsidR="005F50FB" w:rsidRPr="00B67BF7">
        <w:rPr>
          <w:sz w:val="28"/>
          <w:szCs w:val="28"/>
        </w:rPr>
        <w:t>лично, по телефону (или иным способом, указанным заявителем).</w:t>
      </w:r>
    </w:p>
    <w:p w:rsidR="005F50FB" w:rsidRPr="00B67BF7" w:rsidRDefault="007A37AF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4F79">
        <w:rPr>
          <w:sz w:val="28"/>
          <w:szCs w:val="28"/>
        </w:rPr>
        <w:t>0</w:t>
      </w:r>
      <w:r w:rsidR="005F50FB" w:rsidRPr="00B67BF7">
        <w:rPr>
          <w:sz w:val="28"/>
          <w:szCs w:val="28"/>
        </w:rPr>
        <w:t>. Специалист Отдела выдает</w:t>
      </w:r>
      <w:r w:rsidR="00195654">
        <w:rPr>
          <w:sz w:val="28"/>
          <w:szCs w:val="28"/>
        </w:rPr>
        <w:t xml:space="preserve"> (направляет)</w:t>
      </w:r>
      <w:r w:rsidR="005F50FB" w:rsidRPr="00B67BF7">
        <w:rPr>
          <w:sz w:val="28"/>
          <w:szCs w:val="28"/>
        </w:rPr>
        <w:t xml:space="preserve"> заявителю </w:t>
      </w:r>
      <w:r w:rsidRPr="00083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</w:t>
      </w:r>
      <w:r w:rsidRPr="00B92B15">
        <w:rPr>
          <w:sz w:val="28"/>
          <w:szCs w:val="28"/>
        </w:rPr>
        <w:t>на обращение заявителя</w:t>
      </w:r>
      <w:r w:rsidR="005F50FB" w:rsidRPr="00B67BF7">
        <w:rPr>
          <w:sz w:val="28"/>
          <w:szCs w:val="28"/>
        </w:rPr>
        <w:t>.</w:t>
      </w:r>
    </w:p>
    <w:p w:rsidR="00263C40" w:rsidRPr="00B67BF7" w:rsidRDefault="007A37AF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4F79">
        <w:rPr>
          <w:rFonts w:ascii="Times New Roman" w:hAnsi="Times New Roman" w:cs="Times New Roman"/>
          <w:sz w:val="28"/>
          <w:szCs w:val="28"/>
        </w:rPr>
        <w:t>1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3B09B7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Pr="00535CD9">
        <w:rPr>
          <w:b/>
          <w:sz w:val="28"/>
          <w:szCs w:val="28"/>
        </w:rPr>
        <w:t xml:space="preserve">Раздел 4.  Порядок и формы </w:t>
      </w:r>
      <w:proofErr w:type="gramStart"/>
      <w:r w:rsidRPr="00535CD9">
        <w:rPr>
          <w:b/>
          <w:sz w:val="28"/>
          <w:szCs w:val="28"/>
        </w:rPr>
        <w:t>контроля за</w:t>
      </w:r>
      <w:proofErr w:type="gramEnd"/>
      <w:r w:rsidRPr="00535CD9">
        <w:rPr>
          <w:b/>
          <w:sz w:val="28"/>
          <w:szCs w:val="28"/>
        </w:rPr>
        <w:t xml:space="preserve">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5B5BAB" w:rsidRDefault="003B04E6" w:rsidP="00764D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37AF">
        <w:rPr>
          <w:sz w:val="28"/>
          <w:szCs w:val="28"/>
        </w:rPr>
        <w:t>2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 xml:space="preserve">екущий </w:t>
      </w:r>
      <w:proofErr w:type="gramStart"/>
      <w:r w:rsidR="00387BB9" w:rsidRPr="005B5BAB">
        <w:rPr>
          <w:sz w:val="28"/>
          <w:szCs w:val="28"/>
        </w:rPr>
        <w:t>контроль за</w:t>
      </w:r>
      <w:proofErr w:type="gramEnd"/>
      <w:r w:rsidR="00387BB9" w:rsidRPr="005B5BA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области, курирующим вопросы по земельным отношениям.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3B04E6">
        <w:rPr>
          <w:sz w:val="28"/>
          <w:szCs w:val="28"/>
        </w:rPr>
        <w:t>7</w:t>
      </w:r>
      <w:r w:rsidR="007A37AF">
        <w:rPr>
          <w:sz w:val="28"/>
          <w:szCs w:val="28"/>
        </w:rPr>
        <w:t>3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области, курирующий вопросы по земельным отношениям, дает указания по устранению выявленных нарушений и контролирует их исполнение.</w:t>
      </w:r>
    </w:p>
    <w:p w:rsidR="00CB44E2" w:rsidRPr="005D2C5F" w:rsidRDefault="00CB44E2" w:rsidP="00764DB9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7A37AF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74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proofErr w:type="gramStart"/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387BB9" w:rsidRPr="005B5BAB" w:rsidRDefault="007A37AF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proofErr w:type="gramStart"/>
      <w:r w:rsidRPr="005B5BAB">
        <w:rPr>
          <w:sz w:val="28"/>
          <w:szCs w:val="28"/>
        </w:rPr>
        <w:t>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proofErr w:type="gramStart"/>
      <w:r w:rsidRPr="005B5BAB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  <w:proofErr w:type="gramEnd"/>
    </w:p>
    <w:p w:rsidR="00387BB9" w:rsidRPr="005B5BAB" w:rsidRDefault="007A37AF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7A37AF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В электронном виде  жалоба может быть подана заявителем посредством официального сайта муниципального образования «</w:t>
      </w:r>
      <w:r>
        <w:rPr>
          <w:sz w:val="28"/>
          <w:szCs w:val="28"/>
        </w:rPr>
        <w:t>Кардымовский</w:t>
      </w:r>
      <w:r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7A37AF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 w:rsidR="00764DB9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5B5BAB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proofErr w:type="gramStart"/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7A37AF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387BB9" w:rsidRPr="005B5BAB">
        <w:rPr>
          <w:sz w:val="28"/>
          <w:szCs w:val="28"/>
        </w:rPr>
        <w:t>.</w:t>
      </w:r>
      <w:r w:rsidR="00022869">
        <w:rPr>
          <w:sz w:val="28"/>
          <w:szCs w:val="28"/>
        </w:rPr>
        <w:t xml:space="preserve"> </w:t>
      </w:r>
      <w:proofErr w:type="gramStart"/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37AF">
        <w:rPr>
          <w:sz w:val="28"/>
          <w:szCs w:val="28"/>
        </w:rPr>
        <w:t>0</w:t>
      </w:r>
      <w:r w:rsidR="00387BB9" w:rsidRPr="005B5BAB">
        <w:rPr>
          <w:sz w:val="28"/>
          <w:szCs w:val="28"/>
        </w:rPr>
        <w:t>.</w:t>
      </w:r>
      <w:r w:rsidR="00764DB9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proofErr w:type="gramStart"/>
      <w:r w:rsidRPr="005B5BAB">
        <w:rPr>
          <w:sz w:val="28"/>
          <w:szCs w:val="28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37AF">
        <w:rPr>
          <w:sz w:val="28"/>
          <w:szCs w:val="28"/>
        </w:rPr>
        <w:t>1</w:t>
      </w:r>
      <w:r w:rsidR="00387BB9" w:rsidRPr="005B5BAB">
        <w:rPr>
          <w:sz w:val="28"/>
          <w:szCs w:val="28"/>
        </w:rPr>
        <w:t>.</w:t>
      </w:r>
      <w:r w:rsidR="00764DB9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37AF">
        <w:rPr>
          <w:sz w:val="28"/>
          <w:szCs w:val="28"/>
        </w:rPr>
        <w:t>2</w:t>
      </w:r>
      <w:r w:rsidR="00387BB9" w:rsidRPr="005B5BAB">
        <w:rPr>
          <w:sz w:val="28"/>
          <w:szCs w:val="28"/>
        </w:rPr>
        <w:t>.</w:t>
      </w:r>
      <w:r w:rsidR="00764DB9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CB44E2" w:rsidRDefault="00EC14B9" w:rsidP="00A5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37AF">
        <w:rPr>
          <w:sz w:val="28"/>
          <w:szCs w:val="28"/>
        </w:rPr>
        <w:t>3</w:t>
      </w:r>
      <w:r w:rsidR="00387BB9" w:rsidRPr="005B5BAB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387BB9" w:rsidRPr="005B5BA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87BB9" w:rsidRPr="005B5BA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p w:rsidR="00971ADB" w:rsidRDefault="00971AD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F0A74" w:rsidRDefault="00CF0A7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F0A74" w:rsidRDefault="00CF0A7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387BB9" w:rsidRPr="00A96151" w:rsidTr="00B33848">
        <w:trPr>
          <w:jc w:val="center"/>
        </w:trPr>
        <w:tc>
          <w:tcPr>
            <w:tcW w:w="4509" w:type="dxa"/>
          </w:tcPr>
          <w:p w:rsidR="00387BB9" w:rsidRPr="00A96151" w:rsidRDefault="00387BB9" w:rsidP="00B33848"/>
        </w:tc>
        <w:tc>
          <w:tcPr>
            <w:tcW w:w="5358" w:type="dxa"/>
          </w:tcPr>
          <w:p w:rsidR="004712CA" w:rsidRDefault="00387BB9" w:rsidP="004712CA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</w:t>
            </w:r>
          </w:p>
          <w:p w:rsidR="00387BB9" w:rsidRPr="005B5BAB" w:rsidRDefault="00387BB9" w:rsidP="004712CA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jc w:val="center"/>
      </w:pPr>
    </w:p>
    <w:p w:rsidR="00387BB9" w:rsidRPr="008B6BC6" w:rsidRDefault="00387BB9" w:rsidP="00387BB9">
      <w:pPr>
        <w:ind w:firstLine="709"/>
        <w:jc w:val="center"/>
      </w:pPr>
    </w:p>
    <w:p w:rsidR="002E756F" w:rsidRDefault="002E756F" w:rsidP="002E7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2E756F" w:rsidRDefault="002E756F" w:rsidP="002E7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 w:rsidRPr="009D2660">
        <w:pict>
          <v:rect id="_x0000_s1204" style="position:absolute;left:0;text-align:left;margin-left:57.3pt;margin-top:14.55pt;width:360.75pt;height:21pt;z-index:251662848">
            <v:textbox style="mso-next-textbox:#_x0000_s1204">
              <w:txbxContent>
                <w:p w:rsidR="008667C4" w:rsidRDefault="008667C4" w:rsidP="002E756F">
                  <w:pPr>
                    <w:jc w:val="center"/>
                  </w:pPr>
                  <w:r>
                    <w:t xml:space="preserve">Обращение заявителя в Администрацию </w:t>
                  </w:r>
                </w:p>
              </w:txbxContent>
            </v:textbox>
          </v:rect>
        </w:pict>
      </w:r>
      <w:r w:rsidRPr="009D26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5" o:spid="_x0000_s1170" type="#_x0000_t202" style="position:absolute;left:0;text-align:left;margin-left:40.65pt;margin-top:723.5pt;width:156pt;height:81pt;z-index:25163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8667C4" w:rsidRDefault="008667C4" w:rsidP="002E756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 w:rsidRPr="009D2660">
        <w:pict>
          <v:shape id="_x0000_s1171" type="#_x0000_t202" style="position:absolute;left:0;text-align:left;margin-left:35.4pt;margin-top:989.35pt;width:151.5pt;height:48.35pt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1" inset="2.53942mm,1.2697mm,2.53942mm,1.2697mm">
              <w:txbxContent>
                <w:p w:rsidR="008667C4" w:rsidRDefault="008667C4" w:rsidP="002E756F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9D2660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2" type="#_x0000_t34" style="position:absolute;left:0;text-align:left;margin-left:41.8pt;margin-top:962.1pt;width:54.4pt;height:.05pt;rotation:90;z-index:251632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9D2660">
        <w:pict>
          <v:shape id="_x0000_s1173" type="#_x0000_t202" style="position:absolute;left:0;text-align:left;margin-left:40.65pt;margin-top:853.95pt;width:156pt;height:81pt;z-index:25163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3" inset="2.53942mm,1.2697mm,2.53942mm,1.2697mm">
              <w:txbxContent>
                <w:p w:rsidR="008667C4" w:rsidRDefault="008667C4" w:rsidP="002E756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9D2660">
        <w:pict>
          <v:shape id="_x0000_s1174" type="#_x0000_t34" style="position:absolute;left:0;text-align:left;margin-left:44.25pt;margin-top:829.2pt;width:49.45pt;height:.05pt;rotation:90;z-index:251634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9D2660" w:rsidP="002E756F">
      <w:pPr>
        <w:jc w:val="center"/>
        <w:rPr>
          <w:sz w:val="28"/>
          <w:szCs w:val="28"/>
        </w:rPr>
      </w:pPr>
      <w:r w:rsidRPr="009D266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4" type="#_x0000_t32" style="position:absolute;left:0;text-align:left;margin-left:75.05pt;margin-top:3.35pt;width:0;height:21.3pt;z-index:251652608" o:connectortype="straight">
            <v:stroke endarrow="block"/>
          </v:shape>
        </w:pict>
      </w:r>
      <w:r w:rsidRPr="009D2660">
        <w:rPr>
          <w:noProof/>
        </w:rPr>
        <w:pict>
          <v:shape id="_x0000_s1229" type="#_x0000_t32" style="position:absolute;left:0;text-align:left;margin-left:407.5pt;margin-top:3.35pt;width:.05pt;height:20.6pt;z-index:251689472" o:connectortype="straight">
            <v:stroke endarrow="block"/>
          </v:shape>
        </w:pict>
      </w:r>
      <w:r w:rsidRPr="009D2660">
        <w:pict>
          <v:shape id="_x0000_s1195" type="#_x0000_t32" style="position:absolute;left:0;text-align:left;margin-left:249.4pt;margin-top:3.35pt;width:.05pt;height:20.6pt;z-index:251653632" o:connectortype="straight">
            <v:stroke endarrow="block"/>
          </v:shape>
        </w:pict>
      </w:r>
    </w:p>
    <w:p w:rsidR="002E756F" w:rsidRDefault="009D2660" w:rsidP="002E756F">
      <w:pPr>
        <w:jc w:val="center"/>
      </w:pPr>
      <w:r>
        <w:pict>
          <v:rect id="_x0000_s1182" style="position:absolute;left:0;text-align:left;margin-left:355.6pt;margin-top:7.85pt;width:152.45pt;height:23.75pt;z-index:251642368">
            <v:textbox style="mso-next-textbox:#_x0000_s1182">
              <w:txbxContent>
                <w:p w:rsidR="008667C4" w:rsidRPr="00C12F42" w:rsidRDefault="00C12F42" w:rsidP="00C12F42">
                  <w:pPr>
                    <w:jc w:val="center"/>
                  </w:pPr>
                  <w:r w:rsidRPr="00C12F42">
                    <w:rPr>
                      <w:color w:val="000000"/>
                    </w:rPr>
                    <w:t>Устное обращение</w:t>
                  </w:r>
                </w:p>
                <w:p w:rsidR="008667C4" w:rsidRDefault="008667C4" w:rsidP="002E756F">
                  <w:pPr>
                    <w:jc w:val="center"/>
                  </w:pPr>
                </w:p>
              </w:txbxContent>
            </v:textbox>
          </v:rect>
        </w:pict>
      </w:r>
      <w:r>
        <w:pict>
          <v:shape id="Text Box 424" o:spid="_x0000_s1175" type="#_x0000_t202" style="position:absolute;left:0;text-align:left;margin-left:169.6pt;margin-top:7.85pt;width:156.2pt;height:23.7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8667C4" w:rsidRPr="00C12F42" w:rsidRDefault="00C12F42" w:rsidP="002E756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C12F42">
                    <w:rPr>
                      <w:color w:val="000000"/>
                    </w:rPr>
                    <w:t>о телефону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-13.1pt;margin-top:7.85pt;width:160.4pt;height:23.75pt;z-index:25168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12F42" w:rsidRPr="00C12F42" w:rsidRDefault="009E321F" w:rsidP="00C12F42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Письменное обращение</w:t>
                  </w:r>
                </w:p>
              </w:txbxContent>
            </v:textbox>
          </v:shape>
        </w:pict>
      </w:r>
    </w:p>
    <w:p w:rsidR="002E756F" w:rsidRDefault="002E756F" w:rsidP="002E756F">
      <w:pPr>
        <w:jc w:val="center"/>
      </w:pPr>
    </w:p>
    <w:p w:rsidR="002E756F" w:rsidRDefault="009D2660" w:rsidP="002E756F">
      <w:pPr>
        <w:jc w:val="center"/>
      </w:pPr>
      <w:r>
        <w:rPr>
          <w:noProof/>
        </w:rPr>
        <w:pict>
          <v:shape id="_x0000_s1236" type="#_x0000_t32" style="position:absolute;left:0;text-align:left;margin-left:75.05pt;margin-top:8.6pt;width:.05pt;height:22.75pt;z-index:251696640" o:connectortype="straight">
            <v:stroke endarrow="block"/>
          </v:shape>
        </w:pict>
      </w:r>
      <w:r>
        <w:rPr>
          <w:noProof/>
        </w:rPr>
        <w:pict>
          <v:shape id="_x0000_s1234" type="#_x0000_t32" style="position:absolute;left:0;text-align:left;margin-left:499.8pt;margin-top:8.6pt;width:0;height:93.7pt;z-index:251694592" o:connectortype="straight">
            <v:stroke endarrow="block"/>
          </v:shape>
        </w:pict>
      </w:r>
      <w:r>
        <w:rPr>
          <w:noProof/>
        </w:rPr>
        <w:pict>
          <v:shape id="_x0000_s1235" type="#_x0000_t32" style="position:absolute;left:0;text-align:left;margin-left:249.45pt;margin-top:8.6pt;width:.05pt;height:22.75pt;z-index:251695616" o:connectortype="straight">
            <v:stroke endarrow="block"/>
          </v:shape>
        </w:pict>
      </w:r>
      <w:r>
        <w:pict>
          <v:shape id="_x0000_s1190" type="#_x0000_t32" style="position:absolute;left:0;text-align:left;margin-left:407.5pt;margin-top:8.6pt;width:.05pt;height:22.75pt;z-index:251648512" o:connectortype="straight">
            <v:stroke endarrow="block"/>
          </v:shape>
        </w:pict>
      </w:r>
    </w:p>
    <w:p w:rsidR="002E756F" w:rsidRDefault="002E756F" w:rsidP="002E756F">
      <w:pPr>
        <w:jc w:val="center"/>
      </w:pPr>
    </w:p>
    <w:p w:rsidR="002E756F" w:rsidRDefault="009D2660" w:rsidP="002E756F">
      <w:pPr>
        <w:jc w:val="center"/>
      </w:pPr>
      <w:r w:rsidRPr="009D2660">
        <w:rPr>
          <w:noProof/>
          <w:sz w:val="28"/>
          <w:szCs w:val="28"/>
        </w:rPr>
        <w:pict>
          <v:shape id="_x0000_s1231" type="#_x0000_t202" style="position:absolute;left:0;text-align:left;margin-left:353.55pt;margin-top:8.35pt;width:132pt;height:59.25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F47320" w:rsidRPr="001C653B" w:rsidRDefault="001C653B" w:rsidP="001C653B">
                  <w:pPr>
                    <w:jc w:val="center"/>
                  </w:pPr>
                  <w:r>
                    <w:rPr>
                      <w:color w:val="000000"/>
                    </w:rPr>
                    <w:t>Р</w:t>
                  </w:r>
                  <w:r w:rsidRPr="001C653B">
                    <w:rPr>
                      <w:color w:val="000000"/>
                    </w:rPr>
                    <w:t>азъяснение норм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653B">
                    <w:rPr>
                      <w:color w:val="000000"/>
                    </w:rPr>
                    <w:t>действующего законодательства во время приема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653B">
                    <w:rPr>
                      <w:color w:val="000000"/>
                    </w:rPr>
                    <w:t>заявителя</w:t>
                  </w:r>
                </w:p>
              </w:txbxContent>
            </v:textbox>
          </v:shape>
        </w:pict>
      </w:r>
      <w:r w:rsidRPr="009D2660">
        <w:rPr>
          <w:noProof/>
          <w:sz w:val="28"/>
          <w:szCs w:val="28"/>
        </w:rPr>
        <w:pict>
          <v:shape id="_x0000_s1230" type="#_x0000_t202" style="position:absolute;left:0;text-align:left;margin-left:169.6pt;margin-top:8.35pt;width:156.2pt;height:43.5pt;z-index:25169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F47320" w:rsidRPr="00C12F42" w:rsidRDefault="00F47320" w:rsidP="00F47320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F47320">
                    <w:rPr>
                      <w:color w:val="000000"/>
                    </w:rPr>
                    <w:t>Устное разъяснение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F47320">
                    <w:rPr>
                      <w:color w:val="000000"/>
                    </w:rPr>
                    <w:t>норм действующего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653B">
                    <w:rPr>
                      <w:color w:val="000000"/>
                    </w:rPr>
                    <w:t>законодательства по</w:t>
                  </w:r>
                  <w:r w:rsidRPr="00C12F42">
                    <w:rPr>
                      <w:color w:val="000000"/>
                    </w:rPr>
                    <w:t xml:space="preserve"> телефону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-13.1pt;margin-top:8.35pt;width:160.4pt;height:39.25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3011E" w:rsidRDefault="00C3011E" w:rsidP="00C3011E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  <w:p w:rsidR="00C3011E" w:rsidRDefault="00C3011E" w:rsidP="00C3011E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2E756F" w:rsidRDefault="002E756F" w:rsidP="002E756F"/>
    <w:p w:rsidR="002E756F" w:rsidRDefault="002E756F" w:rsidP="002E756F"/>
    <w:p w:rsidR="002E756F" w:rsidRDefault="009D2660" w:rsidP="002E75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8" type="#_x0000_t32" style="position:absolute;left:0;text-align:left;margin-left:75.1pt;margin-top:13.1pt;width:.05pt;height:47pt;flip:x;z-index:251698688" o:connectortype="straight">
            <v:stroke endarrow="block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2" type="#_x0000_t202" style="position:absolute;left:0;text-align:left;margin-left:355.6pt;margin-top:12.6pt;width:156.2pt;height:38.55pt;z-index:25169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F47320" w:rsidRPr="00A90135" w:rsidRDefault="00A90135" w:rsidP="00A90135">
                  <w:pPr>
                    <w:jc w:val="center"/>
                  </w:pPr>
                  <w:r>
                    <w:rPr>
                      <w:color w:val="000000"/>
                    </w:rPr>
                    <w:t>О</w:t>
                  </w:r>
                  <w:r w:rsidRPr="00A90135">
                    <w:rPr>
                      <w:color w:val="000000"/>
                    </w:rPr>
                    <w:t>казание помощи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0135">
                    <w:rPr>
                      <w:color w:val="000000"/>
                    </w:rPr>
                    <w:t>заявителю в составлении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0135">
                    <w:rPr>
                      <w:color w:val="000000"/>
                    </w:rPr>
                    <w:t>претензии (иска)</w:t>
                  </w:r>
                </w:p>
              </w:txbxContent>
            </v:textbox>
          </v:shape>
        </w:pict>
      </w: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 w:rsidRPr="009D2660">
        <w:pict>
          <v:rect id="_x0000_s1183" style="position:absolute;left:0;text-align:left;margin-left:-9.85pt;margin-top:11.8pt;width:202.15pt;height:58.5pt;z-index:251643392">
            <v:textbox style="mso-next-textbox:#_x0000_s1183">
              <w:txbxContent>
                <w:p w:rsidR="008667C4" w:rsidRDefault="008667C4" w:rsidP="002E75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 w:rsidRPr="009D2660">
        <w:pict>
          <v:oval id="_x0000_s1185" style="position:absolute;left:0;text-align:left;margin-left:244.05pt;margin-top:6.65pt;width:63pt;height:27.1pt;z-index:251645440">
            <v:textbox style="mso-next-textbox:#_x0000_s1185">
              <w:txbxContent>
                <w:p w:rsidR="008667C4" w:rsidRDefault="008667C4" w:rsidP="002E756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 w:rsidRPr="009D2660">
        <w:pict>
          <v:shape id="_x0000_s1188" type="#_x0000_t32" style="position:absolute;left:0;text-align:left;margin-left:309.2pt;margin-top:3.35pt;width:114.15pt;height:.05pt;flip:x y;z-index:251646464" o:connectortype="straight"/>
        </w:pict>
      </w:r>
      <w:r w:rsidRPr="009D2660">
        <w:pict>
          <v:shape id="_x0000_s1178" type="#_x0000_t32" style="position:absolute;left:0;text-align:left;margin-left:192.3pt;margin-top:3.35pt;width:51.75pt;height:.05pt;flip:x y;z-index:251638272" o:connectortype="straight"/>
        </w:pict>
      </w:r>
      <w:r w:rsidRPr="009D2660">
        <w:pict>
          <v:shape id="_x0000_s1187" type="#_x0000_t32" style="position:absolute;left:0;text-align:left;margin-left:423.3pt;margin-top:3.4pt;width:.05pt;height:64.4pt;z-index:251684352" o:connectortype="straight">
            <v:stroke endarrow="block"/>
          </v:shape>
        </w:pict>
      </w: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7" type="#_x0000_t32" style="position:absolute;left:0;text-align:left;margin-left:75.15pt;margin-top:5.95pt;width:.05pt;height:33.4pt;flip:y;z-index:251697664" o:connectortype="straight"/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 w:rsidRPr="009D2660">
        <w:pict>
          <v:oval id="_x0000_s1184" style="position:absolute;left:0;text-align:left;margin-left:48.45pt;margin-top:7.15pt;width:56.4pt;height:26.6pt;z-index:251644416">
            <v:textbox style="mso-next-textbox:#_x0000_s1184">
              <w:txbxContent>
                <w:p w:rsidR="008667C4" w:rsidRDefault="008667C4" w:rsidP="002E756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 w:rsidRPr="009D2660">
        <w:pict>
          <v:shape id="_x0000_s1205" type="#_x0000_t202" style="position:absolute;left:0;text-align:left;margin-left:186.9pt;margin-top:3.4pt;width:122.3pt;height:98.2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05" inset="2.53942mm,1.2697mm,2.53942mm,1.2697mm">
              <w:txbxContent>
                <w:p w:rsidR="008667C4" w:rsidRDefault="008667C4" w:rsidP="002E756F">
                  <w:pPr>
                    <w:jc w:val="center"/>
                  </w:pPr>
                  <w:r>
                    <w:t>Устранение заявителем  нарушений в оформлении заявления и (или) предоставлении необходимых документов</w:t>
                  </w:r>
                </w:p>
                <w:p w:rsidR="008667C4" w:rsidRDefault="008667C4" w:rsidP="002E756F"/>
              </w:txbxContent>
            </v:textbox>
          </v:shape>
        </w:pict>
      </w:r>
      <w:r w:rsidRPr="009D2660">
        <w:pict>
          <v:rect id="_x0000_s1186" style="position:absolute;left:0;text-align:left;margin-left:347.55pt;margin-top:3.4pt;width:168pt;height:98.25pt;z-index:251685376">
            <v:textbox style="mso-next-textbox:#_x0000_s1186">
              <w:txbxContent>
                <w:p w:rsidR="008667C4" w:rsidRDefault="008667C4" w:rsidP="002E756F">
                  <w:pPr>
                    <w:jc w:val="center"/>
                  </w:pPr>
                  <w:r>
                    <w:t>Подготовка и выдача (направление) заявителю уведомления о необходимости устранения нарушений в оформлении заявления и (или) предоставлении необходимых документов</w:t>
                  </w:r>
                </w:p>
              </w:txbxContent>
            </v:textbox>
          </v:rect>
        </w:pict>
      </w: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 w:rsidRPr="009D2660">
        <w:pict>
          <v:shape id="_x0000_s1189" type="#_x0000_t32" style="position:absolute;left:0;text-align:left;margin-left:75.15pt;margin-top:1.55pt;width:.05pt;height:28.5pt;z-index:251647488" o:connectortype="straight">
            <v:stroke endarrow="block"/>
          </v:shape>
        </w:pict>
      </w: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 w:rsidRPr="009D2660">
        <w:rPr>
          <w:noProof/>
        </w:rPr>
        <w:pict>
          <v:rect id="_x0000_s1233" style="position:absolute;left:0;text-align:left;margin-left:-9.85pt;margin-top:13.95pt;width:160.5pt;height:55.5pt;z-index:251693568">
            <v:textbox style="mso-next-textbox:#_x0000_s1233">
              <w:txbxContent>
                <w:p w:rsidR="001C653B" w:rsidRDefault="001C653B" w:rsidP="001C653B">
                  <w:pPr>
                    <w:jc w:val="center"/>
                  </w:pPr>
                  <w:r>
                    <w:t>Р</w:t>
                  </w:r>
                  <w:r w:rsidRPr="001C653B">
                    <w:t>ассмотрение документов и принятие решения о</w:t>
                  </w:r>
                  <w:r w:rsidRPr="00D037E9">
                    <w:rPr>
                      <w:sz w:val="28"/>
                      <w:szCs w:val="28"/>
                    </w:rPr>
                    <w:t xml:space="preserve"> </w:t>
                  </w:r>
                  <w:r w:rsidRPr="001C653B"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 w:rsidRPr="009D2660">
        <w:pict>
          <v:shape id="_x0000_s1206" type="#_x0000_t32" style="position:absolute;left:0;text-align:left;margin-left:309.2pt;margin-top:2.7pt;width:38.35pt;height:0;flip:x;z-index:251664896" o:connectortype="straight">
            <v:stroke endarrow="block"/>
          </v:shape>
        </w:pict>
      </w:r>
      <w:r w:rsidRPr="009D2660">
        <w:pict>
          <v:shape id="_x0000_s1207" type="#_x0000_t32" style="position:absolute;left:0;text-align:left;margin-left:150.65pt;margin-top:2.7pt;width:36.25pt;height:.15pt;flip:x y;z-index:251665920" o:connectortype="straight">
            <v:stroke endarrow="block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9" type="#_x0000_t32" style="position:absolute;left:0;text-align:left;margin-left:75pt;margin-top:9.55pt;width:0;height:42.75pt;z-index:251699712" o:connectortype="straight">
            <v:stroke endarrow="block"/>
          </v:shape>
        </w:pict>
      </w: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2E756F" w:rsidP="002E756F">
      <w:pPr>
        <w:ind w:firstLine="709"/>
        <w:jc w:val="center"/>
        <w:rPr>
          <w:sz w:val="28"/>
          <w:szCs w:val="28"/>
        </w:rPr>
      </w:pP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 w:rsidRPr="009D2660">
        <w:pict>
          <v:rect id="_x0000_s1192" style="position:absolute;left:0;text-align:left;margin-left:-9.85pt;margin-top:4pt;width:160.5pt;height:43.5pt;z-index:251650560">
            <v:textbox style="mso-next-textbox:#_x0000_s1192">
              <w:txbxContent>
                <w:p w:rsidR="008667C4" w:rsidRDefault="008667C4" w:rsidP="002E756F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8667C4" w:rsidRDefault="008667C4" w:rsidP="002E756F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 xml:space="preserve">предоставлении </w:t>
                  </w:r>
                  <w:r w:rsidR="001C653B">
                    <w:rPr>
                      <w:i/>
                      <w:color w:val="000000"/>
                    </w:rPr>
                    <w:t>муниципальной услуги</w:t>
                  </w:r>
                  <w:r>
                    <w:rPr>
                      <w:i/>
                      <w:color w:val="000000"/>
                    </w:rPr>
                    <w:t>?</w:t>
                  </w:r>
                </w:p>
                <w:p w:rsidR="008667C4" w:rsidRDefault="008667C4" w:rsidP="002E756F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?</w:t>
                  </w:r>
                </w:p>
                <w:p w:rsidR="008667C4" w:rsidRDefault="008667C4" w:rsidP="002E756F"/>
              </w:txbxContent>
            </v:textbox>
          </v:rect>
        </w:pict>
      </w:r>
      <w:r w:rsidRPr="009D2660">
        <w:pict>
          <v:oval id="_x0000_s1193" style="position:absolute;left:0;text-align:left;margin-left:249.4pt;margin-top:11.65pt;width:59.8pt;height:27pt;z-index:251651584">
            <v:textbox style="mso-next-textbox:#_x0000_s1193">
              <w:txbxContent>
                <w:p w:rsidR="008667C4" w:rsidRDefault="008667C4" w:rsidP="002E756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 w:rsidRPr="009D2660">
        <w:pict>
          <v:shape id="_x0000_s1181" type="#_x0000_t32" style="position:absolute;left:0;text-align:left;margin-left:150.65pt;margin-top:10.4pt;width:98.75pt;height:.1pt;flip:x;z-index:251641344" o:connectortype="straight"/>
        </w:pict>
      </w:r>
      <w:r w:rsidRPr="009D2660">
        <w:pict>
          <v:shape id="_x0000_s1203" type="#_x0000_t32" style="position:absolute;left:0;text-align:left;margin-left:309.2pt;margin-top:10.4pt;width:108.85pt;height:0;flip:x;z-index:251661824" o:connectortype="straight"/>
        </w:pict>
      </w:r>
      <w:r w:rsidRPr="009D2660">
        <w:pict>
          <v:shape id="_x0000_s1199" type="#_x0000_t32" style="position:absolute;left:0;text-align:left;margin-left:418.05pt;margin-top:10.4pt;width:.1pt;height:126.7pt;z-index:251657728" o:connectortype="straight">
            <v:stroke endarrow="block"/>
          </v:shape>
        </w:pict>
      </w:r>
    </w:p>
    <w:p w:rsidR="002E756F" w:rsidRDefault="009D2660" w:rsidP="002E756F">
      <w:pPr>
        <w:ind w:firstLine="709"/>
        <w:jc w:val="center"/>
        <w:rPr>
          <w:sz w:val="28"/>
          <w:szCs w:val="28"/>
        </w:rPr>
      </w:pPr>
      <w:r w:rsidRPr="009D2660">
        <w:pict>
          <v:shape id="_x0000_s1202" type="#_x0000_t32" style="position:absolute;left:0;text-align:left;margin-left:75.2pt;margin-top:15.3pt;width:.15pt;height:39.65pt;flip:y;z-index:251660800" o:connectortype="straight"/>
        </w:pict>
      </w: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9D2660" w:rsidP="002E756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28" style="position:absolute;left:0;text-align:left;margin-left:41.85pt;margin-top:6.65pt;width:63pt;height:27.1pt;z-index:251688448">
            <v:textbox style="mso-next-textbox:#_x0000_s1228">
              <w:txbxContent>
                <w:p w:rsidR="009E321F" w:rsidRDefault="009E321F" w:rsidP="009E321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9D2660" w:rsidP="002E756F">
      <w:pPr>
        <w:ind w:firstLine="709"/>
        <w:jc w:val="center"/>
        <w:rPr>
          <w:sz w:val="28"/>
          <w:szCs w:val="28"/>
        </w:rPr>
      </w:pPr>
      <w:r w:rsidRPr="009D2660">
        <w:pict>
          <v:shape id="_x0000_s1218" type="#_x0000_t32" style="position:absolute;left:0;text-align:left;margin-left:74.85pt;margin-top:1.55pt;width:.15pt;height:38.95pt;z-index:251677184" o:connectortype="straight">
            <v:stroke endarrow="block"/>
          </v:shape>
        </w:pict>
      </w:r>
    </w:p>
    <w:p w:rsidR="00C3011E" w:rsidRDefault="00C3011E" w:rsidP="002E756F">
      <w:pPr>
        <w:ind w:firstLine="709"/>
        <w:jc w:val="center"/>
        <w:rPr>
          <w:sz w:val="28"/>
          <w:szCs w:val="28"/>
        </w:rPr>
      </w:pPr>
    </w:p>
    <w:p w:rsidR="00C3011E" w:rsidRDefault="009D2660" w:rsidP="002E756F">
      <w:pPr>
        <w:ind w:firstLine="709"/>
        <w:jc w:val="center"/>
        <w:rPr>
          <w:sz w:val="28"/>
          <w:szCs w:val="28"/>
        </w:rPr>
      </w:pPr>
      <w:r w:rsidRPr="009D2660">
        <w:pict>
          <v:shape id="_x0000_s1180" type="#_x0000_t202" style="position:absolute;left:0;text-align:left;margin-left:.9pt;margin-top:7.6pt;width:149.75pt;height:48.1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80" inset="2.53942mm,1.2697mm,2.53942mm,1.2697mm">
              <w:txbxContent>
                <w:p w:rsidR="008667C4" w:rsidRPr="009E321F" w:rsidRDefault="008667C4" w:rsidP="002E756F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заявителю </w:t>
                  </w:r>
                  <w:r w:rsidR="009E321F" w:rsidRPr="009E321F">
                    <w:rPr>
                      <w:sz w:val="20"/>
                      <w:szCs w:val="20"/>
                    </w:rPr>
                    <w:t>ответа на обращение</w:t>
                  </w:r>
                </w:p>
                <w:p w:rsidR="008667C4" w:rsidRDefault="008667C4" w:rsidP="002E756F"/>
              </w:txbxContent>
            </v:textbox>
          </v:shape>
        </w:pict>
      </w:r>
      <w:r w:rsidRPr="009D2660">
        <w:pict>
          <v:shape id="_x0000_s1177" type="#_x0000_t202" style="position:absolute;left:0;text-align:left;margin-left:290.55pt;margin-top:7.6pt;width:209.25pt;height:48.1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77" inset="2.53942mm,1.2697mm,2.53942mm,1.2697mm">
              <w:txbxContent>
                <w:p w:rsidR="008667C4" w:rsidRPr="007F613D" w:rsidRDefault="008667C4" w:rsidP="002E756F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и направление заявителю уведомления об отказе в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F47320">
                    <w:rPr>
                      <w:color w:val="000000"/>
                    </w:rPr>
                    <w:t>муниципальной услуги</w:t>
                  </w:r>
                </w:p>
                <w:p w:rsidR="008667C4" w:rsidRDefault="008667C4" w:rsidP="002E756F">
                  <w:pPr>
                    <w:jc w:val="center"/>
                  </w:pPr>
                </w:p>
              </w:txbxContent>
            </v:textbox>
          </v:shape>
        </w:pict>
      </w:r>
    </w:p>
    <w:sectPr w:rsidR="00C3011E" w:rsidSect="006102C4">
      <w:headerReference w:type="even" r:id="rId11"/>
      <w:footerReference w:type="default" r:id="rId12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B2" w:rsidRDefault="00C109B2" w:rsidP="00AD5B28">
      <w:r>
        <w:separator/>
      </w:r>
    </w:p>
  </w:endnote>
  <w:endnote w:type="continuationSeparator" w:id="0">
    <w:p w:rsidR="00C109B2" w:rsidRDefault="00C109B2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40" w:rsidRPr="00620B40" w:rsidRDefault="00620B40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00152  от 10.03.2017,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10.03.2017 15:10:10,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B2" w:rsidRDefault="00C109B2" w:rsidP="00AD5B28">
      <w:r>
        <w:separator/>
      </w:r>
    </w:p>
  </w:footnote>
  <w:footnote w:type="continuationSeparator" w:id="0">
    <w:p w:rsidR="00C109B2" w:rsidRDefault="00C109B2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C4" w:rsidRDefault="009D2660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667C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67C4" w:rsidRDefault="008667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0617F"/>
    <w:multiLevelType w:val="hybridMultilevel"/>
    <w:tmpl w:val="79DC5950"/>
    <w:lvl w:ilvl="0" w:tplc="0ACA3780">
      <w:start w:val="4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0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9"/>
  </w:num>
  <w:num w:numId="11">
    <w:abstractNumId w:val="5"/>
  </w:num>
  <w:num w:numId="12">
    <w:abstractNumId w:val="19"/>
  </w:num>
  <w:num w:numId="13">
    <w:abstractNumId w:val="14"/>
  </w:num>
  <w:num w:numId="14">
    <w:abstractNumId w:val="4"/>
  </w:num>
  <w:num w:numId="15">
    <w:abstractNumId w:val="13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1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C0C"/>
    <w:rsid w:val="000011EF"/>
    <w:rsid w:val="00013C52"/>
    <w:rsid w:val="000177F8"/>
    <w:rsid w:val="0002040A"/>
    <w:rsid w:val="00021A2F"/>
    <w:rsid w:val="00022869"/>
    <w:rsid w:val="00023BE6"/>
    <w:rsid w:val="00024F13"/>
    <w:rsid w:val="0002786B"/>
    <w:rsid w:val="00027FD3"/>
    <w:rsid w:val="00030B2F"/>
    <w:rsid w:val="000325B0"/>
    <w:rsid w:val="00032D5F"/>
    <w:rsid w:val="000346E3"/>
    <w:rsid w:val="00035B0E"/>
    <w:rsid w:val="00035E50"/>
    <w:rsid w:val="000361CE"/>
    <w:rsid w:val="000362FA"/>
    <w:rsid w:val="00037E8A"/>
    <w:rsid w:val="00041B83"/>
    <w:rsid w:val="00043087"/>
    <w:rsid w:val="0004313F"/>
    <w:rsid w:val="0004360F"/>
    <w:rsid w:val="00044057"/>
    <w:rsid w:val="0004751A"/>
    <w:rsid w:val="00050EB5"/>
    <w:rsid w:val="00055CE2"/>
    <w:rsid w:val="00057266"/>
    <w:rsid w:val="00057B6A"/>
    <w:rsid w:val="000609CD"/>
    <w:rsid w:val="00062112"/>
    <w:rsid w:val="00062826"/>
    <w:rsid w:val="00062A61"/>
    <w:rsid w:val="00062D55"/>
    <w:rsid w:val="00067155"/>
    <w:rsid w:val="000766FC"/>
    <w:rsid w:val="00077151"/>
    <w:rsid w:val="000771A4"/>
    <w:rsid w:val="000811EB"/>
    <w:rsid w:val="00083674"/>
    <w:rsid w:val="00083E01"/>
    <w:rsid w:val="000864BB"/>
    <w:rsid w:val="00093D3D"/>
    <w:rsid w:val="000A28E6"/>
    <w:rsid w:val="000A318E"/>
    <w:rsid w:val="000A4082"/>
    <w:rsid w:val="000A609A"/>
    <w:rsid w:val="000B7185"/>
    <w:rsid w:val="000B7B25"/>
    <w:rsid w:val="000C0A8C"/>
    <w:rsid w:val="000C7407"/>
    <w:rsid w:val="000C76C5"/>
    <w:rsid w:val="000D00F6"/>
    <w:rsid w:val="000D045B"/>
    <w:rsid w:val="000D3A8D"/>
    <w:rsid w:val="000E0FCF"/>
    <w:rsid w:val="000E63DC"/>
    <w:rsid w:val="000F01B0"/>
    <w:rsid w:val="000F1726"/>
    <w:rsid w:val="000F1DB7"/>
    <w:rsid w:val="000F77F8"/>
    <w:rsid w:val="001009C2"/>
    <w:rsid w:val="00105E01"/>
    <w:rsid w:val="00107AC5"/>
    <w:rsid w:val="00117DE2"/>
    <w:rsid w:val="00120B82"/>
    <w:rsid w:val="0012254D"/>
    <w:rsid w:val="00122D6D"/>
    <w:rsid w:val="00127A12"/>
    <w:rsid w:val="00127ACD"/>
    <w:rsid w:val="001306B0"/>
    <w:rsid w:val="00132F07"/>
    <w:rsid w:val="00133653"/>
    <w:rsid w:val="0013565F"/>
    <w:rsid w:val="00136214"/>
    <w:rsid w:val="00136CA4"/>
    <w:rsid w:val="00140FE5"/>
    <w:rsid w:val="00141CA3"/>
    <w:rsid w:val="0014503F"/>
    <w:rsid w:val="001505FC"/>
    <w:rsid w:val="00151279"/>
    <w:rsid w:val="00151894"/>
    <w:rsid w:val="00153657"/>
    <w:rsid w:val="00153D6F"/>
    <w:rsid w:val="00153EC5"/>
    <w:rsid w:val="001549E2"/>
    <w:rsid w:val="00155B0B"/>
    <w:rsid w:val="00160F6A"/>
    <w:rsid w:val="00164AB8"/>
    <w:rsid w:val="00164CD1"/>
    <w:rsid w:val="00165DF2"/>
    <w:rsid w:val="00167404"/>
    <w:rsid w:val="0017704B"/>
    <w:rsid w:val="00184EAA"/>
    <w:rsid w:val="001915BD"/>
    <w:rsid w:val="00191F6D"/>
    <w:rsid w:val="00192879"/>
    <w:rsid w:val="00195654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54C"/>
    <w:rsid w:val="001B0DF1"/>
    <w:rsid w:val="001B2CA8"/>
    <w:rsid w:val="001B71DC"/>
    <w:rsid w:val="001B78E6"/>
    <w:rsid w:val="001C0175"/>
    <w:rsid w:val="001C0F37"/>
    <w:rsid w:val="001C13BA"/>
    <w:rsid w:val="001C2CE9"/>
    <w:rsid w:val="001C3901"/>
    <w:rsid w:val="001C653B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F0516"/>
    <w:rsid w:val="001F1454"/>
    <w:rsid w:val="001F1A39"/>
    <w:rsid w:val="001F5A08"/>
    <w:rsid w:val="001F7195"/>
    <w:rsid w:val="002002D7"/>
    <w:rsid w:val="002014CB"/>
    <w:rsid w:val="00203D18"/>
    <w:rsid w:val="00206899"/>
    <w:rsid w:val="002072FF"/>
    <w:rsid w:val="0021223C"/>
    <w:rsid w:val="00214491"/>
    <w:rsid w:val="0021506F"/>
    <w:rsid w:val="00215453"/>
    <w:rsid w:val="002169A4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34DE"/>
    <w:rsid w:val="00256A9C"/>
    <w:rsid w:val="00257C2A"/>
    <w:rsid w:val="00263C40"/>
    <w:rsid w:val="002641B0"/>
    <w:rsid w:val="002723D2"/>
    <w:rsid w:val="0027298F"/>
    <w:rsid w:val="00272D33"/>
    <w:rsid w:val="00276055"/>
    <w:rsid w:val="00281BB8"/>
    <w:rsid w:val="00296637"/>
    <w:rsid w:val="00296A59"/>
    <w:rsid w:val="002B00CF"/>
    <w:rsid w:val="002B0BDA"/>
    <w:rsid w:val="002B249E"/>
    <w:rsid w:val="002B2972"/>
    <w:rsid w:val="002B2B42"/>
    <w:rsid w:val="002B6A4F"/>
    <w:rsid w:val="002B7EC8"/>
    <w:rsid w:val="002C0EA0"/>
    <w:rsid w:val="002C22C6"/>
    <w:rsid w:val="002C359B"/>
    <w:rsid w:val="002C5634"/>
    <w:rsid w:val="002C688C"/>
    <w:rsid w:val="002C7834"/>
    <w:rsid w:val="002D049A"/>
    <w:rsid w:val="002D0AC7"/>
    <w:rsid w:val="002D2203"/>
    <w:rsid w:val="002D4346"/>
    <w:rsid w:val="002D4CF8"/>
    <w:rsid w:val="002E0E65"/>
    <w:rsid w:val="002E3A6D"/>
    <w:rsid w:val="002E756F"/>
    <w:rsid w:val="002F35D6"/>
    <w:rsid w:val="002F6051"/>
    <w:rsid w:val="00300E26"/>
    <w:rsid w:val="00300EB7"/>
    <w:rsid w:val="00301447"/>
    <w:rsid w:val="00304495"/>
    <w:rsid w:val="00306B16"/>
    <w:rsid w:val="00311D64"/>
    <w:rsid w:val="00311FC8"/>
    <w:rsid w:val="00312B49"/>
    <w:rsid w:val="003151BB"/>
    <w:rsid w:val="00315D82"/>
    <w:rsid w:val="003223E1"/>
    <w:rsid w:val="0032632F"/>
    <w:rsid w:val="00326C3B"/>
    <w:rsid w:val="00330661"/>
    <w:rsid w:val="00330BE6"/>
    <w:rsid w:val="0033337A"/>
    <w:rsid w:val="00336205"/>
    <w:rsid w:val="003362DA"/>
    <w:rsid w:val="00336404"/>
    <w:rsid w:val="00336453"/>
    <w:rsid w:val="0034052B"/>
    <w:rsid w:val="00342A3D"/>
    <w:rsid w:val="00343B2B"/>
    <w:rsid w:val="003453AA"/>
    <w:rsid w:val="00345E61"/>
    <w:rsid w:val="0035217E"/>
    <w:rsid w:val="00355807"/>
    <w:rsid w:val="003564B6"/>
    <w:rsid w:val="00356D1E"/>
    <w:rsid w:val="00356ED1"/>
    <w:rsid w:val="00357412"/>
    <w:rsid w:val="00357807"/>
    <w:rsid w:val="00357A0C"/>
    <w:rsid w:val="00361E36"/>
    <w:rsid w:val="00362998"/>
    <w:rsid w:val="00363FB2"/>
    <w:rsid w:val="00364090"/>
    <w:rsid w:val="00365A4A"/>
    <w:rsid w:val="003700CE"/>
    <w:rsid w:val="00370142"/>
    <w:rsid w:val="00372DF7"/>
    <w:rsid w:val="00374758"/>
    <w:rsid w:val="00376107"/>
    <w:rsid w:val="003829EE"/>
    <w:rsid w:val="003830D4"/>
    <w:rsid w:val="00383B23"/>
    <w:rsid w:val="00383CF9"/>
    <w:rsid w:val="00385CF1"/>
    <w:rsid w:val="00386573"/>
    <w:rsid w:val="0038745F"/>
    <w:rsid w:val="00387BB9"/>
    <w:rsid w:val="003935F4"/>
    <w:rsid w:val="0039437E"/>
    <w:rsid w:val="00394B0E"/>
    <w:rsid w:val="003975F6"/>
    <w:rsid w:val="003A56D6"/>
    <w:rsid w:val="003B04E6"/>
    <w:rsid w:val="003B09B7"/>
    <w:rsid w:val="003B3A73"/>
    <w:rsid w:val="003C047A"/>
    <w:rsid w:val="003C1A6C"/>
    <w:rsid w:val="003C363E"/>
    <w:rsid w:val="003C534A"/>
    <w:rsid w:val="003D0096"/>
    <w:rsid w:val="003D0263"/>
    <w:rsid w:val="003D41AC"/>
    <w:rsid w:val="003D461B"/>
    <w:rsid w:val="003D48F1"/>
    <w:rsid w:val="003D615E"/>
    <w:rsid w:val="003D79D2"/>
    <w:rsid w:val="003E1EA9"/>
    <w:rsid w:val="003E2E28"/>
    <w:rsid w:val="003E3B8B"/>
    <w:rsid w:val="003E3F25"/>
    <w:rsid w:val="003E7FB6"/>
    <w:rsid w:val="003F0652"/>
    <w:rsid w:val="003F1520"/>
    <w:rsid w:val="003F2C19"/>
    <w:rsid w:val="003F4F25"/>
    <w:rsid w:val="003F5360"/>
    <w:rsid w:val="003F58C4"/>
    <w:rsid w:val="003F7FCB"/>
    <w:rsid w:val="0040156D"/>
    <w:rsid w:val="00402591"/>
    <w:rsid w:val="00402EAE"/>
    <w:rsid w:val="00410368"/>
    <w:rsid w:val="004127DB"/>
    <w:rsid w:val="004146BA"/>
    <w:rsid w:val="00421A59"/>
    <w:rsid w:val="00421CF6"/>
    <w:rsid w:val="004224C9"/>
    <w:rsid w:val="004228DB"/>
    <w:rsid w:val="0042425E"/>
    <w:rsid w:val="0042488C"/>
    <w:rsid w:val="004248FC"/>
    <w:rsid w:val="00431145"/>
    <w:rsid w:val="00431348"/>
    <w:rsid w:val="004348E9"/>
    <w:rsid w:val="00435443"/>
    <w:rsid w:val="0043614B"/>
    <w:rsid w:val="0043681E"/>
    <w:rsid w:val="00437084"/>
    <w:rsid w:val="004375FB"/>
    <w:rsid w:val="004412A8"/>
    <w:rsid w:val="00445D76"/>
    <w:rsid w:val="0045099F"/>
    <w:rsid w:val="004516F9"/>
    <w:rsid w:val="004560C8"/>
    <w:rsid w:val="00460DD3"/>
    <w:rsid w:val="0046290A"/>
    <w:rsid w:val="00464335"/>
    <w:rsid w:val="00467A61"/>
    <w:rsid w:val="004708F7"/>
    <w:rsid w:val="00470C6B"/>
    <w:rsid w:val="004712CA"/>
    <w:rsid w:val="0047191D"/>
    <w:rsid w:val="00475414"/>
    <w:rsid w:val="00475975"/>
    <w:rsid w:val="00476E24"/>
    <w:rsid w:val="004815ED"/>
    <w:rsid w:val="00481652"/>
    <w:rsid w:val="00491120"/>
    <w:rsid w:val="00491828"/>
    <w:rsid w:val="00492301"/>
    <w:rsid w:val="004927DB"/>
    <w:rsid w:val="004929C0"/>
    <w:rsid w:val="00493099"/>
    <w:rsid w:val="0049318A"/>
    <w:rsid w:val="00493563"/>
    <w:rsid w:val="00493CF3"/>
    <w:rsid w:val="0049568E"/>
    <w:rsid w:val="004A29EA"/>
    <w:rsid w:val="004A37E3"/>
    <w:rsid w:val="004A43C5"/>
    <w:rsid w:val="004B3CB7"/>
    <w:rsid w:val="004B7B6D"/>
    <w:rsid w:val="004C0B27"/>
    <w:rsid w:val="004C2D3C"/>
    <w:rsid w:val="004C5D3E"/>
    <w:rsid w:val="004D5018"/>
    <w:rsid w:val="004D59D7"/>
    <w:rsid w:val="004D63A0"/>
    <w:rsid w:val="004D71DD"/>
    <w:rsid w:val="004E4879"/>
    <w:rsid w:val="004E6959"/>
    <w:rsid w:val="004F0523"/>
    <w:rsid w:val="004F10B7"/>
    <w:rsid w:val="004F3371"/>
    <w:rsid w:val="004F3607"/>
    <w:rsid w:val="004F4167"/>
    <w:rsid w:val="004F4793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C81"/>
    <w:rsid w:val="00515A88"/>
    <w:rsid w:val="005215C9"/>
    <w:rsid w:val="00522FBF"/>
    <w:rsid w:val="00530866"/>
    <w:rsid w:val="0053259E"/>
    <w:rsid w:val="005331EF"/>
    <w:rsid w:val="00534FEC"/>
    <w:rsid w:val="00535CD9"/>
    <w:rsid w:val="00535F8B"/>
    <w:rsid w:val="0054013F"/>
    <w:rsid w:val="0054058B"/>
    <w:rsid w:val="005441CA"/>
    <w:rsid w:val="005473C7"/>
    <w:rsid w:val="005518F6"/>
    <w:rsid w:val="005530D3"/>
    <w:rsid w:val="005542CE"/>
    <w:rsid w:val="00557CAF"/>
    <w:rsid w:val="00561A8C"/>
    <w:rsid w:val="005647D7"/>
    <w:rsid w:val="0057113E"/>
    <w:rsid w:val="00572189"/>
    <w:rsid w:val="00574386"/>
    <w:rsid w:val="0057452D"/>
    <w:rsid w:val="00577519"/>
    <w:rsid w:val="005814D9"/>
    <w:rsid w:val="0058204A"/>
    <w:rsid w:val="00583931"/>
    <w:rsid w:val="0059285C"/>
    <w:rsid w:val="00593DFF"/>
    <w:rsid w:val="005A1AD4"/>
    <w:rsid w:val="005A2E6F"/>
    <w:rsid w:val="005A3832"/>
    <w:rsid w:val="005A522F"/>
    <w:rsid w:val="005A7E71"/>
    <w:rsid w:val="005B0692"/>
    <w:rsid w:val="005B14DC"/>
    <w:rsid w:val="005B2ABF"/>
    <w:rsid w:val="005B2CD3"/>
    <w:rsid w:val="005B4E1B"/>
    <w:rsid w:val="005B7D35"/>
    <w:rsid w:val="005C22E5"/>
    <w:rsid w:val="005C27C2"/>
    <w:rsid w:val="005C365B"/>
    <w:rsid w:val="005C5C54"/>
    <w:rsid w:val="005D2200"/>
    <w:rsid w:val="005D2BF5"/>
    <w:rsid w:val="005D2C5F"/>
    <w:rsid w:val="005D335D"/>
    <w:rsid w:val="005D49FD"/>
    <w:rsid w:val="005D4F74"/>
    <w:rsid w:val="005D603B"/>
    <w:rsid w:val="005E5F4D"/>
    <w:rsid w:val="005E6543"/>
    <w:rsid w:val="005F1773"/>
    <w:rsid w:val="005F2712"/>
    <w:rsid w:val="005F2BC8"/>
    <w:rsid w:val="005F2C75"/>
    <w:rsid w:val="005F34C1"/>
    <w:rsid w:val="005F50FB"/>
    <w:rsid w:val="005F5B85"/>
    <w:rsid w:val="005F60A8"/>
    <w:rsid w:val="006018B5"/>
    <w:rsid w:val="00603CF8"/>
    <w:rsid w:val="00603F63"/>
    <w:rsid w:val="006061EC"/>
    <w:rsid w:val="006102C4"/>
    <w:rsid w:val="006207B0"/>
    <w:rsid w:val="00620B40"/>
    <w:rsid w:val="00622D26"/>
    <w:rsid w:val="006234E0"/>
    <w:rsid w:val="00633D4B"/>
    <w:rsid w:val="00634498"/>
    <w:rsid w:val="0063465C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A0A"/>
    <w:rsid w:val="006874DB"/>
    <w:rsid w:val="00690C7E"/>
    <w:rsid w:val="00690D13"/>
    <w:rsid w:val="00690FC6"/>
    <w:rsid w:val="0069664B"/>
    <w:rsid w:val="00696EC7"/>
    <w:rsid w:val="006A1E52"/>
    <w:rsid w:val="006A31AB"/>
    <w:rsid w:val="006A43D8"/>
    <w:rsid w:val="006B1D19"/>
    <w:rsid w:val="006B1EE0"/>
    <w:rsid w:val="006B3790"/>
    <w:rsid w:val="006B3894"/>
    <w:rsid w:val="006B5F87"/>
    <w:rsid w:val="006C345C"/>
    <w:rsid w:val="006C4C48"/>
    <w:rsid w:val="006C7F7B"/>
    <w:rsid w:val="006D16A5"/>
    <w:rsid w:val="006D36CA"/>
    <w:rsid w:val="006D428C"/>
    <w:rsid w:val="006D4550"/>
    <w:rsid w:val="006D7EC5"/>
    <w:rsid w:val="006E1B21"/>
    <w:rsid w:val="006E2ECE"/>
    <w:rsid w:val="006E53E5"/>
    <w:rsid w:val="006F548A"/>
    <w:rsid w:val="006F7160"/>
    <w:rsid w:val="00711226"/>
    <w:rsid w:val="00716EF2"/>
    <w:rsid w:val="00721EBA"/>
    <w:rsid w:val="007235DC"/>
    <w:rsid w:val="00723957"/>
    <w:rsid w:val="00726514"/>
    <w:rsid w:val="00727CC2"/>
    <w:rsid w:val="007321C6"/>
    <w:rsid w:val="00732D1F"/>
    <w:rsid w:val="007354FE"/>
    <w:rsid w:val="00735A28"/>
    <w:rsid w:val="00736129"/>
    <w:rsid w:val="00737311"/>
    <w:rsid w:val="007379D4"/>
    <w:rsid w:val="00737B29"/>
    <w:rsid w:val="00740804"/>
    <w:rsid w:val="00740DFA"/>
    <w:rsid w:val="00742D28"/>
    <w:rsid w:val="00744EE0"/>
    <w:rsid w:val="0074512C"/>
    <w:rsid w:val="0075147F"/>
    <w:rsid w:val="00752795"/>
    <w:rsid w:val="00753C99"/>
    <w:rsid w:val="00763769"/>
    <w:rsid w:val="0076399F"/>
    <w:rsid w:val="00764A72"/>
    <w:rsid w:val="00764DB9"/>
    <w:rsid w:val="007707F3"/>
    <w:rsid w:val="007719F1"/>
    <w:rsid w:val="00771BE2"/>
    <w:rsid w:val="00773FD1"/>
    <w:rsid w:val="00775A72"/>
    <w:rsid w:val="00776FA0"/>
    <w:rsid w:val="00777044"/>
    <w:rsid w:val="007802D1"/>
    <w:rsid w:val="007843B7"/>
    <w:rsid w:val="00785367"/>
    <w:rsid w:val="00787604"/>
    <w:rsid w:val="00794538"/>
    <w:rsid w:val="00796164"/>
    <w:rsid w:val="007A37AF"/>
    <w:rsid w:val="007A3D5B"/>
    <w:rsid w:val="007B505A"/>
    <w:rsid w:val="007B646C"/>
    <w:rsid w:val="007B6AF0"/>
    <w:rsid w:val="007C62D8"/>
    <w:rsid w:val="007D17CD"/>
    <w:rsid w:val="007D35E0"/>
    <w:rsid w:val="007D388D"/>
    <w:rsid w:val="007D7EEF"/>
    <w:rsid w:val="007E0B35"/>
    <w:rsid w:val="007E26AF"/>
    <w:rsid w:val="007E457E"/>
    <w:rsid w:val="007E4978"/>
    <w:rsid w:val="007E6583"/>
    <w:rsid w:val="007F0D6A"/>
    <w:rsid w:val="007F2F91"/>
    <w:rsid w:val="007F613D"/>
    <w:rsid w:val="00800102"/>
    <w:rsid w:val="0080047B"/>
    <w:rsid w:val="008014D7"/>
    <w:rsid w:val="008055CF"/>
    <w:rsid w:val="0080615B"/>
    <w:rsid w:val="00806F01"/>
    <w:rsid w:val="0080724D"/>
    <w:rsid w:val="00811A8A"/>
    <w:rsid w:val="00812993"/>
    <w:rsid w:val="008144DC"/>
    <w:rsid w:val="00815237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36B02"/>
    <w:rsid w:val="00841B2C"/>
    <w:rsid w:val="008432D0"/>
    <w:rsid w:val="00844B27"/>
    <w:rsid w:val="00852505"/>
    <w:rsid w:val="00856FEB"/>
    <w:rsid w:val="00857C3E"/>
    <w:rsid w:val="00861F00"/>
    <w:rsid w:val="00864D3A"/>
    <w:rsid w:val="008667C4"/>
    <w:rsid w:val="0086746C"/>
    <w:rsid w:val="00872DE6"/>
    <w:rsid w:val="00873DBD"/>
    <w:rsid w:val="008749A5"/>
    <w:rsid w:val="00880D12"/>
    <w:rsid w:val="008845B3"/>
    <w:rsid w:val="00891E40"/>
    <w:rsid w:val="00897805"/>
    <w:rsid w:val="00897AF6"/>
    <w:rsid w:val="008A2CE2"/>
    <w:rsid w:val="008A4224"/>
    <w:rsid w:val="008B013B"/>
    <w:rsid w:val="008B476F"/>
    <w:rsid w:val="008B566F"/>
    <w:rsid w:val="008B7E4F"/>
    <w:rsid w:val="008C0C18"/>
    <w:rsid w:val="008C1CC1"/>
    <w:rsid w:val="008C1EC2"/>
    <w:rsid w:val="008C5D50"/>
    <w:rsid w:val="008D16C6"/>
    <w:rsid w:val="008D56AD"/>
    <w:rsid w:val="008D62FA"/>
    <w:rsid w:val="008D7192"/>
    <w:rsid w:val="008D790C"/>
    <w:rsid w:val="008E16F7"/>
    <w:rsid w:val="008E2C04"/>
    <w:rsid w:val="008E3324"/>
    <w:rsid w:val="008E37C1"/>
    <w:rsid w:val="008E5BCD"/>
    <w:rsid w:val="008E7210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26C4B"/>
    <w:rsid w:val="0093233D"/>
    <w:rsid w:val="009332C9"/>
    <w:rsid w:val="00935974"/>
    <w:rsid w:val="00936FC3"/>
    <w:rsid w:val="00942669"/>
    <w:rsid w:val="009525B1"/>
    <w:rsid w:val="009536F3"/>
    <w:rsid w:val="0095400A"/>
    <w:rsid w:val="00956AED"/>
    <w:rsid w:val="00957EFA"/>
    <w:rsid w:val="00961219"/>
    <w:rsid w:val="009620DC"/>
    <w:rsid w:val="0096217D"/>
    <w:rsid w:val="0096256D"/>
    <w:rsid w:val="009627C0"/>
    <w:rsid w:val="00965E31"/>
    <w:rsid w:val="00971ADB"/>
    <w:rsid w:val="00980982"/>
    <w:rsid w:val="00982265"/>
    <w:rsid w:val="00985C9A"/>
    <w:rsid w:val="009860F5"/>
    <w:rsid w:val="00986755"/>
    <w:rsid w:val="00987FFE"/>
    <w:rsid w:val="009910A2"/>
    <w:rsid w:val="00994E0C"/>
    <w:rsid w:val="009A1E9F"/>
    <w:rsid w:val="009A2877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DC1"/>
    <w:rsid w:val="009B3F37"/>
    <w:rsid w:val="009B7FE6"/>
    <w:rsid w:val="009C1676"/>
    <w:rsid w:val="009C1BBF"/>
    <w:rsid w:val="009C38E1"/>
    <w:rsid w:val="009C54C5"/>
    <w:rsid w:val="009D0EE4"/>
    <w:rsid w:val="009D17B5"/>
    <w:rsid w:val="009D2660"/>
    <w:rsid w:val="009D2B5D"/>
    <w:rsid w:val="009D367E"/>
    <w:rsid w:val="009E1503"/>
    <w:rsid w:val="009E190E"/>
    <w:rsid w:val="009E321F"/>
    <w:rsid w:val="009E54ED"/>
    <w:rsid w:val="009E6863"/>
    <w:rsid w:val="009E7949"/>
    <w:rsid w:val="009F1FBA"/>
    <w:rsid w:val="009F5D17"/>
    <w:rsid w:val="009F7706"/>
    <w:rsid w:val="00A0082F"/>
    <w:rsid w:val="00A01474"/>
    <w:rsid w:val="00A0350E"/>
    <w:rsid w:val="00A04059"/>
    <w:rsid w:val="00A04923"/>
    <w:rsid w:val="00A0658D"/>
    <w:rsid w:val="00A078F5"/>
    <w:rsid w:val="00A10417"/>
    <w:rsid w:val="00A1118A"/>
    <w:rsid w:val="00A1367B"/>
    <w:rsid w:val="00A14A16"/>
    <w:rsid w:val="00A14C44"/>
    <w:rsid w:val="00A166FC"/>
    <w:rsid w:val="00A16EA3"/>
    <w:rsid w:val="00A21B1E"/>
    <w:rsid w:val="00A228C3"/>
    <w:rsid w:val="00A23DF8"/>
    <w:rsid w:val="00A2430F"/>
    <w:rsid w:val="00A27311"/>
    <w:rsid w:val="00A41081"/>
    <w:rsid w:val="00A42B6C"/>
    <w:rsid w:val="00A520ED"/>
    <w:rsid w:val="00A533AE"/>
    <w:rsid w:val="00A53588"/>
    <w:rsid w:val="00A565DC"/>
    <w:rsid w:val="00A572AC"/>
    <w:rsid w:val="00A628BF"/>
    <w:rsid w:val="00A62F0D"/>
    <w:rsid w:val="00A637B8"/>
    <w:rsid w:val="00A63CA4"/>
    <w:rsid w:val="00A6471D"/>
    <w:rsid w:val="00A656BB"/>
    <w:rsid w:val="00A70A3B"/>
    <w:rsid w:val="00A71725"/>
    <w:rsid w:val="00A7744B"/>
    <w:rsid w:val="00A80DEC"/>
    <w:rsid w:val="00A82516"/>
    <w:rsid w:val="00A8700D"/>
    <w:rsid w:val="00A90135"/>
    <w:rsid w:val="00A94698"/>
    <w:rsid w:val="00A94E9D"/>
    <w:rsid w:val="00A96CB7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589"/>
    <w:rsid w:val="00AB5C57"/>
    <w:rsid w:val="00AC0821"/>
    <w:rsid w:val="00AC1329"/>
    <w:rsid w:val="00AC426F"/>
    <w:rsid w:val="00AD0CF6"/>
    <w:rsid w:val="00AD18C1"/>
    <w:rsid w:val="00AD19B0"/>
    <w:rsid w:val="00AD384F"/>
    <w:rsid w:val="00AD4599"/>
    <w:rsid w:val="00AD5368"/>
    <w:rsid w:val="00AD5858"/>
    <w:rsid w:val="00AD5B28"/>
    <w:rsid w:val="00AD7F6A"/>
    <w:rsid w:val="00AE3B53"/>
    <w:rsid w:val="00AE46A0"/>
    <w:rsid w:val="00AE5098"/>
    <w:rsid w:val="00AE61CA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F7F"/>
    <w:rsid w:val="00B12B35"/>
    <w:rsid w:val="00B13D00"/>
    <w:rsid w:val="00B146BE"/>
    <w:rsid w:val="00B17679"/>
    <w:rsid w:val="00B17943"/>
    <w:rsid w:val="00B210BB"/>
    <w:rsid w:val="00B228A9"/>
    <w:rsid w:val="00B308FF"/>
    <w:rsid w:val="00B30A7A"/>
    <w:rsid w:val="00B322BE"/>
    <w:rsid w:val="00B32F18"/>
    <w:rsid w:val="00B33848"/>
    <w:rsid w:val="00B343D1"/>
    <w:rsid w:val="00B34F34"/>
    <w:rsid w:val="00B35480"/>
    <w:rsid w:val="00B3791C"/>
    <w:rsid w:val="00B429A3"/>
    <w:rsid w:val="00B4334C"/>
    <w:rsid w:val="00B459B5"/>
    <w:rsid w:val="00B46C84"/>
    <w:rsid w:val="00B475D0"/>
    <w:rsid w:val="00B47BE2"/>
    <w:rsid w:val="00B521C2"/>
    <w:rsid w:val="00B537C7"/>
    <w:rsid w:val="00B538B0"/>
    <w:rsid w:val="00B541B6"/>
    <w:rsid w:val="00B5494D"/>
    <w:rsid w:val="00B551AC"/>
    <w:rsid w:val="00B5595A"/>
    <w:rsid w:val="00B5711C"/>
    <w:rsid w:val="00B62A47"/>
    <w:rsid w:val="00B66081"/>
    <w:rsid w:val="00B67BF7"/>
    <w:rsid w:val="00B72833"/>
    <w:rsid w:val="00B75E7D"/>
    <w:rsid w:val="00B772A5"/>
    <w:rsid w:val="00B7760F"/>
    <w:rsid w:val="00B8087A"/>
    <w:rsid w:val="00B852F1"/>
    <w:rsid w:val="00B867EE"/>
    <w:rsid w:val="00B91BDA"/>
    <w:rsid w:val="00B923BA"/>
    <w:rsid w:val="00B92B15"/>
    <w:rsid w:val="00B93064"/>
    <w:rsid w:val="00B93EB9"/>
    <w:rsid w:val="00B94901"/>
    <w:rsid w:val="00B96A75"/>
    <w:rsid w:val="00B97B82"/>
    <w:rsid w:val="00BA0194"/>
    <w:rsid w:val="00BA212C"/>
    <w:rsid w:val="00BA2934"/>
    <w:rsid w:val="00BA4D44"/>
    <w:rsid w:val="00BA54B2"/>
    <w:rsid w:val="00BB0509"/>
    <w:rsid w:val="00BB0979"/>
    <w:rsid w:val="00BB0C6A"/>
    <w:rsid w:val="00BB1FFC"/>
    <w:rsid w:val="00BB3B47"/>
    <w:rsid w:val="00BB598F"/>
    <w:rsid w:val="00BB6056"/>
    <w:rsid w:val="00BC1DA4"/>
    <w:rsid w:val="00BC4443"/>
    <w:rsid w:val="00BC4EAE"/>
    <w:rsid w:val="00BC7D15"/>
    <w:rsid w:val="00BD239E"/>
    <w:rsid w:val="00BD4995"/>
    <w:rsid w:val="00BD6965"/>
    <w:rsid w:val="00BE0CD8"/>
    <w:rsid w:val="00BE0E5B"/>
    <w:rsid w:val="00BE116E"/>
    <w:rsid w:val="00BE1920"/>
    <w:rsid w:val="00BE1BB0"/>
    <w:rsid w:val="00BE3AF6"/>
    <w:rsid w:val="00BE671B"/>
    <w:rsid w:val="00BE6F3C"/>
    <w:rsid w:val="00BE7EB9"/>
    <w:rsid w:val="00BF1A95"/>
    <w:rsid w:val="00BF3BF6"/>
    <w:rsid w:val="00BF459C"/>
    <w:rsid w:val="00BF56E2"/>
    <w:rsid w:val="00BF7750"/>
    <w:rsid w:val="00C0158A"/>
    <w:rsid w:val="00C04EAA"/>
    <w:rsid w:val="00C07279"/>
    <w:rsid w:val="00C10959"/>
    <w:rsid w:val="00C109B2"/>
    <w:rsid w:val="00C12F42"/>
    <w:rsid w:val="00C139B9"/>
    <w:rsid w:val="00C203C0"/>
    <w:rsid w:val="00C2347D"/>
    <w:rsid w:val="00C24307"/>
    <w:rsid w:val="00C25BB1"/>
    <w:rsid w:val="00C27E32"/>
    <w:rsid w:val="00C3011E"/>
    <w:rsid w:val="00C305AA"/>
    <w:rsid w:val="00C32B87"/>
    <w:rsid w:val="00C357EA"/>
    <w:rsid w:val="00C401F9"/>
    <w:rsid w:val="00C419E6"/>
    <w:rsid w:val="00C47189"/>
    <w:rsid w:val="00C5078B"/>
    <w:rsid w:val="00C50D4D"/>
    <w:rsid w:val="00C533A0"/>
    <w:rsid w:val="00C54F79"/>
    <w:rsid w:val="00C55D7B"/>
    <w:rsid w:val="00C56ECA"/>
    <w:rsid w:val="00C57BAC"/>
    <w:rsid w:val="00C63B0A"/>
    <w:rsid w:val="00C8460F"/>
    <w:rsid w:val="00C85113"/>
    <w:rsid w:val="00C856FF"/>
    <w:rsid w:val="00C85B84"/>
    <w:rsid w:val="00C86DC2"/>
    <w:rsid w:val="00C90DB8"/>
    <w:rsid w:val="00C92063"/>
    <w:rsid w:val="00C938D4"/>
    <w:rsid w:val="00C94078"/>
    <w:rsid w:val="00C94969"/>
    <w:rsid w:val="00C95959"/>
    <w:rsid w:val="00C95D32"/>
    <w:rsid w:val="00CA316B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5842"/>
    <w:rsid w:val="00CC179E"/>
    <w:rsid w:val="00CC237A"/>
    <w:rsid w:val="00CC458B"/>
    <w:rsid w:val="00CC5BB4"/>
    <w:rsid w:val="00CD32E5"/>
    <w:rsid w:val="00CD68AC"/>
    <w:rsid w:val="00CE04DE"/>
    <w:rsid w:val="00CE2442"/>
    <w:rsid w:val="00CE2457"/>
    <w:rsid w:val="00CE2719"/>
    <w:rsid w:val="00CE2C01"/>
    <w:rsid w:val="00CE30E2"/>
    <w:rsid w:val="00CE36CE"/>
    <w:rsid w:val="00CF0A74"/>
    <w:rsid w:val="00CF6011"/>
    <w:rsid w:val="00CF7388"/>
    <w:rsid w:val="00D03190"/>
    <w:rsid w:val="00D037E9"/>
    <w:rsid w:val="00D056AA"/>
    <w:rsid w:val="00D13F05"/>
    <w:rsid w:val="00D15286"/>
    <w:rsid w:val="00D2053F"/>
    <w:rsid w:val="00D20CA3"/>
    <w:rsid w:val="00D222BC"/>
    <w:rsid w:val="00D23241"/>
    <w:rsid w:val="00D25430"/>
    <w:rsid w:val="00D27D3E"/>
    <w:rsid w:val="00D31309"/>
    <w:rsid w:val="00D314B8"/>
    <w:rsid w:val="00D33CDD"/>
    <w:rsid w:val="00D344A8"/>
    <w:rsid w:val="00D34F7C"/>
    <w:rsid w:val="00D36B6A"/>
    <w:rsid w:val="00D400CC"/>
    <w:rsid w:val="00D43E51"/>
    <w:rsid w:val="00D503FC"/>
    <w:rsid w:val="00D507B2"/>
    <w:rsid w:val="00D51AC6"/>
    <w:rsid w:val="00D526B4"/>
    <w:rsid w:val="00D554B6"/>
    <w:rsid w:val="00D56E5A"/>
    <w:rsid w:val="00D60666"/>
    <w:rsid w:val="00D615CE"/>
    <w:rsid w:val="00D62D32"/>
    <w:rsid w:val="00D66270"/>
    <w:rsid w:val="00D74A1E"/>
    <w:rsid w:val="00D76025"/>
    <w:rsid w:val="00D7685E"/>
    <w:rsid w:val="00D76A11"/>
    <w:rsid w:val="00D77D81"/>
    <w:rsid w:val="00D845AD"/>
    <w:rsid w:val="00D84867"/>
    <w:rsid w:val="00D959B6"/>
    <w:rsid w:val="00D97068"/>
    <w:rsid w:val="00DA0AC4"/>
    <w:rsid w:val="00DA6B75"/>
    <w:rsid w:val="00DB149A"/>
    <w:rsid w:val="00DB40EE"/>
    <w:rsid w:val="00DB4C97"/>
    <w:rsid w:val="00DB7912"/>
    <w:rsid w:val="00DC06F4"/>
    <w:rsid w:val="00DC3CF6"/>
    <w:rsid w:val="00DC4F2B"/>
    <w:rsid w:val="00DC679E"/>
    <w:rsid w:val="00DD1E40"/>
    <w:rsid w:val="00DD7510"/>
    <w:rsid w:val="00DD7841"/>
    <w:rsid w:val="00DE01D7"/>
    <w:rsid w:val="00DE2D5C"/>
    <w:rsid w:val="00DF5AE2"/>
    <w:rsid w:val="00DF6360"/>
    <w:rsid w:val="00E03737"/>
    <w:rsid w:val="00E04E90"/>
    <w:rsid w:val="00E05BFB"/>
    <w:rsid w:val="00E05CC7"/>
    <w:rsid w:val="00E1238F"/>
    <w:rsid w:val="00E13AAC"/>
    <w:rsid w:val="00E20306"/>
    <w:rsid w:val="00E2123D"/>
    <w:rsid w:val="00E22D56"/>
    <w:rsid w:val="00E22E14"/>
    <w:rsid w:val="00E2493E"/>
    <w:rsid w:val="00E35B24"/>
    <w:rsid w:val="00E35CF6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7747B"/>
    <w:rsid w:val="00E83A57"/>
    <w:rsid w:val="00E8569C"/>
    <w:rsid w:val="00E85AC2"/>
    <w:rsid w:val="00E864E7"/>
    <w:rsid w:val="00E87242"/>
    <w:rsid w:val="00E87AD2"/>
    <w:rsid w:val="00E87E91"/>
    <w:rsid w:val="00E948B1"/>
    <w:rsid w:val="00E95250"/>
    <w:rsid w:val="00E95B01"/>
    <w:rsid w:val="00E964AC"/>
    <w:rsid w:val="00EA342B"/>
    <w:rsid w:val="00EA477D"/>
    <w:rsid w:val="00EA5744"/>
    <w:rsid w:val="00EB02BE"/>
    <w:rsid w:val="00EB5638"/>
    <w:rsid w:val="00EB6FF4"/>
    <w:rsid w:val="00EB7E84"/>
    <w:rsid w:val="00EC095F"/>
    <w:rsid w:val="00EC14B9"/>
    <w:rsid w:val="00EC2846"/>
    <w:rsid w:val="00EC3037"/>
    <w:rsid w:val="00EC417B"/>
    <w:rsid w:val="00EC41B6"/>
    <w:rsid w:val="00ED1D40"/>
    <w:rsid w:val="00ED2300"/>
    <w:rsid w:val="00ED26D5"/>
    <w:rsid w:val="00EE20EF"/>
    <w:rsid w:val="00EE21B0"/>
    <w:rsid w:val="00EE386A"/>
    <w:rsid w:val="00EE47A7"/>
    <w:rsid w:val="00EE68AF"/>
    <w:rsid w:val="00EE7E89"/>
    <w:rsid w:val="00EF56D3"/>
    <w:rsid w:val="00EF7900"/>
    <w:rsid w:val="00EF7903"/>
    <w:rsid w:val="00F0223C"/>
    <w:rsid w:val="00F07109"/>
    <w:rsid w:val="00F10CF9"/>
    <w:rsid w:val="00F14CD3"/>
    <w:rsid w:val="00F205F3"/>
    <w:rsid w:val="00F224B8"/>
    <w:rsid w:val="00F26001"/>
    <w:rsid w:val="00F27BF2"/>
    <w:rsid w:val="00F30C06"/>
    <w:rsid w:val="00F31EE8"/>
    <w:rsid w:val="00F339B4"/>
    <w:rsid w:val="00F340DD"/>
    <w:rsid w:val="00F36C25"/>
    <w:rsid w:val="00F36DC3"/>
    <w:rsid w:val="00F43A17"/>
    <w:rsid w:val="00F45670"/>
    <w:rsid w:val="00F45D19"/>
    <w:rsid w:val="00F46EFA"/>
    <w:rsid w:val="00F47320"/>
    <w:rsid w:val="00F5039D"/>
    <w:rsid w:val="00F57193"/>
    <w:rsid w:val="00F607C0"/>
    <w:rsid w:val="00F6469F"/>
    <w:rsid w:val="00F667B2"/>
    <w:rsid w:val="00F70837"/>
    <w:rsid w:val="00F71198"/>
    <w:rsid w:val="00F72549"/>
    <w:rsid w:val="00F76575"/>
    <w:rsid w:val="00F76A8D"/>
    <w:rsid w:val="00F8273E"/>
    <w:rsid w:val="00F827E4"/>
    <w:rsid w:val="00F834ED"/>
    <w:rsid w:val="00F8457D"/>
    <w:rsid w:val="00F9052A"/>
    <w:rsid w:val="00F9149B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6BC"/>
    <w:rsid w:val="00FC2361"/>
    <w:rsid w:val="00FC3ACF"/>
    <w:rsid w:val="00FC4A38"/>
    <w:rsid w:val="00FD0BEB"/>
    <w:rsid w:val="00FD2154"/>
    <w:rsid w:val="00FD28D4"/>
    <w:rsid w:val="00FD2F37"/>
    <w:rsid w:val="00FD4EAB"/>
    <w:rsid w:val="00FD61EB"/>
    <w:rsid w:val="00FE34DA"/>
    <w:rsid w:val="00FE41F9"/>
    <w:rsid w:val="00FE495F"/>
    <w:rsid w:val="00FE5874"/>
    <w:rsid w:val="00FE7D26"/>
    <w:rsid w:val="00FF231F"/>
    <w:rsid w:val="00FF2700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4" type="connector" idref="#_x0000_s1189"/>
        <o:r id="V:Rule25" type="connector" idref="#_x0000_s1178"/>
        <o:r id="V:Rule26" type="connector" idref="#_x0000_s1202"/>
        <o:r id="V:Rule27" type="connector" idref="#_x0000_s1199"/>
        <o:r id="V:Rule28" type="connector" idref="#_x0000_s1238"/>
        <o:r id="V:Rule29" type="connector" idref="#_x0000_s1234"/>
        <o:r id="V:Rule30" type="connector" idref="#_x0000_s1172"/>
        <o:r id="V:Rule31" type="connector" idref="#_x0000_s1229"/>
        <o:r id="V:Rule32" type="connector" idref="#_x0000_s1194"/>
        <o:r id="V:Rule33" type="connector" idref="#_x0000_s1218"/>
        <o:r id="V:Rule34" type="connector" idref="#_x0000_s1174"/>
        <o:r id="V:Rule35" type="connector" idref="#_x0000_s1206"/>
        <o:r id="V:Rule36" type="connector" idref="#_x0000_s1236"/>
        <o:r id="V:Rule37" type="connector" idref="#_x0000_s1181"/>
        <o:r id="V:Rule38" type="connector" idref="#_x0000_s1195"/>
        <o:r id="V:Rule39" type="connector" idref="#_x0000_s1239"/>
        <o:r id="V:Rule40" type="connector" idref="#_x0000_s1190"/>
        <o:r id="V:Rule41" type="connector" idref="#_x0000_s1237"/>
        <o:r id="V:Rule42" type="connector" idref="#_x0000_s1188"/>
        <o:r id="V:Rule43" type="connector" idref="#_x0000_s1235"/>
        <o:r id="V:Rule44" type="connector" idref="#_x0000_s1187"/>
        <o:r id="V:Rule45" type="connector" idref="#_x0000_s1203"/>
        <o:r id="V:Rule46" type="connector" idref="#_x0000_s12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paragraph" w:styleId="af5">
    <w:name w:val="No Spacing"/>
    <w:qFormat/>
    <w:rsid w:val="0089780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ED0E11-BC22-4AA5-94C4-583CED7D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32663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adm</cp:lastModifiedBy>
  <cp:revision>2</cp:revision>
  <cp:lastPrinted>2010-06-30T13:05:00Z</cp:lastPrinted>
  <dcterms:created xsi:type="dcterms:W3CDTF">2017-03-10T11:41:00Z</dcterms:created>
  <dcterms:modified xsi:type="dcterms:W3CDTF">2017-03-10T11:41:00Z</dcterms:modified>
</cp:coreProperties>
</file>