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AB8" w:rsidRPr="007C045D" w:rsidRDefault="00AD5AB8" w:rsidP="007C045D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AD5AB8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326DEB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67-10-17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024"/>
        <w:gridCol w:w="6252"/>
      </w:tblGrid>
      <w:tr w:rsidR="00AD5AB8" w:rsidRPr="00AD5AB8" w:rsidTr="007E541E">
        <w:trPr>
          <w:trHeight w:val="7837"/>
        </w:trPr>
        <w:tc>
          <w:tcPr>
            <w:tcW w:w="77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AD5AB8" w:rsidRPr="00AD5AB8" w:rsidRDefault="00D136EC" w:rsidP="007C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7" type="#_x0000_t75" style="position:absolute;margin-left:9.15pt;margin-top:16.85pt;width:440.4pt;height:398.55pt;z-index:251678720" wrapcoords="-43 0 -43 21547 21600 21547 21600 0 -43 0">
                  <v:imagedata r:id="rId7" o:title=""/>
                  <w10:wrap type="tight"/>
                </v:shape>
                <o:OLEObject Type="Embed" ProgID="PBrush" ShapeID="_x0000_s1057" DrawAspect="Content" ObjectID="_1571809532" r:id="rId8"/>
              </w:pict>
            </w:r>
          </w:p>
        </w:tc>
        <w:tc>
          <w:tcPr>
            <w:tcW w:w="75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C045D" w:rsidRDefault="007C045D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AD5AB8" w:rsidRPr="007C045D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045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7C045D">
              <w:rPr>
                <w:rFonts w:ascii="Arial" w:eastAsia="Times New Roman" w:hAnsi="Arial" w:cs="Arial"/>
                <w:b/>
                <w:lang w:eastAsia="ru-RU"/>
              </w:rPr>
              <w:t>. Месторасположение: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 xml:space="preserve">- Смоленская область, Кардымовский район,   д.Каменка, 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1000 м правее трассы Москва-Минск, поворот на Духовщину;</w:t>
            </w:r>
          </w:p>
          <w:p w:rsidR="00AD5AB8" w:rsidRPr="007C045D" w:rsidRDefault="00B96B91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расстояние до г. Москвы:3</w:t>
            </w:r>
            <w:r w:rsidR="00D4646F" w:rsidRPr="007C045D">
              <w:rPr>
                <w:rFonts w:ascii="Arial" w:eastAsia="Times New Roman" w:hAnsi="Arial" w:cs="Arial"/>
                <w:lang w:eastAsia="ru-RU"/>
              </w:rPr>
              <w:t>30</w:t>
            </w:r>
            <w:r w:rsidR="00AD5AB8" w:rsidRPr="007C045D">
              <w:rPr>
                <w:rFonts w:ascii="Arial" w:eastAsia="Times New Roman" w:hAnsi="Arial" w:cs="Arial"/>
                <w:lang w:eastAsia="ru-RU"/>
              </w:rPr>
              <w:t xml:space="preserve"> км;</w:t>
            </w:r>
          </w:p>
          <w:p w:rsidR="00AD5AB8" w:rsidRPr="007C045D" w:rsidRDefault="00B96B91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 xml:space="preserve">- расстояние до г. Смоленска: </w:t>
            </w:r>
            <w:r w:rsidR="00D4646F" w:rsidRPr="007C045D">
              <w:rPr>
                <w:rFonts w:ascii="Arial" w:eastAsia="Times New Roman" w:hAnsi="Arial" w:cs="Arial"/>
                <w:lang w:eastAsia="ru-RU"/>
              </w:rPr>
              <w:t>40</w:t>
            </w:r>
            <w:r w:rsidR="00AD5AB8" w:rsidRPr="007C045D">
              <w:rPr>
                <w:rFonts w:ascii="Arial" w:eastAsia="Times New Roman" w:hAnsi="Arial" w:cs="Arial"/>
                <w:lang w:eastAsia="ru-RU"/>
              </w:rPr>
              <w:t xml:space="preserve"> км;</w:t>
            </w:r>
          </w:p>
          <w:p w:rsidR="00AD5AB8" w:rsidRPr="007C045D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расстояние до п. Кардымово-22 км.</w:t>
            </w:r>
          </w:p>
          <w:p w:rsidR="00AD5AB8" w:rsidRPr="007C045D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lang w:eastAsia="ru-RU"/>
              </w:rPr>
            </w:pPr>
            <w:r w:rsidRPr="007C045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Pr="007C045D">
              <w:rPr>
                <w:rFonts w:ascii="Arial" w:eastAsia="Times New Roman" w:hAnsi="Arial" w:cs="Arial"/>
                <w:lang w:eastAsia="ru-RU"/>
              </w:rPr>
              <w:t xml:space="preserve">. </w:t>
            </w:r>
            <w:r w:rsidRPr="007C045D">
              <w:rPr>
                <w:rFonts w:ascii="Arial" w:eastAsia="Times New Roman" w:hAnsi="Arial" w:cs="Arial"/>
                <w:b/>
                <w:lang w:eastAsia="ru-RU"/>
              </w:rPr>
              <w:t>Характеристика участка: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площадь – 30 га;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категория земель – земли сельскохозяйственного назначения;</w:t>
            </w:r>
          </w:p>
          <w:p w:rsidR="007C045D" w:rsidRPr="007C045D" w:rsidRDefault="007C045D" w:rsidP="007C045D">
            <w:pPr>
              <w:spacing w:after="0" w:line="240" w:lineRule="auto"/>
              <w:ind w:firstLine="360"/>
              <w:rPr>
                <w:rFonts w:ascii="Arial" w:hAnsi="Arial" w:cs="Arial"/>
              </w:rPr>
            </w:pPr>
            <w:r w:rsidRPr="007C045D">
              <w:rPr>
                <w:rFonts w:ascii="Arial" w:hAnsi="Arial" w:cs="Arial"/>
              </w:rPr>
              <w:t>- приоритетное направлен</w:t>
            </w:r>
            <w:r w:rsidR="00FD4E5D">
              <w:rPr>
                <w:rFonts w:ascii="Arial" w:hAnsi="Arial" w:cs="Arial"/>
              </w:rPr>
              <w:t>ие использования - строительство</w:t>
            </w:r>
            <w:r w:rsidRPr="007C045D">
              <w:rPr>
                <w:rFonts w:ascii="Arial" w:hAnsi="Arial" w:cs="Arial"/>
              </w:rPr>
              <w:t xml:space="preserve"> транспортно-логистического центра;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форма собственности – собственность не разграничена.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lang w:eastAsia="ru-RU"/>
              </w:rPr>
            </w:pPr>
            <w:r w:rsidRPr="007C045D">
              <w:rPr>
                <w:rFonts w:ascii="Arial" w:eastAsia="Times New Roman" w:hAnsi="Arial" w:cs="Arial"/>
                <w:b/>
                <w:lang w:eastAsia="ru-RU"/>
              </w:rPr>
              <w:t>3. Подъездные пути:</w:t>
            </w:r>
          </w:p>
          <w:p w:rsidR="00AD5AB8" w:rsidRPr="007C045D" w:rsidRDefault="00AD5AB8" w:rsidP="00AD5AB8">
            <w:pPr>
              <w:spacing w:after="0" w:line="240" w:lineRule="auto"/>
              <w:ind w:left="418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в 1 км от автодороги «Москва - Минск»</w:t>
            </w:r>
          </w:p>
          <w:p w:rsidR="00F12E9D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 xml:space="preserve"> - в </w:t>
            </w:r>
            <w:r w:rsidR="00F12E9D" w:rsidRPr="007C045D">
              <w:rPr>
                <w:rFonts w:ascii="Arial" w:hAnsi="Arial" w:cs="Arial"/>
              </w:rPr>
              <w:t>22,5 км Москва – Западная Европа (ст. Кардымово).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lang w:eastAsia="ru-RU"/>
              </w:rPr>
            </w:pPr>
            <w:r w:rsidRPr="007C045D">
              <w:rPr>
                <w:rFonts w:ascii="Arial" w:eastAsia="Times New Roman" w:hAnsi="Arial" w:cs="Arial"/>
                <w:b/>
                <w:lang w:eastAsia="ru-RU"/>
              </w:rPr>
              <w:t>4. Инженерные коммуникации:</w:t>
            </w:r>
          </w:p>
          <w:p w:rsidR="007C045D" w:rsidRPr="007C045D" w:rsidRDefault="007C045D" w:rsidP="007C045D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газоснабжение - ориентировочное расстояние 2,5 км, мощность- 300 м3/час;</w:t>
            </w:r>
          </w:p>
          <w:p w:rsidR="007C045D" w:rsidRPr="007C045D" w:rsidRDefault="007C045D" w:rsidP="007C045D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электроэнергия-ориентировочное расстояние 0,15 км ,мощность - 400 кВТ;</w:t>
            </w:r>
          </w:p>
          <w:p w:rsidR="007C045D" w:rsidRPr="007C045D" w:rsidRDefault="007C045D" w:rsidP="007C045D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водоснабжение - есть возможность подключения (15 тыс. руб.), а также освоения собственной артскважины;</w:t>
            </w:r>
          </w:p>
          <w:p w:rsidR="007C045D" w:rsidRPr="007C045D" w:rsidRDefault="007C045D" w:rsidP="007C045D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водоотведение - есть возможность подключения (15 тыс. руб.), а также строительства локальных очистных сооружений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lang w:eastAsia="ru-RU"/>
              </w:rPr>
            </w:pPr>
            <w:r w:rsidRPr="007C045D">
              <w:rPr>
                <w:rFonts w:ascii="Arial" w:eastAsia="Times New Roman" w:hAnsi="Arial" w:cs="Arial"/>
                <w:b/>
                <w:lang w:eastAsia="ru-RU"/>
              </w:rPr>
              <w:t>5. Условия предоставления:</w:t>
            </w:r>
          </w:p>
          <w:p w:rsidR="00AD5AB8" w:rsidRPr="007C045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выкуп,</w:t>
            </w:r>
          </w:p>
          <w:p w:rsidR="00AD5AB8" w:rsidRPr="007C045D" w:rsidRDefault="00AD5AB8" w:rsidP="007C045D">
            <w:pPr>
              <w:spacing w:after="0" w:line="240" w:lineRule="auto"/>
              <w:ind w:firstLine="360"/>
              <w:rPr>
                <w:rFonts w:ascii="Arial" w:eastAsia="Times New Roman" w:hAnsi="Arial" w:cs="Arial"/>
                <w:lang w:eastAsia="ru-RU"/>
              </w:rPr>
            </w:pPr>
            <w:r w:rsidRPr="007C045D">
              <w:rPr>
                <w:rFonts w:ascii="Arial" w:eastAsia="Times New Roman" w:hAnsi="Arial" w:cs="Arial"/>
                <w:lang w:eastAsia="ru-RU"/>
              </w:rPr>
              <w:t>- аренда.</w:t>
            </w:r>
          </w:p>
        </w:tc>
      </w:tr>
    </w:tbl>
    <w:p w:rsidR="005E5720" w:rsidRDefault="005E5720" w:rsidP="007C045D">
      <w:pPr>
        <w:tabs>
          <w:tab w:val="left" w:pos="7950"/>
        </w:tabs>
        <w:spacing w:after="0" w:line="360" w:lineRule="auto"/>
      </w:pPr>
    </w:p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842" w:rsidRDefault="00334842" w:rsidP="00E71BE2">
      <w:pPr>
        <w:spacing w:after="0" w:line="240" w:lineRule="auto"/>
      </w:pPr>
      <w:r>
        <w:separator/>
      </w:r>
    </w:p>
  </w:endnote>
  <w:endnote w:type="continuationSeparator" w:id="1">
    <w:p w:rsidR="00334842" w:rsidRDefault="00334842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842" w:rsidRDefault="00334842" w:rsidP="00E71BE2">
      <w:pPr>
        <w:spacing w:after="0" w:line="240" w:lineRule="auto"/>
      </w:pPr>
      <w:r>
        <w:separator/>
      </w:r>
    </w:p>
  </w:footnote>
  <w:footnote w:type="continuationSeparator" w:id="1">
    <w:p w:rsidR="00334842" w:rsidRDefault="00334842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558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29A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6DE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842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035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97E7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67A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6C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CD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CB2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1F1A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796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45D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41E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B7CE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3D9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6D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777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209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2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3DDE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75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92C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6F2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6EC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6F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9B4"/>
    <w:rsid w:val="00E55A07"/>
    <w:rsid w:val="00E55E9A"/>
    <w:rsid w:val="00E55EA6"/>
    <w:rsid w:val="00E56D29"/>
    <w:rsid w:val="00E56E67"/>
    <w:rsid w:val="00E57C27"/>
    <w:rsid w:val="00E60072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4FB9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E9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327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1AF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211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4E5D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56B5B-A521-4E00-A3BE-5684929F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21</cp:revision>
  <dcterms:created xsi:type="dcterms:W3CDTF">2014-03-28T10:06:00Z</dcterms:created>
  <dcterms:modified xsi:type="dcterms:W3CDTF">2017-11-10T05:59:00Z</dcterms:modified>
</cp:coreProperties>
</file>