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D3458D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67-10-15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606"/>
        <w:gridCol w:w="5670"/>
      </w:tblGrid>
      <w:tr w:rsidR="00AD5AB8" w:rsidRPr="00AD5AB8" w:rsidTr="00AD5AB8">
        <w:trPr>
          <w:trHeight w:val="8625"/>
        </w:trPr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AD5AB8" w:rsidP="00A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AB8" w:rsidRPr="00AD5AB8" w:rsidRDefault="009D2814" w:rsidP="00AD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269240</wp:posOffset>
                  </wp:positionV>
                  <wp:extent cx="5934075" cy="4829175"/>
                  <wp:effectExtent l="19050" t="0" r="9525" b="0"/>
                  <wp:wrapSquare wrapText="bothSides"/>
                  <wp:docPr id="34" name="Рисунок 33" descr="Каменка67-10-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1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5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2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margin">
                    <wp:posOffset>78740</wp:posOffset>
                  </wp:positionV>
                  <wp:extent cx="1990725" cy="1828800"/>
                  <wp:effectExtent l="133350" t="76200" r="123825" b="76200"/>
                  <wp:wrapSquare wrapText="bothSides"/>
                  <wp:docPr id="6" name="Рисунок 2" descr="C:\Users\5\Desktop\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5\Desktop\0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5FFE" w:rsidRDefault="00565FFE" w:rsidP="00B22767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565FFE" w:rsidRDefault="00565FFE" w:rsidP="00B22767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B22767" w:rsidRPr="00565FFE" w:rsidRDefault="00B22767" w:rsidP="00B22767">
            <w:pPr>
              <w:spacing w:after="0" w:line="240" w:lineRule="auto"/>
              <w:ind w:right="-108" w:firstLine="317"/>
              <w:rPr>
                <w:sz w:val="24"/>
                <w:szCs w:val="24"/>
              </w:rPr>
            </w:pPr>
            <w:r w:rsidRPr="00565FFE">
              <w:rPr>
                <w:b/>
                <w:bCs/>
                <w:sz w:val="24"/>
                <w:szCs w:val="24"/>
              </w:rPr>
              <w:t>1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- Смоленская область, Кардымовский район,   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д.Бережняны,1000 м по левой стороне автотрассы Москва-Минск;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расстояние до г. Москвы:320 км;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расстояние до г. Смоленска: 30 км;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- расстояние </w:t>
            </w:r>
            <w:r w:rsidR="001E0C76">
              <w:rPr>
                <w:rFonts w:ascii="Arial" w:hAnsi="Arial" w:cs="Arial"/>
                <w:sz w:val="24"/>
                <w:szCs w:val="24"/>
              </w:rPr>
              <w:t>до п. Кардымово-1</w:t>
            </w:r>
            <w:r w:rsidRPr="00565FFE">
              <w:rPr>
                <w:rFonts w:ascii="Arial" w:hAnsi="Arial" w:cs="Arial"/>
                <w:sz w:val="24"/>
                <w:szCs w:val="24"/>
              </w:rPr>
              <w:t>5 км.</w:t>
            </w:r>
          </w:p>
          <w:p w:rsidR="00B22767" w:rsidRPr="00565FFE" w:rsidRDefault="00B22767" w:rsidP="00B22767">
            <w:pPr>
              <w:spacing w:after="0" w:line="240" w:lineRule="auto"/>
              <w:ind w:firstLine="357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b/>
                <w:bCs/>
                <w:sz w:val="24"/>
                <w:szCs w:val="24"/>
              </w:rPr>
              <w:t>2</w:t>
            </w:r>
            <w:r w:rsidRPr="00565FF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площадь – 4 га;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категория земель – земли сельскохозяйственного назначения;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 разграничена.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B22767" w:rsidRPr="00565FFE" w:rsidRDefault="001E0C76" w:rsidP="00B22767">
            <w:pPr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500 </w:t>
            </w:r>
            <w:r w:rsidR="00B22767" w:rsidRPr="00565FFE">
              <w:rPr>
                <w:rFonts w:ascii="Arial" w:hAnsi="Arial" w:cs="Arial"/>
                <w:sz w:val="24"/>
                <w:szCs w:val="24"/>
              </w:rPr>
              <w:t>м от автодороги «Москва - Минск»</w:t>
            </w:r>
          </w:p>
          <w:p w:rsidR="001E0C76" w:rsidRPr="001E0C76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E0C7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1E0C76" w:rsidRPr="001E0C76">
              <w:rPr>
                <w:rFonts w:ascii="Arial" w:hAnsi="Arial" w:cs="Arial"/>
                <w:sz w:val="24"/>
                <w:szCs w:val="24"/>
              </w:rPr>
              <w:t xml:space="preserve">15,5 км Москва – Западная Европа (ст. Кардымово). 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B22767" w:rsidRPr="00565FFE" w:rsidRDefault="00B22767" w:rsidP="00565FFE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 газоснабжение – расстояние до точки подключения к газопроводу высокого давления – 8,5</w:t>
            </w:r>
            <w:r w:rsidR="00FE2B01" w:rsidRPr="00565FFE">
              <w:rPr>
                <w:rFonts w:ascii="Arial" w:hAnsi="Arial" w:cs="Arial"/>
                <w:sz w:val="24"/>
                <w:szCs w:val="24"/>
              </w:rPr>
              <w:t>-9,0</w:t>
            </w:r>
            <w:r w:rsidR="00565FFE" w:rsidRPr="00565FFE">
              <w:rPr>
                <w:rFonts w:ascii="Arial" w:hAnsi="Arial" w:cs="Arial"/>
                <w:sz w:val="24"/>
                <w:szCs w:val="24"/>
              </w:rPr>
              <w:t xml:space="preserve"> км;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 xml:space="preserve">-  электроснабжение </w:t>
            </w:r>
            <w:r w:rsidRPr="00565FF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582278" w:rsidRPr="00565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2,5 км.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sz w:val="24"/>
                <w:szCs w:val="24"/>
              </w:rPr>
              <w:t>-  водоснабжение – наличие скважины.</w:t>
            </w:r>
          </w:p>
          <w:p w:rsidR="00B22767" w:rsidRPr="00565FFE" w:rsidRDefault="00B22767" w:rsidP="00B22767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565FFE">
              <w:rPr>
                <w:rFonts w:ascii="Arial" w:hAnsi="Arial" w:cs="Arial"/>
                <w:b/>
                <w:sz w:val="24"/>
                <w:szCs w:val="24"/>
              </w:rPr>
              <w:t xml:space="preserve">5. Условия предоставления: </w:t>
            </w:r>
            <w:r w:rsidRPr="00565FFE">
              <w:rPr>
                <w:rFonts w:ascii="Arial" w:hAnsi="Arial" w:cs="Arial"/>
                <w:sz w:val="24"/>
                <w:szCs w:val="24"/>
              </w:rPr>
              <w:t>- выкуп,  аренда.</w:t>
            </w:r>
          </w:p>
          <w:p w:rsidR="00AD5AB8" w:rsidRPr="00AD5AB8" w:rsidRDefault="00AD5AB8" w:rsidP="00B2276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5720" w:rsidRDefault="005E5720" w:rsidP="00E549B9">
      <w:pPr>
        <w:spacing w:after="0" w:line="360" w:lineRule="auto"/>
        <w:jc w:val="center"/>
      </w:pPr>
    </w:p>
    <w:sectPr w:rsidR="005E5720" w:rsidSect="00AD5A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CE" w:rsidRDefault="001136CE" w:rsidP="00E71BE2">
      <w:pPr>
        <w:spacing w:after="0" w:line="240" w:lineRule="auto"/>
      </w:pPr>
      <w:r>
        <w:separator/>
      </w:r>
    </w:p>
  </w:endnote>
  <w:endnote w:type="continuationSeparator" w:id="1">
    <w:p w:rsidR="001136CE" w:rsidRDefault="001136C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CE" w:rsidRDefault="001136CE" w:rsidP="00E71BE2">
      <w:pPr>
        <w:spacing w:after="0" w:line="240" w:lineRule="auto"/>
      </w:pPr>
      <w:r>
        <w:separator/>
      </w:r>
    </w:p>
  </w:footnote>
  <w:footnote w:type="continuationSeparator" w:id="1">
    <w:p w:rsidR="001136CE" w:rsidRDefault="001136C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64A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6CE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4E2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0C7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5AE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4F4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3E0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5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432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A4F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2B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5FFE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278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C5C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149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417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B7BB2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14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18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08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67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1F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2F4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4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58D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9B9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530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B01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AF58-915B-4DF2-8485-141D9BF3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16</cp:revision>
  <dcterms:created xsi:type="dcterms:W3CDTF">2014-03-28T10:05:00Z</dcterms:created>
  <dcterms:modified xsi:type="dcterms:W3CDTF">2017-06-27T08:10:00Z</dcterms:modified>
</cp:coreProperties>
</file>