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EF" w:rsidRDefault="003B3BEF" w:rsidP="003B3BEF">
      <w:pPr>
        <w:pStyle w:val="a9"/>
        <w:rPr>
          <w:rFonts w:cs="Arial"/>
        </w:rPr>
      </w:pPr>
      <w:r>
        <w:rPr>
          <w:rFonts w:cs="Arial"/>
          <w:bCs/>
        </w:rPr>
        <w:t xml:space="preserve">Инвестиционная площадка </w:t>
      </w:r>
      <w:r w:rsidR="004D327B">
        <w:rPr>
          <w:rFonts w:cs="Arial"/>
        </w:rPr>
        <w:t>№ 67-10-83</w:t>
      </w:r>
    </w:p>
    <w:tbl>
      <w:tblPr>
        <w:tblW w:w="1463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9322"/>
        <w:gridCol w:w="5317"/>
      </w:tblGrid>
      <w:tr w:rsidR="003B3BEF" w:rsidTr="001D3FDA">
        <w:trPr>
          <w:trHeight w:val="8263"/>
        </w:trPr>
        <w:tc>
          <w:tcPr>
            <w:tcW w:w="93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3B3BEF" w:rsidRDefault="003B3BEF" w:rsidP="004D327B">
            <w:pPr>
              <w:spacing w:after="0"/>
              <w:rPr>
                <w:sz w:val="16"/>
                <w:szCs w:val="16"/>
              </w:rPr>
            </w:pPr>
          </w:p>
          <w:p w:rsidR="001D3FDA" w:rsidRPr="00115672" w:rsidRDefault="001D3FDA" w:rsidP="004D327B">
            <w:pPr>
              <w:spacing w:after="0"/>
              <w:rPr>
                <w:sz w:val="16"/>
                <w:szCs w:val="16"/>
              </w:rPr>
            </w:pPr>
          </w:p>
          <w:p w:rsidR="00D412D9" w:rsidRDefault="001D3FDA" w:rsidP="00D17A14">
            <w:r>
              <w:object w:dxaOrig="11340" w:dyaOrig="89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4.5pt;height:408pt" o:ole="">
                  <v:imagedata r:id="rId7" o:title=""/>
                </v:shape>
                <o:OLEObject Type="Embed" ProgID="PBrush" ShapeID="_x0000_i1025" DrawAspect="Content" ObjectID="_1625927025" r:id="rId8"/>
              </w:object>
            </w:r>
          </w:p>
        </w:tc>
        <w:tc>
          <w:tcPr>
            <w:tcW w:w="5317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4D327B" w:rsidRDefault="004D327B" w:rsidP="008505E6">
            <w:pPr>
              <w:spacing w:after="0" w:line="240" w:lineRule="auto"/>
              <w:ind w:right="-108" w:firstLine="3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3B3BEF" w:rsidRPr="00FD376C" w:rsidRDefault="003B3BEF" w:rsidP="008505E6">
            <w:pPr>
              <w:spacing w:after="0" w:line="240" w:lineRule="auto"/>
              <w:ind w:right="-108"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. Месторасположение:</w:t>
            </w:r>
          </w:p>
          <w:p w:rsidR="00FF3CBA" w:rsidRDefault="00FD376C" w:rsidP="00FF3CBA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Смоленская область, Кардымовский район, </w:t>
            </w:r>
          </w:p>
          <w:p w:rsidR="003B3BEF" w:rsidRPr="00FD376C" w:rsidRDefault="001D659A" w:rsidP="00FF3CBA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659A">
              <w:rPr>
                <w:rFonts w:ascii="Times New Roman" w:hAnsi="Times New Roman" w:cs="Times New Roman"/>
                <w:sz w:val="26"/>
                <w:szCs w:val="26"/>
              </w:rPr>
              <w:t>д.</w:t>
            </w:r>
            <w:r w:rsidR="004D327B">
              <w:rPr>
                <w:rFonts w:ascii="Times New Roman" w:hAnsi="Times New Roman" w:cs="Times New Roman"/>
                <w:sz w:val="26"/>
                <w:szCs w:val="26"/>
              </w:rPr>
              <w:t xml:space="preserve"> Каменка</w:t>
            </w:r>
            <w:r w:rsidRPr="001D659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4D327B">
              <w:rPr>
                <w:rFonts w:ascii="Times New Roman" w:hAnsi="Times New Roman" w:cs="Times New Roman"/>
                <w:sz w:val="26"/>
                <w:szCs w:val="26"/>
              </w:rPr>
              <w:t xml:space="preserve">ул. Школьная, д. </w:t>
            </w:r>
            <w:r w:rsidRPr="001D659A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3B3BEF" w:rsidRPr="00FD376C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расстояние до г. Москвы: 350 км;</w:t>
            </w:r>
          </w:p>
          <w:p w:rsidR="003B3BEF" w:rsidRPr="00FD376C" w:rsidRDefault="004D327B" w:rsidP="008505E6">
            <w:pPr>
              <w:pStyle w:val="aa"/>
              <w:spacing w:line="240" w:lineRule="auto"/>
              <w:ind w:firstLine="3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расстояние до г. Смоленска: 40</w:t>
            </w:r>
            <w:r w:rsidR="003B3BEF" w:rsidRPr="00FD376C">
              <w:rPr>
                <w:rFonts w:ascii="Times New Roman" w:hAnsi="Times New Roman"/>
                <w:sz w:val="26"/>
                <w:szCs w:val="26"/>
              </w:rPr>
              <w:t xml:space="preserve"> км;</w:t>
            </w:r>
          </w:p>
          <w:p w:rsidR="003B3BEF" w:rsidRPr="00FD376C" w:rsidRDefault="00D018F8" w:rsidP="008505E6">
            <w:pPr>
              <w:pStyle w:val="aa"/>
              <w:spacing w:line="240" w:lineRule="auto"/>
              <w:ind w:firstLine="3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D376C">
              <w:rPr>
                <w:rFonts w:ascii="Times New Roman" w:hAnsi="Times New Roman"/>
                <w:sz w:val="26"/>
                <w:szCs w:val="26"/>
              </w:rPr>
              <w:t>-</w:t>
            </w:r>
            <w:r w:rsidR="003B3BEF" w:rsidRPr="00FD376C">
              <w:rPr>
                <w:rFonts w:ascii="Times New Roman" w:hAnsi="Times New Roman"/>
                <w:sz w:val="26"/>
                <w:szCs w:val="26"/>
              </w:rPr>
              <w:t>расстояние п. Кардымово</w:t>
            </w:r>
            <w:r w:rsidRPr="00FD376C">
              <w:rPr>
                <w:rFonts w:ascii="Times New Roman" w:hAnsi="Times New Roman"/>
                <w:sz w:val="26"/>
                <w:szCs w:val="26"/>
              </w:rPr>
              <w:t>:</w:t>
            </w:r>
            <w:r w:rsidR="003B3BEF" w:rsidRPr="00FD376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4D327B">
              <w:rPr>
                <w:rFonts w:ascii="Times New Roman" w:hAnsi="Times New Roman"/>
                <w:sz w:val="26"/>
                <w:szCs w:val="26"/>
              </w:rPr>
              <w:t>22</w:t>
            </w:r>
            <w:r w:rsidRPr="00FD376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D376C" w:rsidRPr="00FD376C">
              <w:rPr>
                <w:rFonts w:ascii="Times New Roman" w:hAnsi="Times New Roman"/>
                <w:sz w:val="26"/>
                <w:szCs w:val="26"/>
              </w:rPr>
              <w:t>к</w:t>
            </w:r>
            <w:r w:rsidRPr="00FD376C">
              <w:rPr>
                <w:rFonts w:ascii="Times New Roman" w:hAnsi="Times New Roman"/>
                <w:sz w:val="26"/>
                <w:szCs w:val="26"/>
              </w:rPr>
              <w:t>м</w:t>
            </w:r>
            <w:r w:rsidR="003B3BEF" w:rsidRPr="00FD376C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. Характеристика участка: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площадь –</w:t>
            </w:r>
            <w:r w:rsidR="004D327B">
              <w:rPr>
                <w:rFonts w:ascii="Times New Roman" w:hAnsi="Times New Roman" w:cs="Times New Roman"/>
                <w:sz w:val="26"/>
                <w:szCs w:val="26"/>
              </w:rPr>
              <w:t xml:space="preserve"> 0,2994</w:t>
            </w:r>
            <w:r w:rsidR="00B44FE7"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га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-категория земель – земли населенных пунктов;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форма собственности – </w:t>
            </w:r>
            <w:r w:rsidR="00D018F8" w:rsidRPr="00FD376C">
              <w:rPr>
                <w:rFonts w:ascii="Times New Roman" w:hAnsi="Times New Roman" w:cs="Times New Roman"/>
                <w:sz w:val="26"/>
                <w:szCs w:val="26"/>
              </w:rPr>
              <w:t>муниципальная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3. Подъездные пути:</w:t>
            </w:r>
          </w:p>
          <w:p w:rsidR="00FF3CBA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автодорога </w:t>
            </w:r>
            <w:r w:rsidR="00FF3CBA">
              <w:rPr>
                <w:rFonts w:ascii="Times New Roman" w:hAnsi="Times New Roman" w:cs="Times New Roman"/>
                <w:sz w:val="26"/>
                <w:szCs w:val="26"/>
              </w:rPr>
              <w:t xml:space="preserve">«Смоленск – Вязьма - Зубцов» </w:t>
            </w:r>
          </w:p>
          <w:p w:rsidR="003B3BEF" w:rsidRPr="00FD376C" w:rsidRDefault="004D327B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="001D659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3B3BEF" w:rsidRPr="00FD376C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FF3CB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4D327B">
              <w:rPr>
                <w:rFonts w:ascii="Times New Roman" w:hAnsi="Times New Roman" w:cs="Times New Roman"/>
                <w:sz w:val="26"/>
                <w:szCs w:val="26"/>
              </w:rPr>
              <w:t>автодорога «Минск - Москва» - 50</w:t>
            </w:r>
            <w:r w:rsidR="001D659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4D32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FF3CB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железная дорога Москва – </w:t>
            </w:r>
            <w:r w:rsidR="004D327B">
              <w:rPr>
                <w:rFonts w:ascii="Times New Roman" w:hAnsi="Times New Roman" w:cs="Times New Roman"/>
                <w:sz w:val="26"/>
                <w:szCs w:val="26"/>
              </w:rPr>
              <w:t>Западная Европа – 22,5</w:t>
            </w:r>
            <w:r w:rsidR="001D659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D327B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FF3CB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4. Инженерные коммуникации:</w:t>
            </w:r>
          </w:p>
          <w:p w:rsidR="003B3BEF" w:rsidRPr="001D3FDA" w:rsidRDefault="003B3BEF" w:rsidP="003D64E0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3FDA">
              <w:rPr>
                <w:rFonts w:ascii="Times New Roman" w:hAnsi="Times New Roman" w:cs="Times New Roman"/>
                <w:sz w:val="26"/>
                <w:szCs w:val="26"/>
              </w:rPr>
              <w:t>- газоснабжение –</w:t>
            </w:r>
            <w:r w:rsidR="001D3FDA" w:rsidRPr="001D3FDA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="003D64E0" w:rsidRPr="00845A45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ориентировочное расстояние</w:t>
            </w:r>
            <w:r w:rsidR="003D64E0">
              <w:rPr>
                <w:rFonts w:ascii="Times New Roman" w:hAnsi="Times New Roman" w:cs="Times New Roman"/>
                <w:sz w:val="26"/>
                <w:szCs w:val="26"/>
              </w:rPr>
              <w:t xml:space="preserve"> 0,1</w:t>
            </w:r>
            <w:r w:rsidR="003D64E0" w:rsidRPr="00845A45">
              <w:rPr>
                <w:rFonts w:ascii="Times New Roman" w:hAnsi="Times New Roman" w:cs="Times New Roman"/>
                <w:sz w:val="26"/>
                <w:szCs w:val="26"/>
              </w:rPr>
              <w:t xml:space="preserve"> км;</w:t>
            </w:r>
          </w:p>
          <w:p w:rsidR="00FD376C" w:rsidRPr="001D3FDA" w:rsidRDefault="00103353" w:rsidP="00FD376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3FDA">
              <w:rPr>
                <w:rFonts w:ascii="Times New Roman" w:hAnsi="Times New Roman" w:cs="Times New Roman"/>
                <w:sz w:val="26"/>
                <w:szCs w:val="26"/>
              </w:rPr>
              <w:t>-электроснабжение</w:t>
            </w:r>
            <w:r w:rsidR="00D018F8" w:rsidRPr="001D3FD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B3BEF" w:rsidRPr="001D3FDA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1D3FDA" w:rsidRPr="001D3FDA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(</w:t>
            </w:r>
            <w:r w:rsidR="001D3FDA" w:rsidRPr="001D3FDA">
              <w:rPr>
                <w:rFonts w:ascii="Times New Roman" w:hAnsi="Times New Roman" w:cs="Times New Roman"/>
                <w:sz w:val="26"/>
                <w:szCs w:val="26"/>
              </w:rPr>
              <w:t>комплектная трансформаторная подстанция напряжением 10/0.4 кВ мощностью 250 кВ.А шкафного типа)</w:t>
            </w:r>
            <w:r w:rsidR="00FD376C" w:rsidRPr="001D3FD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1D3FDA" w:rsidRPr="001D3FDA" w:rsidRDefault="001D659A" w:rsidP="00FD376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3FD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FD376C" w:rsidRPr="001D3FDA">
              <w:rPr>
                <w:rFonts w:ascii="Times New Roman" w:hAnsi="Times New Roman" w:cs="Times New Roman"/>
                <w:sz w:val="26"/>
                <w:szCs w:val="26"/>
              </w:rPr>
              <w:t>водоснабжение</w:t>
            </w:r>
            <w:r w:rsidR="001D3FDA">
              <w:rPr>
                <w:rFonts w:ascii="Times New Roman" w:hAnsi="Times New Roman" w:cs="Times New Roman"/>
                <w:sz w:val="26"/>
                <w:szCs w:val="26"/>
              </w:rPr>
              <w:t xml:space="preserve"> – холодное;</w:t>
            </w:r>
            <w:r w:rsidR="00FD376C" w:rsidRPr="001D3FD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D376C" w:rsidRPr="001D3FDA" w:rsidRDefault="001D3FDA" w:rsidP="00FD376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3FD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FD376C" w:rsidRPr="001D3FDA">
              <w:rPr>
                <w:rFonts w:ascii="Times New Roman" w:hAnsi="Times New Roman" w:cs="Times New Roman"/>
                <w:sz w:val="26"/>
                <w:szCs w:val="26"/>
              </w:rPr>
              <w:t xml:space="preserve">водоотведение </w:t>
            </w:r>
            <w:r w:rsidR="003B3BEF" w:rsidRPr="001D3FDA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1D3FDA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местная канализация</w:t>
            </w:r>
            <w:r w:rsidR="00FD376C" w:rsidRPr="001D3FD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5. Условия предоставления:</w:t>
            </w:r>
          </w:p>
          <w:p w:rsidR="003B3BEF" w:rsidRPr="00FD376C" w:rsidRDefault="00FD376C" w:rsidP="00D018F8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аренда;</w:t>
            </w:r>
          </w:p>
          <w:p w:rsidR="00FD376C" w:rsidRPr="005D3E16" w:rsidRDefault="00FD376C" w:rsidP="00D018F8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покупка.</w:t>
            </w:r>
          </w:p>
        </w:tc>
      </w:tr>
    </w:tbl>
    <w:p w:rsidR="003B3BEF" w:rsidRPr="00115672" w:rsidRDefault="003B3BEF" w:rsidP="00037966">
      <w:pPr>
        <w:jc w:val="both"/>
        <w:rPr>
          <w:sz w:val="16"/>
          <w:szCs w:val="16"/>
        </w:rPr>
      </w:pPr>
    </w:p>
    <w:sectPr w:rsidR="003B3BEF" w:rsidRPr="00115672" w:rsidSect="001D3FDA">
      <w:footerReference w:type="default" r:id="rId9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6FDB" w:rsidRDefault="008B6FDB" w:rsidP="00E71BE2">
      <w:pPr>
        <w:spacing w:after="0" w:line="240" w:lineRule="auto"/>
      </w:pPr>
      <w:r>
        <w:separator/>
      </w:r>
    </w:p>
  </w:endnote>
  <w:endnote w:type="continuationSeparator" w:id="1">
    <w:p w:rsidR="008B6FDB" w:rsidRDefault="008B6FDB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6FDB" w:rsidRDefault="008B6FDB" w:rsidP="00E71BE2">
      <w:pPr>
        <w:spacing w:after="0" w:line="240" w:lineRule="auto"/>
      </w:pPr>
      <w:r>
        <w:separator/>
      </w:r>
    </w:p>
  </w:footnote>
  <w:footnote w:type="continuationSeparator" w:id="1">
    <w:p w:rsidR="008B6FDB" w:rsidRDefault="008B6FDB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175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966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5E71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353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672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3F5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520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1FC1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D78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3FDA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59A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C04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6EE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52F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A7D2B"/>
    <w:rsid w:val="002B0430"/>
    <w:rsid w:val="002B0591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897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7F2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7A7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4EF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D48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4E0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80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E9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68A"/>
    <w:rsid w:val="00425BBC"/>
    <w:rsid w:val="00425D4C"/>
    <w:rsid w:val="00426C6E"/>
    <w:rsid w:val="00426F2B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27B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B7C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E38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CD9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8F5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74E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3E16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1DF3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592"/>
    <w:rsid w:val="00625E11"/>
    <w:rsid w:val="006262C4"/>
    <w:rsid w:val="00626625"/>
    <w:rsid w:val="006267B0"/>
    <w:rsid w:val="0062680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3A91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96A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04E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269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81F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9A0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8B2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0786"/>
    <w:rsid w:val="007D0B14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6D23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6FDB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383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42B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471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777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640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3C9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C53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4E6E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4FE7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6EE0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2D01"/>
    <w:rsid w:val="00BC3555"/>
    <w:rsid w:val="00BC36EE"/>
    <w:rsid w:val="00BC3DF6"/>
    <w:rsid w:val="00BC3EFA"/>
    <w:rsid w:val="00BC4033"/>
    <w:rsid w:val="00BC4127"/>
    <w:rsid w:val="00BC433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06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20B3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0C0D"/>
    <w:rsid w:val="00C81918"/>
    <w:rsid w:val="00C8230D"/>
    <w:rsid w:val="00C82AEB"/>
    <w:rsid w:val="00C82C26"/>
    <w:rsid w:val="00C835CA"/>
    <w:rsid w:val="00C83ADE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8F8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2D9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4D7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4D86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17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80A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50B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3DC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2D6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76C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A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6AB4"/>
    <w:rsid w:val="00FE719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CBA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228B0-C6D8-423A-814B-8064A476D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ucheti</cp:lastModifiedBy>
  <cp:revision>11</cp:revision>
  <dcterms:created xsi:type="dcterms:W3CDTF">2017-01-18T08:33:00Z</dcterms:created>
  <dcterms:modified xsi:type="dcterms:W3CDTF">2019-07-29T13:37:00Z</dcterms:modified>
</cp:coreProperties>
</file>