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января 2005 г. N 11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ПРЕДСТАВЛЕНИЯ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ИНВЕСТОРАМИ, ПОЛУЧАЮЩИМИ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4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04.12.2009 </w:t>
      </w:r>
      <w:hyperlink r:id="rId5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22.12.2010 </w:t>
      </w:r>
      <w:hyperlink r:id="rId6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 xml:space="preserve">, от 09.08.2012 </w:t>
      </w:r>
      <w:hyperlink r:id="rId7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09.04.2014 </w:t>
      </w:r>
      <w:hyperlink r:id="rId8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областного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поддержке инвестиционной деятельности на территории Смоленской области" Администрация Смоленской области постановляет: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представления инвесторами, получающими государственную поддержку инвестиционной деятельности, отчетности о реализации инвестиционных проектов.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В.Н.МАСЛОВ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Утверждено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20.01.2005 N 11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ПРЕДСТАВЛЕНИЯ ИНВЕСТОРАМИ, ПОЛУЧАЮЩИМИ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ГОСУДАРСТВЕННУЮ ПОДДЕРЖКУ ИНВЕСТИЦИОННОЙ ДЕЯТЕЛЬНОСТИ,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ОТЧЕТНОСТИ 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10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04.12.2009 </w:t>
      </w:r>
      <w:hyperlink r:id="rId11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22.12.2010 </w:t>
      </w:r>
      <w:hyperlink r:id="rId12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 xml:space="preserve">, от 09.08.2012 </w:t>
      </w:r>
      <w:hyperlink r:id="rId13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09.04.2014 </w:t>
      </w:r>
      <w:hyperlink r:id="rId14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Инвесторы, получающие в соответствии с областным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поддержке инвестиционной деятельности на территории Смоленской области" государственную поддержку инвестиционной деятельности за счет средств областного бюджета, ежеквартально представляют уполномоченному органу исполнительной власти Смоленской области в сфере государственной поддержки инвестиционной деятельности на территории Смоленской области (далее - уполномоченный орган) отчет о реализации инвестиционных проектов (далее - отчет).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Отчет представляется в одном экземпляре по формам, указанным в </w:t>
      </w:r>
      <w:hyperlink w:anchor="Par47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, </w:t>
      </w:r>
      <w:hyperlink w:anchor="Par9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Положения, за первый, второй, третий кварталы текущего года в срок до 30-го числа включительно месяца, следующего за отчетным кварталом, за четвертый квартал текущего года - в срок до 30-го апреля включительно года, следующего за отчетным годом.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2. Инвесторы, использующие общую систему налогообложения, систему налогообложения в виде единого налога на вмененный доход для отдельных видов деятельности или систему налогообложения для сельскохозяйственных товаропроизводителей (единый сельскохозяйственный налог), представляют отчет в следующей форме: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Годовая бухгалтерская (финансовая) отчетность с отметкой о принятии налоговым органом или с приложенным документом, подтверждающим факт направления указанной отчетности в налоговый орган (представляется один раз в год в составе отчета за четвертый квартал), по формам: бухгалтерский баланс, отчет о финансовых результатах, отчет о движении денежных средств, отчет о целевом использовании средств.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09.08.2012 N 528.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2.3 - 2.4. Утратили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Заверенные подписью руководителя и печатью инвестора копии форм федерального статистического наблюдения: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N П-2</w:t>
        </w:r>
      </w:hyperlink>
      <w:r>
        <w:rPr>
          <w:rFonts w:ascii="Calibri" w:hAnsi="Calibri" w:cs="Calibri"/>
        </w:rPr>
        <w:t xml:space="preserve"> "Сведения об инвестициях в нефинансовые активы" - для крупных и средних предприятий, для предприятий с численностью до 15 человек, осуществляющих все виды экономической деятельности;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N ПМ</w:t>
        </w:r>
      </w:hyperlink>
      <w:r>
        <w:rPr>
          <w:rFonts w:ascii="Calibri" w:hAnsi="Calibri" w:cs="Calibri"/>
        </w:rPr>
        <w:t xml:space="preserve"> "Сведения об основных показателях деятельности малого предприятия" - для малых предприятий (кроме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), включенных в выборку малых предприятий, подлежащих обследованиям по формам федерального статистического наблюдения;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4" w:history="1">
        <w:r>
          <w:rPr>
            <w:rFonts w:ascii="Calibri" w:hAnsi="Calibri" w:cs="Calibri"/>
            <w:color w:val="0000FF"/>
          </w:rPr>
          <w:t>N П-2 (</w:t>
        </w:r>
        <w:proofErr w:type="spellStart"/>
        <w:r>
          <w:rPr>
            <w:rFonts w:ascii="Calibri" w:hAnsi="Calibri" w:cs="Calibri"/>
            <w:color w:val="0000FF"/>
          </w:rPr>
          <w:t>инвест</w:t>
        </w:r>
        <w:proofErr w:type="spellEnd"/>
        <w:r>
          <w:rPr>
            <w:rFonts w:ascii="Calibri" w:hAnsi="Calibri" w:cs="Calibri"/>
            <w:color w:val="0000FF"/>
          </w:rPr>
          <w:t>)</w:t>
        </w:r>
      </w:hyperlink>
      <w:r>
        <w:rPr>
          <w:rFonts w:ascii="Calibri" w:hAnsi="Calibri" w:cs="Calibri"/>
        </w:rPr>
        <w:t xml:space="preserve"> "Сведения об инвестиционной деятельности" (представляется один раз в год в составе отчета за четвертый квартал) - для крупных и средних предприятий, для предприятий с численностью до 15 человек, осуществляющих все виды экономической деятельности;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5" w:history="1">
        <w:r>
          <w:rPr>
            <w:rFonts w:ascii="Calibri" w:hAnsi="Calibri" w:cs="Calibri"/>
            <w:color w:val="0000FF"/>
          </w:rPr>
          <w:t>N МП (микро)</w:t>
        </w:r>
      </w:hyperlink>
      <w:r>
        <w:rPr>
          <w:rFonts w:ascii="Calibri" w:hAnsi="Calibri" w:cs="Calibri"/>
        </w:rPr>
        <w:t xml:space="preserve"> "Сведения об основных показателях деятельности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" (представляется один раз в год в составе отчета за четвертый квартал) - для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, не осуществляющих сельскохозяйственную деятельность, включенных в выборку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, подлежащих обследованиям по формам федерального статистического наблюдения;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6" w:history="1">
        <w:r>
          <w:rPr>
            <w:rFonts w:ascii="Calibri" w:hAnsi="Calibri" w:cs="Calibri"/>
            <w:color w:val="0000FF"/>
          </w:rPr>
          <w:t>N МП (микро</w:t>
        </w:r>
        <w:proofErr w:type="gramStart"/>
        <w:r>
          <w:rPr>
            <w:rFonts w:ascii="Calibri" w:hAnsi="Calibri" w:cs="Calibri"/>
            <w:color w:val="0000FF"/>
          </w:rPr>
          <w:t>)-</w:t>
        </w:r>
        <w:proofErr w:type="spellStart"/>
        <w:proofErr w:type="gramEnd"/>
        <w:r>
          <w:rPr>
            <w:rFonts w:ascii="Calibri" w:hAnsi="Calibri" w:cs="Calibri"/>
            <w:color w:val="0000FF"/>
          </w:rPr>
          <w:t>сх</w:t>
        </w:r>
        <w:proofErr w:type="spellEnd"/>
      </w:hyperlink>
      <w:r>
        <w:rPr>
          <w:rFonts w:ascii="Calibri" w:hAnsi="Calibri" w:cs="Calibri"/>
        </w:rPr>
        <w:t xml:space="preserve"> "Сведения об основных показателях деятельности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, осуществляющего сельскохозяйственную деятельность" (представляется один раз в год в составе отчета за четвертый квартал) - для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, осуществляющих сельскохозяйственную деятельность, включенных в выборку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, подлежащих обследованиям по формам федерального статистического наблюдения.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2.5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</w:t>
      </w:r>
      <w:proofErr w:type="gramStart"/>
      <w:r>
        <w:rPr>
          <w:rFonts w:ascii="Calibri" w:hAnsi="Calibri" w:cs="Calibri"/>
        </w:rPr>
        <w:t xml:space="preserve">Заверенная подписью руководителя и печатью инвестора справка об уплаченных налогах, сборах и других обязательных платежах в бюджетную систему Российской Федерации по </w:t>
      </w:r>
      <w:hyperlink w:anchor="Par1991" w:history="1">
        <w:r>
          <w:rPr>
            <w:rFonts w:ascii="Calibri" w:hAnsi="Calibri" w:cs="Calibri"/>
            <w:color w:val="0000FF"/>
          </w:rPr>
          <w:t>форме N 7</w:t>
        </w:r>
      </w:hyperlink>
      <w:r>
        <w:rPr>
          <w:rFonts w:ascii="Calibri" w:hAnsi="Calibri" w:cs="Calibri"/>
        </w:rPr>
        <w:t xml:space="preserve"> согласно приложению N 8 к настоящему Положению с приложением подтверждающих их уплату справки налогового органа об уплаченных налогах, сборах и других обязательных платежах в бюджетную систему Российской Федерации, и (или) заверенных подписью руководителя и печатью инвестора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копий платежных (расчетных) документов об уплате соответствующих налогов, сборов и других обязательных платежей, и (или) копий извещений о принятом налоговым органом решении о зачете (возврате) сумм по налогам, сборам и другим обязательным платежам с приложением копий платежных (расчетных) документов, подтверждающих осуществление зачета (возврата) сумм по налогам, сборам и другим обязательным платежам.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2.6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</w:t>
      </w:r>
      <w:proofErr w:type="gramStart"/>
      <w:r>
        <w:rPr>
          <w:rFonts w:ascii="Calibri" w:hAnsi="Calibri" w:cs="Calibri"/>
        </w:rPr>
        <w:t xml:space="preserve">Заверенные подписью руководителя и печатью инвестора копии налоговых деклараций по налогу на имущество организаций, по налогу на прибыль организаций (для инвесторов, </w:t>
      </w:r>
      <w:r>
        <w:rPr>
          <w:rFonts w:ascii="Calibri" w:hAnsi="Calibri" w:cs="Calibri"/>
        </w:rPr>
        <w:lastRenderedPageBreak/>
        <w:t>использующих общую систему налогообложения), по единому налогу на вмененный доход для отдельных видов деятельности (для инвесторов, использующих систему налогообложения в виде единого налога на вмененный доход для отдельных видов деятельности), по единому сельскохозяйственному налогу (для инвесторов, использующих систему налогообложения</w:t>
      </w:r>
      <w:proofErr w:type="gramEnd"/>
      <w:r>
        <w:rPr>
          <w:rFonts w:ascii="Calibri" w:hAnsi="Calibri" w:cs="Calibri"/>
        </w:rPr>
        <w:t xml:space="preserve"> для сельскохозяйственных товаропроизводителей).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2.7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Информация о ходе реализации инвестиционного проекта (для инвестиционных проектов, включенных в перечень одобренных инвестиционных проектов Смоленской области до 29.12.2008):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оказании государственной поддержки инвестору в форме льгот по налогам - по </w:t>
      </w:r>
      <w:hyperlink w:anchor="Par162" w:history="1">
        <w:r>
          <w:rPr>
            <w:rFonts w:ascii="Calibri" w:hAnsi="Calibri" w:cs="Calibri"/>
            <w:color w:val="0000FF"/>
          </w:rPr>
          <w:t>форме N 1.1</w:t>
        </w:r>
      </w:hyperlink>
      <w:r>
        <w:rPr>
          <w:rFonts w:ascii="Calibri" w:hAnsi="Calibri" w:cs="Calibri"/>
        </w:rPr>
        <w:t xml:space="preserve"> согласно приложению N 1 к настоящему Положению;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Смоленской области от 04.12.2009 </w:t>
      </w:r>
      <w:hyperlink r:id="rId31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 xml:space="preserve">, от 22.12.2010 </w:t>
      </w:r>
      <w:hyperlink r:id="rId32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оказании государственной поддержки инвестору в форме возмещения части затрат на уплату процентов по кредитам, возмещения части затрат на уплату лизинговых платежей, возмещения части затрат по обслуживанию облигаций - по </w:t>
      </w:r>
      <w:hyperlink w:anchor="Par428" w:history="1">
        <w:r>
          <w:rPr>
            <w:rFonts w:ascii="Calibri" w:hAnsi="Calibri" w:cs="Calibri"/>
            <w:color w:val="0000FF"/>
          </w:rPr>
          <w:t>форме N 1.2</w:t>
        </w:r>
      </w:hyperlink>
      <w:r>
        <w:rPr>
          <w:rFonts w:ascii="Calibri" w:hAnsi="Calibri" w:cs="Calibri"/>
        </w:rPr>
        <w:t xml:space="preserve"> согласно приложению N 2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04.05.2006 N 153)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Оценка социальной эффективности инвестиционного проекта по </w:t>
      </w:r>
      <w:hyperlink w:anchor="Par745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согласно приложению N 3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</w:t>
      </w:r>
      <w:hyperlink w:anchor="Par947" w:history="1">
        <w:r>
          <w:rPr>
            <w:rFonts w:ascii="Calibri" w:hAnsi="Calibri" w:cs="Calibri"/>
            <w:color w:val="0000FF"/>
          </w:rPr>
          <w:t>форме N 3.1</w:t>
        </w:r>
      </w:hyperlink>
      <w:r>
        <w:rPr>
          <w:rFonts w:ascii="Calibri" w:hAnsi="Calibri" w:cs="Calibri"/>
        </w:rPr>
        <w:t xml:space="preserve"> согласно приложению N 4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2.10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Бюджетный эффект: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для инвестиционных проектов, включенных в перечень одобренных инвестиционных проектов Смоленской области до 29.12.2008, - бюджетный эффект от реализации инвестиционного проекта по </w:t>
      </w:r>
      <w:hyperlink w:anchor="Par1142" w:history="1">
        <w:r>
          <w:rPr>
            <w:rFonts w:ascii="Calibri" w:hAnsi="Calibri" w:cs="Calibri"/>
            <w:color w:val="0000FF"/>
          </w:rPr>
          <w:t>форме N 3.2</w:t>
        </w:r>
      </w:hyperlink>
      <w:r>
        <w:rPr>
          <w:rFonts w:ascii="Calibri" w:hAnsi="Calibri" w:cs="Calibri"/>
        </w:rPr>
        <w:t xml:space="preserve"> согласно приложению N 5 к настоящему Положению (на основании </w:t>
      </w:r>
      <w:hyperlink w:anchor="Par1142" w:history="1">
        <w:r>
          <w:rPr>
            <w:rFonts w:ascii="Calibri" w:hAnsi="Calibri" w:cs="Calibri"/>
            <w:color w:val="0000FF"/>
          </w:rPr>
          <w:t>формы N 3.2</w:t>
        </w:r>
      </w:hyperlink>
      <w:r>
        <w:rPr>
          <w:rFonts w:ascii="Calibri" w:hAnsi="Calibri" w:cs="Calibri"/>
        </w:rPr>
        <w:t xml:space="preserve">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области, определяемый как разность между суммой поступлений в консолидированный бюджет Смоленской</w:t>
      </w:r>
      <w:proofErr w:type="gramEnd"/>
      <w:r>
        <w:rPr>
          <w:rFonts w:ascii="Calibri" w:hAnsi="Calibri" w:cs="Calibri"/>
        </w:rPr>
        <w:t xml:space="preserve"> области в рамках реализации инвестиционного проекта и величиной расходов областного бюджета на оказание государственной поддержки инвестору. </w:t>
      </w:r>
      <w:proofErr w:type="gramStart"/>
      <w:r>
        <w:rPr>
          <w:rFonts w:ascii="Calibri" w:hAnsi="Calibri" w:cs="Calibri"/>
        </w:rPr>
        <w:t>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бюджета, а осуществляется путем уменьшения сумм соответствующих налогов, фактически уплаченных инвестором);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для инвестиционных проектов, включенных в перечень одобренных инвестиционных проектов Смоленской области не ранее 29.12.2008, а также при оказании инвестору государственной поддержки в форме бюджетных инвестиций, государственных гарантий Смоленской области - бюджетный эффект в результате реализации инвестиционного проекта для бюджетной системы Российской Федерации по </w:t>
      </w:r>
      <w:hyperlink w:anchor="Par1410" w:history="1">
        <w:r>
          <w:rPr>
            <w:rFonts w:ascii="Calibri" w:hAnsi="Calibri" w:cs="Calibri"/>
            <w:color w:val="0000FF"/>
          </w:rPr>
          <w:t>форме N 3.3</w:t>
        </w:r>
      </w:hyperlink>
      <w:r>
        <w:rPr>
          <w:rFonts w:ascii="Calibri" w:hAnsi="Calibri" w:cs="Calibri"/>
        </w:rPr>
        <w:t xml:space="preserve"> согласно приложению N 5.1 к настоящему Положению (на основании </w:t>
      </w:r>
      <w:hyperlink w:anchor="Par1410" w:history="1">
        <w:r>
          <w:rPr>
            <w:rFonts w:ascii="Calibri" w:hAnsi="Calibri" w:cs="Calibri"/>
            <w:color w:val="0000FF"/>
          </w:rPr>
          <w:t>формы N 3.3</w:t>
        </w:r>
      </w:hyperlink>
      <w:r>
        <w:rPr>
          <w:rFonts w:ascii="Calibri" w:hAnsi="Calibri" w:cs="Calibri"/>
        </w:rPr>
        <w:t xml:space="preserve"> уполномоченный орган рассчитывает</w:t>
      </w:r>
      <w:proofErr w:type="gramEnd"/>
      <w:r>
        <w:rPr>
          <w:rFonts w:ascii="Calibri" w:hAnsi="Calibri" w:cs="Calibri"/>
        </w:rPr>
        <w:t xml:space="preserve"> показатель бюджетного эффекта в результате реализации инвестиционного проекта для консолидированного бюджета Смоленской области, определяемый как разность между суммой дополнительных налогов,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инвестору. </w:t>
      </w:r>
      <w:proofErr w:type="gramStart"/>
      <w:r>
        <w:rPr>
          <w:rFonts w:ascii="Calibri" w:hAnsi="Calibri" w:cs="Calibri"/>
        </w:rPr>
        <w:t>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бюджета, а осуществляется путем уменьшения сумм соответствующих налогов, фактически уплаченных инвестором).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2.11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2.12. Информация об инвестициях и источниках их финансирования по инвестиционному проекту по </w:t>
      </w:r>
      <w:hyperlink w:anchor="Par1672" w:history="1">
        <w:r>
          <w:rPr>
            <w:rFonts w:ascii="Calibri" w:hAnsi="Calibri" w:cs="Calibri"/>
            <w:color w:val="0000FF"/>
          </w:rPr>
          <w:t>форме N 6</w:t>
        </w:r>
      </w:hyperlink>
      <w:r>
        <w:rPr>
          <w:rFonts w:ascii="Calibri" w:hAnsi="Calibri" w:cs="Calibri"/>
        </w:rPr>
        <w:t xml:space="preserve"> согласно приложению N 5.2 к настоящему Положению (для инвестиционных проектов, включенных в перечень одобренных инвестиционных проектов Смоленской области не ранее 29.12.2008, а также при оказании инвестору государственной поддержки в форме бюджетных инвестиций, государственных гарантий Смоленской области).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2.12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Расчет среднегодовой стоимости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области, по </w:t>
      </w:r>
      <w:hyperlink w:anchor="Par1781" w:history="1">
        <w:r>
          <w:rPr>
            <w:rFonts w:ascii="Calibri" w:hAnsi="Calibri" w:cs="Calibri"/>
            <w:color w:val="0000FF"/>
          </w:rPr>
          <w:t>форме N 5</w:t>
        </w:r>
      </w:hyperlink>
      <w:r>
        <w:rPr>
          <w:rFonts w:ascii="Calibri" w:hAnsi="Calibri" w:cs="Calibri"/>
        </w:rPr>
        <w:t xml:space="preserve"> согласно приложению N 5.3 к настоящему Положению (при оказании государственной поддержки инвестору в форме льгот по налогу на имущество организаций).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</w:t>
      </w:r>
      <w:proofErr w:type="gramStart"/>
      <w:r>
        <w:rPr>
          <w:rFonts w:ascii="Calibri" w:hAnsi="Calibri" w:cs="Calibri"/>
        </w:rPr>
        <w:t>Справка налогового органа о состоянии расчетов по налогам, сборам, пеням и штрафам организаций и индивидуальных предпринимателей или справка налогового органа об исполнении инвестором обязанности по уплате налогов, сборов, пеней и штрафов, выданная по состоянию не ранее первого и не позднее двадцать пятого числа месяца, следующего за отчетным кварталом (при оказании государственной поддержки инвестору в форме льгот по налогам, бюджетных инвестиций</w:t>
      </w:r>
      <w:proofErr w:type="gramEnd"/>
      <w:r>
        <w:rPr>
          <w:rFonts w:ascii="Calibri" w:hAnsi="Calibri" w:cs="Calibri"/>
        </w:rPr>
        <w:t>, государственных гарантий Смоленской области, инвестиционных налоговых кредитов). Организации, имеющие филиалы, представительства, иные обособленные подразделения, представляют одну из вышеуказанных справок по каждому из своих филиалов, представительств, иных обособленных подразделений.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оказании государственной поддержки инвестору в форме возмещения части затрат на уплату процентов по кредитам, возмещения части затрат на уплату лизинговых платежей одна из указанных в абзаце первом настоящего пункта справок представляется инвестором в случае, если она не была представлена за тот же квартал в пакете документов, представляемых инвестором для получения соответствующей формы государственной поддержки инвестиционной деятельности.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2.14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2.14.1. Пояснительная записка о реализации инвестиционного проекта с описанием выполненных этапов инвестиционного проекта, причин отклонения от параметров бизнес-плана.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2.14.2. Отчет об оценке экономической эффективности предоставленных налоговых льгот по </w:t>
      </w:r>
      <w:hyperlink w:anchor="Par1885" w:history="1">
        <w:r>
          <w:rPr>
            <w:rFonts w:ascii="Calibri" w:hAnsi="Calibri" w:cs="Calibri"/>
            <w:color w:val="0000FF"/>
          </w:rPr>
          <w:t>форме N 4</w:t>
        </w:r>
      </w:hyperlink>
      <w:r>
        <w:rPr>
          <w:rFonts w:ascii="Calibri" w:hAnsi="Calibri" w:cs="Calibri"/>
        </w:rPr>
        <w:t xml:space="preserve"> согласно приложению N 6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2.14.2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2.15 - 2.18. Утратили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2.19. Сопроводительное письмо по форме согласно </w:t>
      </w:r>
      <w:hyperlink w:anchor="Par2103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Информация о наличии филиалов, представительств и иных обособленных подразделений в свободной форме.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3. Инвесторы, использующие упрощенную систему налогообложения, представляют отчет в следующей форме: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Утратил силу.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Заверенная подписью руководителя и печатью инвестора копия налоговой декларации по налогу, уплачиваемому в связи с применением упрощенной системы налогообложения.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3.2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Заверенные подписью руководителя и печатью инвестора копии форм федерального статистического наблюдения: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7" w:history="1">
        <w:r>
          <w:rPr>
            <w:rFonts w:ascii="Calibri" w:hAnsi="Calibri" w:cs="Calibri"/>
            <w:color w:val="0000FF"/>
          </w:rPr>
          <w:t>N ПМ</w:t>
        </w:r>
      </w:hyperlink>
      <w:r>
        <w:rPr>
          <w:rFonts w:ascii="Calibri" w:hAnsi="Calibri" w:cs="Calibri"/>
        </w:rPr>
        <w:t xml:space="preserve"> "Сведения об основных показателях деятельности малого предприятия" - для малых предприятий (кроме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), включенных в выборку малых предприятий, подлежащих обследованиям по формам федерального статистического наблюдения;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8" w:history="1">
        <w:r>
          <w:rPr>
            <w:rFonts w:ascii="Calibri" w:hAnsi="Calibri" w:cs="Calibri"/>
            <w:color w:val="0000FF"/>
          </w:rPr>
          <w:t>N МП (микро)</w:t>
        </w:r>
      </w:hyperlink>
      <w:r>
        <w:rPr>
          <w:rFonts w:ascii="Calibri" w:hAnsi="Calibri" w:cs="Calibri"/>
        </w:rPr>
        <w:t xml:space="preserve"> "Сведения об основных показателях деятельности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" </w:t>
      </w:r>
      <w:r>
        <w:rPr>
          <w:rFonts w:ascii="Calibri" w:hAnsi="Calibri" w:cs="Calibri"/>
        </w:rPr>
        <w:lastRenderedPageBreak/>
        <w:t xml:space="preserve">(представляется один раз в год в составе отчета за четвертый квартал) - для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, не осуществляющих сельскохозяйственную деятельность, включенных в выборку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, подлежащих обследованиям по формам федерального статистического наблюдения;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9" w:history="1">
        <w:r>
          <w:rPr>
            <w:rFonts w:ascii="Calibri" w:hAnsi="Calibri" w:cs="Calibri"/>
            <w:color w:val="0000FF"/>
          </w:rPr>
          <w:t>N МП (микро</w:t>
        </w:r>
        <w:proofErr w:type="gramStart"/>
        <w:r>
          <w:rPr>
            <w:rFonts w:ascii="Calibri" w:hAnsi="Calibri" w:cs="Calibri"/>
            <w:color w:val="0000FF"/>
          </w:rPr>
          <w:t>)-</w:t>
        </w:r>
        <w:proofErr w:type="spellStart"/>
        <w:proofErr w:type="gramEnd"/>
        <w:r>
          <w:rPr>
            <w:rFonts w:ascii="Calibri" w:hAnsi="Calibri" w:cs="Calibri"/>
            <w:color w:val="0000FF"/>
          </w:rPr>
          <w:t>сх</w:t>
        </w:r>
        <w:proofErr w:type="spellEnd"/>
      </w:hyperlink>
      <w:r>
        <w:rPr>
          <w:rFonts w:ascii="Calibri" w:hAnsi="Calibri" w:cs="Calibri"/>
        </w:rPr>
        <w:t xml:space="preserve"> "Сведения об основных показателях деятельности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, осуществляющего сельскохозяйственную деятельность" (представляется один раз в год в составе отчета за четвертый квартал) - для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, осуществляющих сельскохозяйственную деятельность, включенных в выборку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>, подлежащих обследованиям по формам федерального статистического наблюдения.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3.3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 xml:space="preserve">Заверенная подписью руководителя и печатью инвестора справка об уплаченных налогах, сборах и других обязательных платежах в бюджетную систему Российской Федерации по </w:t>
      </w:r>
      <w:hyperlink w:anchor="Par1991" w:history="1">
        <w:r>
          <w:rPr>
            <w:rFonts w:ascii="Calibri" w:hAnsi="Calibri" w:cs="Calibri"/>
            <w:color w:val="0000FF"/>
          </w:rPr>
          <w:t>форме N 7</w:t>
        </w:r>
      </w:hyperlink>
      <w:r>
        <w:rPr>
          <w:rFonts w:ascii="Calibri" w:hAnsi="Calibri" w:cs="Calibri"/>
        </w:rPr>
        <w:t xml:space="preserve"> согласно приложению N 8 к настоящему Положению с приложением подтверждающих их уплату справки налогового органа об уплаченных налогах, сборах и других обязательных платежах в бюджетную систему Российской Федерации, и (или) заверенных подписью руководителя и печатью инвестора</w:t>
      </w:r>
      <w:proofErr w:type="gramEnd"/>
      <w:r>
        <w:rPr>
          <w:rFonts w:ascii="Calibri" w:hAnsi="Calibri" w:cs="Calibri"/>
        </w:rPr>
        <w:t xml:space="preserve"> копий платежных (расчетных) документов об уплате соответствующих налогов, сборов и других обязательных платежей, и (или) копий извещений о принятом налоговым органом решении о зачете (возврате) сумм по налогам, сборам и другим обязательным платежам с приложением копий платежных (расчетных) документов, подтверждающих осуществление зачета (возврата) данных сумм.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3.4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Информация о ходе реализации инвестиционного проекта (для инвестиционных проектов, включенных в перечень одобренных инвестиционных проектов Смоленской области до 29.12.2008):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 утратил силу.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оказании государственной поддержки инвестору в форме возмещения части затрат на уплату процентов по кредитам, возмещения части затрат на уплату лизинговых платежей, возмещения части затрат по обслуживанию облигаций - по </w:t>
      </w:r>
      <w:hyperlink w:anchor="Par428" w:history="1">
        <w:r>
          <w:rPr>
            <w:rFonts w:ascii="Calibri" w:hAnsi="Calibri" w:cs="Calibri"/>
            <w:color w:val="0000FF"/>
          </w:rPr>
          <w:t>форме N 1.2</w:t>
        </w:r>
      </w:hyperlink>
      <w:r>
        <w:rPr>
          <w:rFonts w:ascii="Calibri" w:hAnsi="Calibri" w:cs="Calibri"/>
        </w:rPr>
        <w:t xml:space="preserve"> согласно приложению N 2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04.05.2006 N 153)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Оценка социальной эффективности инвестиционного проекта по </w:t>
      </w:r>
      <w:hyperlink w:anchor="Par745" w:history="1">
        <w:r>
          <w:rPr>
            <w:rFonts w:ascii="Calibri" w:hAnsi="Calibri" w:cs="Calibri"/>
            <w:color w:val="0000FF"/>
          </w:rPr>
          <w:t>форме N 2</w:t>
        </w:r>
      </w:hyperlink>
      <w:r>
        <w:rPr>
          <w:rFonts w:ascii="Calibri" w:hAnsi="Calibri" w:cs="Calibri"/>
        </w:rPr>
        <w:t xml:space="preserve"> согласно приложению N 3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Информация об уплаченных налоговых платежах и иных доходах бюджетной системы Российской Федерации в целом по предприятию с учетом инвестиционного проекта по </w:t>
      </w:r>
      <w:hyperlink w:anchor="Par947" w:history="1">
        <w:r>
          <w:rPr>
            <w:rFonts w:ascii="Calibri" w:hAnsi="Calibri" w:cs="Calibri"/>
            <w:color w:val="0000FF"/>
          </w:rPr>
          <w:t>форме N 3.1</w:t>
        </w:r>
      </w:hyperlink>
      <w:r>
        <w:rPr>
          <w:rFonts w:ascii="Calibri" w:hAnsi="Calibri" w:cs="Calibri"/>
        </w:rPr>
        <w:t xml:space="preserve"> согласно приложению N 4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3.7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Бюджетный эффект: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для инвестиционных проектов, включенных в перечень одобренных инвестиционных проектов Смоленской области до 29.12.2008, - бюджетный эффект от реализации инвестиционного проекта по </w:t>
      </w:r>
      <w:hyperlink w:anchor="Par1142" w:history="1">
        <w:r>
          <w:rPr>
            <w:rFonts w:ascii="Calibri" w:hAnsi="Calibri" w:cs="Calibri"/>
            <w:color w:val="0000FF"/>
          </w:rPr>
          <w:t>форме N 3.2</w:t>
        </w:r>
      </w:hyperlink>
      <w:r>
        <w:rPr>
          <w:rFonts w:ascii="Calibri" w:hAnsi="Calibri" w:cs="Calibri"/>
        </w:rPr>
        <w:t xml:space="preserve"> согласно приложению N 5 к настоящему Положению (на основании </w:t>
      </w:r>
      <w:hyperlink w:anchor="Par1142" w:history="1">
        <w:r>
          <w:rPr>
            <w:rFonts w:ascii="Calibri" w:hAnsi="Calibri" w:cs="Calibri"/>
            <w:color w:val="0000FF"/>
          </w:rPr>
          <w:t>формы N 3.2</w:t>
        </w:r>
      </w:hyperlink>
      <w:r>
        <w:rPr>
          <w:rFonts w:ascii="Calibri" w:hAnsi="Calibri" w:cs="Calibri"/>
        </w:rPr>
        <w:t xml:space="preserve"> уполномоченный орган рассчитывает показатель бюджетного эффекта от реализации инвестиционного проекта для консолидированного бюджета Смоленской области, определяемый как разность между суммой поступлений в консолидированный бюджет Смоленской</w:t>
      </w:r>
      <w:proofErr w:type="gramEnd"/>
      <w:r>
        <w:rPr>
          <w:rFonts w:ascii="Calibri" w:hAnsi="Calibri" w:cs="Calibri"/>
        </w:rPr>
        <w:t xml:space="preserve"> области в рамках реализации инвестиционного проекта и величиной расходов областного бюджета на оказание государственной поддержки инвестору. </w:t>
      </w:r>
      <w:proofErr w:type="gramStart"/>
      <w:r>
        <w:rPr>
          <w:rFonts w:ascii="Calibri" w:hAnsi="Calibri" w:cs="Calibri"/>
        </w:rPr>
        <w:t>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бюджета, а осуществляется путем уменьшения сумм соответствующих налогов, фактически уплаченных инвестором);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для инвестиционных проектов, включенных в перечень одобренных инвестиционных проектов Смоленской области не ранее 29.12.2008, а также при оказании инвестору государственной поддержки в форме бюджетных инвестиций, государственных гарантий Смоленской области - бюджетный эффект в результате реализации инвестиционного проекта для </w:t>
      </w:r>
      <w:r>
        <w:rPr>
          <w:rFonts w:ascii="Calibri" w:hAnsi="Calibri" w:cs="Calibri"/>
        </w:rPr>
        <w:lastRenderedPageBreak/>
        <w:t xml:space="preserve">бюджетной системы Российской Федерации по </w:t>
      </w:r>
      <w:hyperlink w:anchor="Par1410" w:history="1">
        <w:r>
          <w:rPr>
            <w:rFonts w:ascii="Calibri" w:hAnsi="Calibri" w:cs="Calibri"/>
            <w:color w:val="0000FF"/>
          </w:rPr>
          <w:t>форме N 3.3</w:t>
        </w:r>
      </w:hyperlink>
      <w:r>
        <w:rPr>
          <w:rFonts w:ascii="Calibri" w:hAnsi="Calibri" w:cs="Calibri"/>
        </w:rPr>
        <w:t xml:space="preserve"> согласно приложению N 5.1 к настоящему Положению (на основании </w:t>
      </w:r>
      <w:hyperlink w:anchor="Par1410" w:history="1">
        <w:r>
          <w:rPr>
            <w:rFonts w:ascii="Calibri" w:hAnsi="Calibri" w:cs="Calibri"/>
            <w:color w:val="0000FF"/>
          </w:rPr>
          <w:t>формы N 3.3</w:t>
        </w:r>
      </w:hyperlink>
      <w:r>
        <w:rPr>
          <w:rFonts w:ascii="Calibri" w:hAnsi="Calibri" w:cs="Calibri"/>
        </w:rPr>
        <w:t xml:space="preserve"> уполномоченный орган рассчитывает</w:t>
      </w:r>
      <w:proofErr w:type="gramEnd"/>
      <w:r>
        <w:rPr>
          <w:rFonts w:ascii="Calibri" w:hAnsi="Calibri" w:cs="Calibri"/>
        </w:rPr>
        <w:t xml:space="preserve"> показатель бюджетного эффекта в результате реализации инвестиционного проекта для консолидированного бюджета Смоленской области, определяемый как разность между суммой дополнительных налогов, сборов и иных поступлений в консолидированный бюджет Смоленской области в результате реализации инвестиционного проекта и величиной расходов областного бюджета на оказание государственной поддержки инвестору. </w:t>
      </w:r>
      <w:proofErr w:type="gramStart"/>
      <w:r>
        <w:rPr>
          <w:rFonts w:ascii="Calibri" w:hAnsi="Calibri" w:cs="Calibri"/>
        </w:rPr>
        <w:t>При этом предоставление государственной поддержки инвестору в форме льгот по налогам и инвестиционных налоговых кредитов не влечет за собой расходов областного бюджета, а осуществляется путем уменьшения сумм соответствующих налогов, фактически уплаченных инвестором).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3.8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Пояснительная записка о реализации инвестиционного проекта с описанием выполненных этапов инвестиционного проекта, причин отклонения от параметров бизнес-плана.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Утратил силу.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3.11. Утратил силу. - 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Информация об инвестициях и источниках их финансирования по инвестиционному проекту по </w:t>
      </w:r>
      <w:hyperlink w:anchor="Par1672" w:history="1">
        <w:r>
          <w:rPr>
            <w:rFonts w:ascii="Calibri" w:hAnsi="Calibri" w:cs="Calibri"/>
            <w:color w:val="0000FF"/>
          </w:rPr>
          <w:t>форме N 6</w:t>
        </w:r>
      </w:hyperlink>
      <w:r>
        <w:rPr>
          <w:rFonts w:ascii="Calibri" w:hAnsi="Calibri" w:cs="Calibri"/>
        </w:rPr>
        <w:t xml:space="preserve"> согласно приложению N 5.2 к настоящему Положению (для инвестиционных проектов, включенных в перечень одобренных инвестиционных проектов Смоленской области не ранее 29.12.2008, а также при оказании инвестору государственной поддержки в форме бюджетных инвестиций, государственных гарантий Смоленской области).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3.12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"/>
      <w:bookmarkEnd w:id="5"/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>Справка налогового органа о состоянии расчетов по налогам, сборам, пеням и штрафам организаций и индивидуальных предпринимателей или справка налогового органа об исполнении инвестором обязанности по уплате налогов, сборов, пеней и штрафов, выданная по состоянию не ранее первого и не позднее двадцать пятого числа месяца, следующего за отчетным кварталом (при оказании государственной поддержки инвестору в форме льгот по налогам, бюджетных инвестиций</w:t>
      </w:r>
      <w:proofErr w:type="gramEnd"/>
      <w:r>
        <w:rPr>
          <w:rFonts w:ascii="Calibri" w:hAnsi="Calibri" w:cs="Calibri"/>
        </w:rPr>
        <w:t>, государственных гарантий Смоленской области, инвестиционных налоговых кредитов). Организации, имеющие филиалы, представительства, иные обособленные подразделения, представляют одну из вышеуказанных справок по каждому из своих филиалов, представительств, иных обособленных подразделений.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государственной поддержки инвестору в форме возмещения части затрат на уплату процентов по кредитам, возмещения части затрат на уплату лизинговых платежей указанная справка представляется инвестором в случае, если она не была представлена за тот же квартал в пакете документов, представляемых инвестором для получения соответствующей формы государственной поддержки инвестиционной деятельности.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3.13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3.14 - 3.17. Утратили силу. - </w:t>
      </w:r>
      <w:hyperlink r:id="rId6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Сопроводительное письмо по форме согласно </w:t>
      </w:r>
      <w:hyperlink w:anchor="Par2103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Информация о наличии филиалов, представительств и иных обособленных подразделений в свободной форме.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вправе дополнительно запрашивать информацию о ходе реализации инвестиционного проекта, в том числе документы первичного бухгалтерского учета, и проводить осмотр объекта инвестирования.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5. Уполномоченный орган в срок до 20-го числа второго месяца, следующего за отчетным кварталом, запрашивает: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информацию Пенсионного фонда Российской Федерации о наличии (отсутствии) у инвестора задолженности (недоимки) за отчетный период по уплате страховых взносов на </w:t>
      </w:r>
      <w:r>
        <w:rPr>
          <w:rFonts w:ascii="Calibri" w:hAnsi="Calibri" w:cs="Calibri"/>
        </w:rPr>
        <w:lastRenderedPageBreak/>
        <w:t>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Федеральной службы по надзору в сфере природопользования о наличии (отсутствии) просроченной задолженности за отчетный период у инвестора по плате за негативное воздействие на окружающую среду либо информацию о том, что инвестор не состоит на учете плательщиков платы за негативное воздействие на окружающую среду и не уплачивает указанные платежи;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Фонда социального страхования Российской Федерации о наличии (отсутствии) у инвестора задолженности (недоимки) за отчетный период по уплате страховых взносов, уплачиваемых в Фонд социального страхования Российской Федерации;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информацию главного администратора доходов областного бюджета и (или) главных администраторов доходов бюджетов муниципальных районов и (или) городских округов Смоленской области, на территории которых инвестор осуществляет реализацию инвестиционного проекта, об отсутствии (наличии) за отчетный период просроченной задолженности инвестора по арендной плате за земельные участки и (или) по арендной плате за использование имущества перед областным бюджетом и (или) бюджетами муниципальных районов 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или) городских округов Смоленской области (если инвестор уплачивает арендные платежи) либо информацию о том,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(или) городских округов Смоленской области в сфере управления и распоряжения муниципальной собственностью, на территории которых</w:t>
      </w:r>
      <w:proofErr w:type="gramEnd"/>
      <w:r>
        <w:rPr>
          <w:rFonts w:ascii="Calibri" w:hAnsi="Calibri" w:cs="Calibri"/>
        </w:rPr>
        <w:t xml:space="preserve"> инвестор реализует инвестиционный проект, и не уплачивает соответствующие арендные платежи в областной бюджет и (или) бюджеты муниципальных районов и (или) городских округов Смоленской области.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в результате анализа полученной информации будет выявлено наличие у инвестора просроченной задолженности (недоимки) по одному или нескольким платежам (взносам), указанным в </w:t>
      </w:r>
      <w:hyperlink w:anchor="Par13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уполномоченный орган в течение 3 рабочих дней сообщает об этом инвестору посредством письменного уведомления.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Инвестор представляет в уполномоченный орган справку соответствующего органа (организации) с указанием размера просроченной задолженности (недоимки) либо справку соответствующего органа (организации) об отсутствии задолженности (недоимки) за отчетный период в срок не позднее последнего дня третьего месяца квартала, следующего за отчетным периодом.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предприятием не представлена в уполномоченный орган в установленный срок справка соответствующего органа (организации) с указанием размера просроченной задолженности (недоимки) или справка соответствующего органа (организации) об отсутствии задолженности (недоимки) за отчетный период, отчет считается представленным не в полном объеме.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настоящего Положения под задолженностью (недоимкой) по уплате налогов и иных обязательных платежей в бюджетную систему Российской Федерации понимается сумма задолженности (недоимки) по уплате налогов согласно справке, указанной в </w:t>
      </w:r>
      <w:hyperlink w:anchor="Par123" w:history="1">
        <w:r>
          <w:rPr>
            <w:rFonts w:ascii="Calibri" w:hAnsi="Calibri" w:cs="Calibri"/>
            <w:color w:val="0000FF"/>
          </w:rPr>
          <w:t>подпункте 3.13 пункта 3</w:t>
        </w:r>
      </w:hyperlink>
      <w:r>
        <w:rPr>
          <w:rFonts w:ascii="Calibri" w:hAnsi="Calibri" w:cs="Calibri"/>
        </w:rPr>
        <w:t xml:space="preserve"> настоящего Положения, и задолженности (недоимки) согласно справкам, указанным в </w:t>
      </w:r>
      <w:hyperlink w:anchor="Par139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</w:rPr>
        <w:t>Приложение N 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68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22.12.2010 </w:t>
      </w:r>
      <w:hyperlink r:id="rId69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70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 xml:space="preserve">, от 09.04.2014 </w:t>
      </w:r>
      <w:hyperlink r:id="rId71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1.1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945D5" w:rsidSect="00116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9" w:name="Par162"/>
      <w:bookmarkEnd w:id="9"/>
      <w:r>
        <w:t xml:space="preserve">                                ИНФОРМАЦИЯ</w:t>
      </w:r>
    </w:p>
    <w:p w:rsidR="003945D5" w:rsidRDefault="003945D5">
      <w:pPr>
        <w:pStyle w:val="ConsPlusNonformat"/>
      </w:pPr>
      <w:r>
        <w:t xml:space="preserve">                 о ходе реализации инвестиционного проекта</w:t>
      </w:r>
    </w:p>
    <w:p w:rsidR="003945D5" w:rsidRDefault="003945D5">
      <w:pPr>
        <w:pStyle w:val="ConsPlusNonformat"/>
      </w:pPr>
      <w:r>
        <w:t xml:space="preserve">         при государственной поддержке в форме льгот по налогам</w:t>
      </w:r>
    </w:p>
    <w:p w:rsidR="003945D5" w:rsidRDefault="003945D5">
      <w:pPr>
        <w:pStyle w:val="ConsPlusNonformat"/>
      </w:pPr>
      <w:r>
        <w:t xml:space="preserve">                  (баланс денежных поступлений и выплат)</w:t>
      </w:r>
    </w:p>
    <w:p w:rsidR="003945D5" w:rsidRDefault="003945D5">
      <w:pPr>
        <w:pStyle w:val="ConsPlusNonformat"/>
      </w:pPr>
      <w:r>
        <w:t xml:space="preserve">                         в ____________ 20__ года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990"/>
        <w:gridCol w:w="825"/>
        <w:gridCol w:w="825"/>
        <w:gridCol w:w="825"/>
        <w:gridCol w:w="825"/>
      </w:tblGrid>
      <w:tr w:rsidR="003945D5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182"/>
            <w:bookmarkEnd w:id="10"/>
            <w:r>
              <w:rPr>
                <w:rFonts w:ascii="Calibri" w:hAnsi="Calibri" w:cs="Calibri"/>
              </w:rPr>
              <w:t>Операционная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183"/>
            <w:bookmarkEnd w:id="11"/>
            <w:r>
              <w:rPr>
                <w:rFonts w:ascii="Calibri" w:hAnsi="Calibri" w:cs="Calibri"/>
              </w:rPr>
              <w:t>1. Денежные притоки, всего (</w:t>
            </w:r>
            <w:hyperlink w:anchor="Par189" w:history="1">
              <w:r>
                <w:rPr>
                  <w:rFonts w:ascii="Calibri" w:hAnsi="Calibri" w:cs="Calibri"/>
                  <w:color w:val="0000FF"/>
                </w:rPr>
                <w:t>стр. 1.1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01" w:history="1">
              <w:r>
                <w:rPr>
                  <w:rFonts w:ascii="Calibri" w:hAnsi="Calibri" w:cs="Calibri"/>
                  <w:color w:val="0000FF"/>
                </w:rPr>
                <w:t>стр. 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07" w:history="1">
              <w:r>
                <w:rPr>
                  <w:rFonts w:ascii="Calibri" w:hAnsi="Calibri" w:cs="Calibri"/>
                  <w:color w:val="0000FF"/>
                </w:rPr>
                <w:t>стр. 1.3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189"/>
            <w:bookmarkEnd w:id="12"/>
            <w:r>
              <w:rPr>
                <w:rFonts w:ascii="Calibri" w:hAnsi="Calibri" w:cs="Calibri"/>
              </w:rPr>
              <w:t>1.1. Выручка от реализации продукции в рамках инвестиционного проекта (без НДС, акцизов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продукции в целом по предприятию (без НДС, акцизов</w:t>
            </w:r>
            <w:proofErr w:type="gramStart"/>
            <w:r>
              <w:rPr>
                <w:rFonts w:ascii="Calibri" w:hAnsi="Calibri" w:cs="Calibri"/>
              </w:rPr>
              <w:t xml:space="preserve">) (+) </w:t>
            </w:r>
            <w:hyperlink w:anchor="Par4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3" w:name="Par201"/>
            <w:bookmarkEnd w:id="13"/>
            <w:r>
              <w:rPr>
                <w:rFonts w:ascii="Calibri" w:hAnsi="Calibri" w:cs="Calibri"/>
              </w:rPr>
              <w:t>1.2. Выручка от прочей реализации в рамках инвестиционного проекта (без НДС, акцизов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207"/>
            <w:bookmarkEnd w:id="14"/>
            <w:r>
              <w:rPr>
                <w:rFonts w:ascii="Calibri" w:hAnsi="Calibri" w:cs="Calibri"/>
              </w:rPr>
              <w:t>1.3. НДС, акцизы в рамках инвестиционного проекта (полученные от реализации продукции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5" w:name="Par213"/>
            <w:bookmarkEnd w:id="15"/>
            <w:r>
              <w:rPr>
                <w:rFonts w:ascii="Calibri" w:hAnsi="Calibri" w:cs="Calibri"/>
              </w:rPr>
              <w:t>2. Денежные оттоки, всего (</w:t>
            </w:r>
            <w:hyperlink w:anchor="Par219" w:history="1">
              <w:r>
                <w:rPr>
                  <w:rFonts w:ascii="Calibri" w:hAnsi="Calibri" w:cs="Calibri"/>
                  <w:color w:val="0000FF"/>
                </w:rPr>
                <w:t>стр. 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стр. 2.2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43" w:history="1">
              <w:r>
                <w:rPr>
                  <w:rFonts w:ascii="Calibri" w:hAnsi="Calibri" w:cs="Calibri"/>
                  <w:color w:val="0000FF"/>
                </w:rPr>
                <w:t>стр. 2.3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49" w:history="1">
              <w:r>
                <w:rPr>
                  <w:rFonts w:ascii="Calibri" w:hAnsi="Calibri" w:cs="Calibri"/>
                  <w:color w:val="0000FF"/>
                </w:rPr>
                <w:t>стр. 2.4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6" w:name="Par219"/>
            <w:bookmarkEnd w:id="16"/>
            <w:r>
              <w:rPr>
                <w:rFonts w:ascii="Calibri" w:hAnsi="Calibri" w:cs="Calibri"/>
              </w:rPr>
              <w:t>2.1. Общие расходы на производство и реализацию продукции в рамках инвестиционного проекта (без амортизации, без налогов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общие расходы на производство и реализацию продукции в целом по предприятию (без амортизации, без налогов</w:t>
            </w:r>
            <w:proofErr w:type="gramStart"/>
            <w:r>
              <w:rPr>
                <w:rFonts w:ascii="Calibri" w:hAnsi="Calibri" w:cs="Calibri"/>
              </w:rPr>
              <w:t xml:space="preserve">) (-) </w:t>
            </w:r>
            <w:hyperlink w:anchor="Par4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амортизационные отчисления, относимые на себестоимость продукции, в рамках инвестиционного проекта </w:t>
            </w:r>
            <w:hyperlink w:anchor="Par40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7" w:name="Par237"/>
            <w:bookmarkEnd w:id="17"/>
            <w:r>
              <w:rPr>
                <w:rFonts w:ascii="Calibri" w:hAnsi="Calibri" w:cs="Calibri"/>
              </w:rPr>
              <w:t>2.2. НДС, акцизы в рамках инвестиционного проекта (уплаченные за приобретенные ценности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8" w:name="Par243"/>
            <w:bookmarkEnd w:id="18"/>
            <w:r>
              <w:rPr>
                <w:rFonts w:ascii="Calibri" w:hAnsi="Calibri" w:cs="Calibri"/>
              </w:rPr>
              <w:t>2.3. Налоги, уплачиваемые в рамках инвестиционного проекта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9" w:name="Par249"/>
            <w:bookmarkEnd w:id="19"/>
            <w:r>
              <w:rPr>
                <w:rFonts w:ascii="Calibri" w:hAnsi="Calibri" w:cs="Calibri"/>
              </w:rPr>
              <w:t>2.4. Платежи в государственные внебюджетные фонды в рамках инвестиционного проекта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0" w:name="Par255"/>
            <w:bookmarkEnd w:id="20"/>
            <w:r>
              <w:rPr>
                <w:rFonts w:ascii="Calibri" w:hAnsi="Calibri" w:cs="Calibri"/>
              </w:rPr>
              <w:t>3. Денежный поток от операционной деятельности (</w:t>
            </w:r>
            <w:hyperlink w:anchor="Par183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13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261"/>
            <w:bookmarkEnd w:id="21"/>
            <w:r>
              <w:rPr>
                <w:rFonts w:ascii="Calibri" w:hAnsi="Calibri" w:cs="Calibri"/>
              </w:rPr>
              <w:t>Инвестиционная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2" w:name="Par262"/>
            <w:bookmarkEnd w:id="22"/>
            <w:r>
              <w:rPr>
                <w:rFonts w:ascii="Calibri" w:hAnsi="Calibri" w:cs="Calibri"/>
              </w:rPr>
              <w:t>4. Вложения в основные средства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3" w:name="Par268"/>
            <w:bookmarkEnd w:id="23"/>
            <w:r>
              <w:rPr>
                <w:rFonts w:ascii="Calibri" w:hAnsi="Calibri" w:cs="Calibri"/>
              </w:rPr>
              <w:t>5. Выручка от продажи основных средств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4" w:name="Par274"/>
            <w:bookmarkEnd w:id="24"/>
            <w:r>
              <w:rPr>
                <w:rFonts w:ascii="Calibri" w:hAnsi="Calibri" w:cs="Calibri"/>
              </w:rPr>
              <w:t>6. Изменение оборотного капитала</w:t>
            </w:r>
            <w:proofErr w:type="gramStart"/>
            <w:r>
              <w:rPr>
                <w:rFonts w:ascii="Calibri" w:hAnsi="Calibri" w:cs="Calibri"/>
              </w:rPr>
              <w:t xml:space="preserve"> (- </w:t>
            </w:r>
            <w:proofErr w:type="gramEnd"/>
            <w:r>
              <w:rPr>
                <w:rFonts w:ascii="Calibri" w:hAnsi="Calibri" w:cs="Calibri"/>
              </w:rPr>
              <w:t>увеличение, + уменьшение)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5" w:name="Par280"/>
            <w:bookmarkEnd w:id="25"/>
            <w:r>
              <w:rPr>
                <w:rFonts w:ascii="Calibri" w:hAnsi="Calibri" w:cs="Calibri"/>
              </w:rPr>
              <w:t>7. Прочие инвестиционные затраты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6" w:name="Par286"/>
            <w:bookmarkEnd w:id="26"/>
            <w:r>
              <w:rPr>
                <w:rFonts w:ascii="Calibri" w:hAnsi="Calibri" w:cs="Calibri"/>
              </w:rPr>
              <w:t>8. Денежный поток от инвестиционной деятельности (</w:t>
            </w:r>
            <w:hyperlink w:anchor="Par262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68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74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80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292"/>
            <w:bookmarkEnd w:id="27"/>
            <w:r>
              <w:rPr>
                <w:rFonts w:ascii="Calibri" w:hAnsi="Calibri" w:cs="Calibri"/>
              </w:rPr>
              <w:t>Финансовая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8" w:name="Par293"/>
            <w:bookmarkEnd w:id="28"/>
            <w:r>
              <w:rPr>
                <w:rFonts w:ascii="Calibri" w:hAnsi="Calibri" w:cs="Calibri"/>
              </w:rPr>
              <w:lastRenderedPageBreak/>
              <w:t>9. Денежные притоки, всего (</w:t>
            </w:r>
            <w:hyperlink w:anchor="Par299" w:history="1">
              <w:r>
                <w:rPr>
                  <w:rFonts w:ascii="Calibri" w:hAnsi="Calibri" w:cs="Calibri"/>
                  <w:color w:val="0000FF"/>
                </w:rPr>
                <w:t>стр. 9.1</w:t>
              </w:r>
            </w:hyperlink>
            <w:r>
              <w:rPr>
                <w:rFonts w:ascii="Calibri" w:hAnsi="Calibri" w:cs="Calibri"/>
              </w:rPr>
              <w:t xml:space="preserve"> + стр. 9.2 + стр. 9.3 + </w:t>
            </w:r>
            <w:hyperlink w:anchor="Par309" w:history="1">
              <w:r>
                <w:rPr>
                  <w:rFonts w:ascii="Calibri" w:hAnsi="Calibri" w:cs="Calibri"/>
                  <w:color w:val="0000FF"/>
                </w:rPr>
                <w:t>стр. 9.4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15" w:history="1">
              <w:r>
                <w:rPr>
                  <w:rFonts w:ascii="Calibri" w:hAnsi="Calibri" w:cs="Calibri"/>
                  <w:color w:val="0000FF"/>
                </w:rPr>
                <w:t>стр. 9.5</w:t>
              </w:r>
            </w:hyperlink>
            <w:r>
              <w:rPr>
                <w:rFonts w:ascii="Calibri" w:hAnsi="Calibri" w:cs="Calibri"/>
              </w:rPr>
              <w:t>) (+)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9" w:name="Par299"/>
            <w:bookmarkEnd w:id="29"/>
            <w:r>
              <w:rPr>
                <w:rFonts w:ascii="Calibri" w:hAnsi="Calibri" w:cs="Calibri"/>
              </w:rPr>
              <w:t>9.1. Собственные средства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45D5">
        <w:tc>
          <w:tcPr>
            <w:tcW w:w="5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0" w:name="Par309"/>
            <w:bookmarkEnd w:id="30"/>
            <w:r>
              <w:rPr>
                <w:rFonts w:ascii="Calibri" w:hAnsi="Calibri" w:cs="Calibri"/>
              </w:rPr>
              <w:t>9.4. Кредиты коммерческих банков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1" w:name="Par315"/>
            <w:bookmarkEnd w:id="31"/>
            <w:r>
              <w:rPr>
                <w:rFonts w:ascii="Calibri" w:hAnsi="Calibri" w:cs="Calibri"/>
              </w:rPr>
              <w:t>9.5. Займы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2" w:name="Par321"/>
            <w:bookmarkEnd w:id="32"/>
            <w:r>
              <w:rPr>
                <w:rFonts w:ascii="Calibri" w:hAnsi="Calibri" w:cs="Calibri"/>
              </w:rPr>
              <w:t>10. Выплата средств, всего (</w:t>
            </w:r>
            <w:hyperlink w:anchor="Par327" w:history="1">
              <w:r>
                <w:rPr>
                  <w:rFonts w:ascii="Calibri" w:hAnsi="Calibri" w:cs="Calibri"/>
                  <w:color w:val="0000FF"/>
                </w:rPr>
                <w:t>стр. 10.1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52" w:history="1">
              <w:r>
                <w:rPr>
                  <w:rFonts w:ascii="Calibri" w:hAnsi="Calibri" w:cs="Calibri"/>
                  <w:color w:val="0000FF"/>
                </w:rPr>
                <w:t>стр. 10.2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77" w:history="1">
              <w:r>
                <w:rPr>
                  <w:rFonts w:ascii="Calibri" w:hAnsi="Calibri" w:cs="Calibri"/>
                  <w:color w:val="0000FF"/>
                </w:rPr>
                <w:t>стр. 10.3</w:t>
              </w:r>
            </w:hyperlink>
            <w:r>
              <w:rPr>
                <w:rFonts w:ascii="Calibri" w:hAnsi="Calibri" w:cs="Calibri"/>
              </w:rPr>
              <w:t>) 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3" w:name="Par327"/>
            <w:bookmarkEnd w:id="33"/>
            <w:r>
              <w:rPr>
                <w:rFonts w:ascii="Calibri" w:hAnsi="Calibri" w:cs="Calibri"/>
              </w:rPr>
              <w:t>10.1. Уплата процентов за предоставленные средства,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бюджетному кредиту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кредитам коммерческих банков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прочим заемным средствам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4" w:name="Par352"/>
            <w:bookmarkEnd w:id="34"/>
            <w:r>
              <w:rPr>
                <w:rFonts w:ascii="Calibri" w:hAnsi="Calibri" w:cs="Calibri"/>
              </w:rPr>
              <w:t>10.2. Погашение основного долга,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бюджетному кредиту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кредитам коммерческих банков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прочим заемным средствам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5" w:name="Par377"/>
            <w:bookmarkEnd w:id="35"/>
            <w:r>
              <w:rPr>
                <w:rFonts w:ascii="Calibri" w:hAnsi="Calibri" w:cs="Calibri"/>
              </w:rPr>
              <w:t>10.3. Выплата дивидендов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36" w:name="Par383"/>
            <w:bookmarkEnd w:id="36"/>
            <w:r>
              <w:rPr>
                <w:rFonts w:ascii="Calibri" w:hAnsi="Calibri" w:cs="Calibri"/>
              </w:rPr>
              <w:lastRenderedPageBreak/>
              <w:t>11. Денежный поток от финансовой деятельности (</w:t>
            </w:r>
            <w:hyperlink w:anchor="Par293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21" w:history="1">
              <w:r>
                <w:rPr>
                  <w:rFonts w:ascii="Calibri" w:hAnsi="Calibri" w:cs="Calibri"/>
                  <w:color w:val="0000FF"/>
                </w:rPr>
                <w:t>стр. 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Общий денежный поток (</w:t>
            </w:r>
            <w:hyperlink w:anchor="Par255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383" w:history="1">
              <w:r>
                <w:rPr>
                  <w:rFonts w:ascii="Calibri" w:hAnsi="Calibri" w:cs="Calibri"/>
                  <w:color w:val="0000FF"/>
                </w:rPr>
                <w:t>стр.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Общий денежный поток нарастающим итогом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--------------------------------</w:t>
      </w:r>
    </w:p>
    <w:p w:rsidR="003945D5" w:rsidRDefault="003945D5">
      <w:pPr>
        <w:pStyle w:val="ConsPlusNonformat"/>
      </w:pPr>
      <w:bookmarkStart w:id="37" w:name="Par403"/>
      <w:bookmarkEnd w:id="37"/>
      <w:r>
        <w:t xml:space="preserve">    &lt;*&gt; Справочная информация.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Руководитель _________________________________________________</w:t>
      </w:r>
    </w:p>
    <w:p w:rsidR="003945D5" w:rsidRDefault="003945D5">
      <w:pPr>
        <w:pStyle w:val="ConsPlusNonformat"/>
      </w:pPr>
      <w:r>
        <w:t xml:space="preserve">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____________________________________________</w:t>
      </w:r>
    </w:p>
    <w:p w:rsidR="003945D5" w:rsidRDefault="003945D5">
      <w:pPr>
        <w:pStyle w:val="ConsPlusNonformat"/>
      </w:pPr>
      <w:r>
        <w:t xml:space="preserve"> 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415"/>
      <w:bookmarkEnd w:id="38"/>
      <w:r>
        <w:rPr>
          <w:rFonts w:ascii="Calibri" w:hAnsi="Calibri" w:cs="Calibri"/>
        </w:rPr>
        <w:t>Приложение N 2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72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09.08.2012 </w:t>
      </w:r>
      <w:hyperlink r:id="rId73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09.04.2014 </w:t>
      </w:r>
      <w:hyperlink r:id="rId74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1.2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39" w:name="Par428"/>
      <w:bookmarkEnd w:id="39"/>
      <w:r>
        <w:t xml:space="preserve">                                ИНФОРМАЦИЯ</w:t>
      </w:r>
    </w:p>
    <w:p w:rsidR="003945D5" w:rsidRDefault="003945D5">
      <w:pPr>
        <w:pStyle w:val="ConsPlusNonformat"/>
      </w:pPr>
      <w:r>
        <w:t xml:space="preserve">                 о ходе реализации инвестиционного проекта</w:t>
      </w:r>
    </w:p>
    <w:p w:rsidR="003945D5" w:rsidRDefault="003945D5">
      <w:pPr>
        <w:pStyle w:val="ConsPlusNonformat"/>
      </w:pPr>
      <w:r>
        <w:t xml:space="preserve">          при государственной поддержке в форме возмещения части</w:t>
      </w:r>
    </w:p>
    <w:p w:rsidR="003945D5" w:rsidRDefault="003945D5">
      <w:pPr>
        <w:pStyle w:val="ConsPlusNonformat"/>
      </w:pPr>
      <w:r>
        <w:lastRenderedPageBreak/>
        <w:t xml:space="preserve">                  затрат на уплату процентов по кредитам,</w:t>
      </w:r>
    </w:p>
    <w:p w:rsidR="003945D5" w:rsidRDefault="003945D5">
      <w:pPr>
        <w:pStyle w:val="ConsPlusNonformat"/>
      </w:pPr>
      <w:r>
        <w:t xml:space="preserve">          возмещения части затрат на уплату лизинговых платежей,</w:t>
      </w:r>
    </w:p>
    <w:p w:rsidR="003945D5" w:rsidRDefault="003945D5">
      <w:pPr>
        <w:pStyle w:val="ConsPlusNonformat"/>
      </w:pPr>
      <w:r>
        <w:t xml:space="preserve">             возмещения части затрат по обслуживанию облигаций</w:t>
      </w:r>
    </w:p>
    <w:p w:rsidR="003945D5" w:rsidRDefault="003945D5">
      <w:pPr>
        <w:pStyle w:val="ConsPlusNonformat"/>
      </w:pPr>
      <w:r>
        <w:t xml:space="preserve">                  (баланс денежных поступлений и выплат)</w:t>
      </w:r>
    </w:p>
    <w:p w:rsidR="003945D5" w:rsidRDefault="003945D5">
      <w:pPr>
        <w:pStyle w:val="ConsPlusNonformat"/>
      </w:pPr>
      <w:r>
        <w:t xml:space="preserve">                         в ____________ 20__ года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72"/>
        <w:gridCol w:w="990"/>
        <w:gridCol w:w="825"/>
        <w:gridCol w:w="825"/>
        <w:gridCol w:w="825"/>
        <w:gridCol w:w="825"/>
      </w:tblGrid>
      <w:tr w:rsidR="003945D5"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0" w:name="Par451"/>
            <w:bookmarkEnd w:id="40"/>
            <w:r>
              <w:rPr>
                <w:rFonts w:ascii="Calibri" w:hAnsi="Calibri" w:cs="Calibri"/>
              </w:rPr>
              <w:t>Операционная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1" w:name="Par452"/>
            <w:bookmarkEnd w:id="41"/>
            <w:r>
              <w:rPr>
                <w:rFonts w:ascii="Calibri" w:hAnsi="Calibri" w:cs="Calibri"/>
              </w:rPr>
              <w:t>1. Денежные притоки, всего (</w:t>
            </w:r>
            <w:hyperlink w:anchor="Par458" w:history="1">
              <w:r>
                <w:rPr>
                  <w:rFonts w:ascii="Calibri" w:hAnsi="Calibri" w:cs="Calibri"/>
                  <w:color w:val="0000FF"/>
                </w:rPr>
                <w:t>стр. 1.1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стр. 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76" w:history="1">
              <w:r>
                <w:rPr>
                  <w:rFonts w:ascii="Calibri" w:hAnsi="Calibri" w:cs="Calibri"/>
                  <w:color w:val="0000FF"/>
                </w:rPr>
                <w:t>стр. 1.3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2" w:name="Par458"/>
            <w:bookmarkEnd w:id="42"/>
            <w:r>
              <w:rPr>
                <w:rFonts w:ascii="Calibri" w:hAnsi="Calibri" w:cs="Calibri"/>
              </w:rPr>
              <w:t>1.1. Выручка от реализации продукции в рамках инвестиционного проекта (без НДС, акцизов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выручка от реализации продукции в целом по предприятию (без НДС, акцизов</w:t>
            </w:r>
            <w:proofErr w:type="gramStart"/>
            <w:r>
              <w:rPr>
                <w:rFonts w:ascii="Calibri" w:hAnsi="Calibri" w:cs="Calibri"/>
              </w:rPr>
              <w:t xml:space="preserve">) (+) </w:t>
            </w:r>
            <w:hyperlink w:anchor="Par7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3" w:name="Par470"/>
            <w:bookmarkEnd w:id="43"/>
            <w:r>
              <w:rPr>
                <w:rFonts w:ascii="Calibri" w:hAnsi="Calibri" w:cs="Calibri"/>
              </w:rPr>
              <w:t>1.2. Выручка от прочей реализации в рамках инвестиционного проекта (без НДС, акцизов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4" w:name="Par476"/>
            <w:bookmarkEnd w:id="44"/>
            <w:r>
              <w:rPr>
                <w:rFonts w:ascii="Calibri" w:hAnsi="Calibri" w:cs="Calibri"/>
              </w:rPr>
              <w:t>1.3. НДС, акцизы в рамках инвестиционного проекта (полученные от реализации продукции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5" w:name="Par482"/>
            <w:bookmarkEnd w:id="45"/>
            <w:r>
              <w:rPr>
                <w:rFonts w:ascii="Calibri" w:hAnsi="Calibri" w:cs="Calibri"/>
              </w:rPr>
              <w:t>2. Денежные оттоки, всего (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стр. 2.1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06" w:history="1">
              <w:r>
                <w:rPr>
                  <w:rFonts w:ascii="Calibri" w:hAnsi="Calibri" w:cs="Calibri"/>
                  <w:color w:val="0000FF"/>
                </w:rPr>
                <w:t>стр. 2.2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12" w:history="1">
              <w:r>
                <w:rPr>
                  <w:rFonts w:ascii="Calibri" w:hAnsi="Calibri" w:cs="Calibri"/>
                  <w:color w:val="0000FF"/>
                </w:rPr>
                <w:t>стр. 2.3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стр. 2.4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6" w:name="Par488"/>
            <w:bookmarkEnd w:id="46"/>
            <w:r>
              <w:rPr>
                <w:rFonts w:ascii="Calibri" w:hAnsi="Calibri" w:cs="Calibri"/>
              </w:rPr>
              <w:t>2.1. Общие расходы на производство и реализацию продукции в рамках инвестиционного проекта (без амортизации, без налогов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общие расходы на производство и реализацию продукции в целом по предприятию (без амортизации, без налогов</w:t>
            </w:r>
            <w:proofErr w:type="gramStart"/>
            <w:r>
              <w:rPr>
                <w:rFonts w:ascii="Calibri" w:hAnsi="Calibri" w:cs="Calibri"/>
              </w:rPr>
              <w:t xml:space="preserve">) (-) </w:t>
            </w:r>
            <w:hyperlink w:anchor="Par7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амортизационные отчисления, относимые на себестоимость продукции, в рамках инвестиционного проекта </w:t>
            </w:r>
            <w:hyperlink w:anchor="Par72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7" w:name="Par506"/>
            <w:bookmarkEnd w:id="47"/>
            <w:r>
              <w:rPr>
                <w:rFonts w:ascii="Calibri" w:hAnsi="Calibri" w:cs="Calibri"/>
              </w:rPr>
              <w:t>2.2. НДС, акцизы в рамках инвестиционного проекта (уплаченные за приобретенные ценности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8" w:name="Par512"/>
            <w:bookmarkEnd w:id="48"/>
            <w:r>
              <w:rPr>
                <w:rFonts w:ascii="Calibri" w:hAnsi="Calibri" w:cs="Calibri"/>
              </w:rPr>
              <w:t>2.3. Налоги, уплачиваемые в рамках инвестиционного проекта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49" w:name="Par518"/>
            <w:bookmarkEnd w:id="49"/>
            <w:r>
              <w:rPr>
                <w:rFonts w:ascii="Calibri" w:hAnsi="Calibri" w:cs="Calibri"/>
              </w:rPr>
              <w:t>2.4. Платежи в государственные внебюджетные фонды в рамках инвестиционного проекта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0" w:name="Par524"/>
            <w:bookmarkEnd w:id="50"/>
            <w:r>
              <w:rPr>
                <w:rFonts w:ascii="Calibri" w:hAnsi="Calibri" w:cs="Calibri"/>
              </w:rPr>
              <w:t>3. Денежный поток от операционной деятельности (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482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530"/>
            <w:bookmarkEnd w:id="51"/>
            <w:r>
              <w:rPr>
                <w:rFonts w:ascii="Calibri" w:hAnsi="Calibri" w:cs="Calibri"/>
              </w:rPr>
              <w:t>Инвестиционная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2" w:name="Par531"/>
            <w:bookmarkEnd w:id="52"/>
            <w:r>
              <w:rPr>
                <w:rFonts w:ascii="Calibri" w:hAnsi="Calibri" w:cs="Calibri"/>
              </w:rPr>
              <w:t>4. Вложения в основные средства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3" w:name="Par537"/>
            <w:bookmarkEnd w:id="53"/>
            <w:r>
              <w:rPr>
                <w:rFonts w:ascii="Calibri" w:hAnsi="Calibri" w:cs="Calibri"/>
              </w:rPr>
              <w:t>5. Выручка от продажи основных средств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4" w:name="Par543"/>
            <w:bookmarkEnd w:id="54"/>
            <w:r>
              <w:rPr>
                <w:rFonts w:ascii="Calibri" w:hAnsi="Calibri" w:cs="Calibri"/>
              </w:rPr>
              <w:t>6. Изменение оборотного капитала</w:t>
            </w:r>
            <w:proofErr w:type="gramStart"/>
            <w:r>
              <w:rPr>
                <w:rFonts w:ascii="Calibri" w:hAnsi="Calibri" w:cs="Calibri"/>
              </w:rPr>
              <w:t xml:space="preserve"> (- </w:t>
            </w:r>
            <w:proofErr w:type="gramEnd"/>
            <w:r>
              <w:rPr>
                <w:rFonts w:ascii="Calibri" w:hAnsi="Calibri" w:cs="Calibri"/>
              </w:rPr>
              <w:t>увеличение, + уменьшение)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5" w:name="Par549"/>
            <w:bookmarkEnd w:id="55"/>
            <w:r>
              <w:rPr>
                <w:rFonts w:ascii="Calibri" w:hAnsi="Calibri" w:cs="Calibri"/>
              </w:rPr>
              <w:t>7. Прочие инвестиционные затраты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6" w:name="Par555"/>
            <w:bookmarkEnd w:id="56"/>
            <w:r>
              <w:rPr>
                <w:rFonts w:ascii="Calibri" w:hAnsi="Calibri" w:cs="Calibri"/>
              </w:rPr>
              <w:t>8. Денежный поток от инвестиционной деятельности (</w:t>
            </w:r>
            <w:hyperlink w:anchor="Par531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37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43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561"/>
            <w:bookmarkEnd w:id="57"/>
            <w:r>
              <w:rPr>
                <w:rFonts w:ascii="Calibri" w:hAnsi="Calibri" w:cs="Calibri"/>
              </w:rPr>
              <w:t>Финансовая деятельность</w:t>
            </w: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8" w:name="Par562"/>
            <w:bookmarkEnd w:id="58"/>
            <w:r>
              <w:rPr>
                <w:rFonts w:ascii="Calibri" w:hAnsi="Calibri" w:cs="Calibri"/>
              </w:rPr>
              <w:lastRenderedPageBreak/>
              <w:t>9. Денежные притоки, всего (</w:t>
            </w:r>
            <w:hyperlink w:anchor="Par568" w:history="1">
              <w:r>
                <w:rPr>
                  <w:rFonts w:ascii="Calibri" w:hAnsi="Calibri" w:cs="Calibri"/>
                  <w:color w:val="0000FF"/>
                </w:rPr>
                <w:t>стр. 9.1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74" w:history="1">
              <w:r>
                <w:rPr>
                  <w:rFonts w:ascii="Calibri" w:hAnsi="Calibri" w:cs="Calibri"/>
                  <w:color w:val="0000FF"/>
                </w:rPr>
                <w:t>стр. 9.2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80" w:history="1">
              <w:r>
                <w:rPr>
                  <w:rFonts w:ascii="Calibri" w:hAnsi="Calibri" w:cs="Calibri"/>
                  <w:color w:val="0000FF"/>
                </w:rPr>
                <w:t>стр. 9.3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86" w:history="1">
              <w:r>
                <w:rPr>
                  <w:rFonts w:ascii="Calibri" w:hAnsi="Calibri" w:cs="Calibri"/>
                  <w:color w:val="0000FF"/>
                </w:rPr>
                <w:t>стр. 9.4</w:t>
              </w:r>
            </w:hyperlink>
            <w:r>
              <w:rPr>
                <w:rFonts w:ascii="Calibri" w:hAnsi="Calibri" w:cs="Calibri"/>
              </w:rPr>
              <w:t>) (+)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9" w:name="Par568"/>
            <w:bookmarkEnd w:id="59"/>
            <w:r>
              <w:rPr>
                <w:rFonts w:ascii="Calibri" w:hAnsi="Calibri" w:cs="Calibri"/>
              </w:rPr>
              <w:t>9.1. Собственные средства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0" w:name="Par574"/>
            <w:bookmarkEnd w:id="60"/>
            <w:r>
              <w:rPr>
                <w:rFonts w:ascii="Calibri" w:hAnsi="Calibri" w:cs="Calibri"/>
              </w:rPr>
              <w:t>9.2. Кредиты коммерческих банков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1" w:name="Par580"/>
            <w:bookmarkEnd w:id="61"/>
            <w:r>
              <w:rPr>
                <w:rFonts w:ascii="Calibri" w:hAnsi="Calibri" w:cs="Calibri"/>
              </w:rPr>
              <w:t>9.3. Займы</w:t>
            </w:r>
            <w:proofErr w:type="gramStart"/>
            <w:r>
              <w:rPr>
                <w:rFonts w:ascii="Calibri" w:hAnsi="Calibri" w:cs="Calibri"/>
              </w:rPr>
              <w:t xml:space="preserve">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2" w:name="Par586"/>
            <w:bookmarkEnd w:id="62"/>
            <w:r>
              <w:rPr>
                <w:rFonts w:ascii="Calibri" w:hAnsi="Calibri" w:cs="Calibri"/>
              </w:rPr>
              <w:t>9.4. Средства государственной поддержки (субсидии</w:t>
            </w:r>
            <w:proofErr w:type="gramStart"/>
            <w:r>
              <w:rPr>
                <w:rFonts w:ascii="Calibri" w:hAnsi="Calibri" w:cs="Calibri"/>
              </w:rPr>
              <w:t>) (+)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3" w:name="Par592"/>
            <w:bookmarkEnd w:id="63"/>
            <w:r>
              <w:rPr>
                <w:rFonts w:ascii="Calibri" w:hAnsi="Calibri" w:cs="Calibri"/>
              </w:rPr>
              <w:t>10. Выплата средств, всего (</w:t>
            </w:r>
            <w:hyperlink w:anchor="Par598" w:history="1">
              <w:r>
                <w:rPr>
                  <w:rFonts w:ascii="Calibri" w:hAnsi="Calibri" w:cs="Calibri"/>
                  <w:color w:val="0000FF"/>
                </w:rPr>
                <w:t>стр. 10.1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664" w:history="1">
              <w:r>
                <w:rPr>
                  <w:rFonts w:ascii="Calibri" w:hAnsi="Calibri" w:cs="Calibri"/>
                  <w:color w:val="0000FF"/>
                </w:rPr>
                <w:t>стр. 10.2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694" w:history="1">
              <w:r>
                <w:rPr>
                  <w:rFonts w:ascii="Calibri" w:hAnsi="Calibri" w:cs="Calibri"/>
                  <w:color w:val="0000FF"/>
                </w:rPr>
                <w:t>стр. 10.3</w:t>
              </w:r>
            </w:hyperlink>
            <w:r>
              <w:rPr>
                <w:rFonts w:ascii="Calibri" w:hAnsi="Calibri" w:cs="Calibri"/>
              </w:rPr>
              <w:t>) 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4" w:name="Par598"/>
            <w:bookmarkEnd w:id="64"/>
            <w:r>
              <w:rPr>
                <w:rFonts w:ascii="Calibri" w:hAnsi="Calibri" w:cs="Calibri"/>
              </w:rPr>
              <w:t>10.1. Уплата процентов за предоставленные средства, всего (</w:t>
            </w:r>
            <w:hyperlink w:anchor="Par604" w:history="1">
              <w:r>
                <w:rPr>
                  <w:rFonts w:ascii="Calibri" w:hAnsi="Calibri" w:cs="Calibri"/>
                  <w:color w:val="0000FF"/>
                </w:rPr>
                <w:t>стр. 10.1.1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стр. 10.1.2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640" w:history="1">
              <w:r>
                <w:rPr>
                  <w:rFonts w:ascii="Calibri" w:hAnsi="Calibri" w:cs="Calibri"/>
                  <w:color w:val="0000FF"/>
                </w:rPr>
                <w:t>стр. 10.1.3</w:t>
              </w:r>
            </w:hyperlink>
            <w:r>
              <w:rPr>
                <w:rFonts w:ascii="Calibri" w:hAnsi="Calibri" w:cs="Calibri"/>
              </w:rPr>
              <w:t>) 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5" w:name="Par604"/>
            <w:bookmarkEnd w:id="65"/>
            <w:r>
              <w:rPr>
                <w:rFonts w:ascii="Calibri" w:hAnsi="Calibri" w:cs="Calibri"/>
              </w:rPr>
              <w:t>10.1.1. По кредитам коммерческих банков,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за счет средств предприятия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государственной поддержки (субсидий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6" w:name="Par622"/>
            <w:bookmarkEnd w:id="66"/>
            <w:r>
              <w:rPr>
                <w:rFonts w:ascii="Calibri" w:hAnsi="Calibri" w:cs="Calibri"/>
              </w:rPr>
              <w:t>10.1.2. По лизингу,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за счет средств предприятия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государственной поддержки (субсидий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7" w:name="Par640"/>
            <w:bookmarkEnd w:id="67"/>
            <w:r>
              <w:rPr>
                <w:rFonts w:ascii="Calibri" w:hAnsi="Calibri" w:cs="Calibri"/>
              </w:rPr>
              <w:t>10.1.3 По облигациям,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за счет средств предприятия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 счет средств государственной поддержки </w:t>
            </w:r>
            <w:r>
              <w:rPr>
                <w:rFonts w:ascii="Calibri" w:hAnsi="Calibri" w:cs="Calibri"/>
              </w:rPr>
              <w:lastRenderedPageBreak/>
              <w:t>(субсидий</w:t>
            </w:r>
            <w:proofErr w:type="gramStart"/>
            <w:r>
              <w:rPr>
                <w:rFonts w:ascii="Calibri" w:hAnsi="Calibri" w:cs="Calibri"/>
              </w:rPr>
              <w:t>)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10.1.4. По прочим заемным средствам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8" w:name="Par664"/>
            <w:bookmarkEnd w:id="68"/>
            <w:r>
              <w:rPr>
                <w:rFonts w:ascii="Calibri" w:hAnsi="Calibri" w:cs="Calibri"/>
              </w:rPr>
              <w:t>10.2. Погашение основного долга, всего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по кредитам коммерческих банков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лизингу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облигациям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прочим заемным средствам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9" w:name="Par694"/>
            <w:bookmarkEnd w:id="69"/>
            <w:r>
              <w:rPr>
                <w:rFonts w:ascii="Calibri" w:hAnsi="Calibri" w:cs="Calibri"/>
              </w:rPr>
              <w:t>10.3. Выплата дивидендов</w:t>
            </w:r>
            <w:proofErr w:type="gramStart"/>
            <w:r>
              <w:rPr>
                <w:rFonts w:ascii="Calibri" w:hAnsi="Calibri" w:cs="Calibri"/>
              </w:rPr>
              <w:t xml:space="preserve"> (-)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70" w:name="Par700"/>
            <w:bookmarkEnd w:id="70"/>
            <w:r>
              <w:rPr>
                <w:rFonts w:ascii="Calibri" w:hAnsi="Calibri" w:cs="Calibri"/>
              </w:rPr>
              <w:t>11. Денежный поток от финансовой деятельности (</w:t>
            </w:r>
            <w:hyperlink w:anchor="Par562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92" w:history="1">
              <w:r>
                <w:rPr>
                  <w:rFonts w:ascii="Calibri" w:hAnsi="Calibri" w:cs="Calibri"/>
                  <w:color w:val="0000FF"/>
                </w:rPr>
                <w:t>стр. 10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Общий денежный поток (</w:t>
            </w:r>
            <w:hyperlink w:anchor="Par524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700" w:history="1">
              <w:r>
                <w:rPr>
                  <w:rFonts w:ascii="Calibri" w:hAnsi="Calibri" w:cs="Calibri"/>
                  <w:color w:val="0000FF"/>
                </w:rPr>
                <w:t>стр. 11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Общий денежный поток нарастающим итогом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--------------------------------</w:t>
      </w:r>
    </w:p>
    <w:p w:rsidR="003945D5" w:rsidRDefault="003945D5">
      <w:pPr>
        <w:pStyle w:val="ConsPlusNonformat"/>
      </w:pPr>
      <w:bookmarkStart w:id="71" w:name="Par720"/>
      <w:bookmarkEnd w:id="71"/>
      <w:r>
        <w:t xml:space="preserve">    &lt;*&gt; Справочная информация.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Руководитель _________________________________________________</w:t>
      </w:r>
    </w:p>
    <w:p w:rsidR="003945D5" w:rsidRDefault="003945D5">
      <w:pPr>
        <w:pStyle w:val="ConsPlusNonformat"/>
      </w:pPr>
      <w:r>
        <w:t xml:space="preserve">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____________________________________________</w:t>
      </w:r>
    </w:p>
    <w:p w:rsidR="003945D5" w:rsidRDefault="003945D5">
      <w:pPr>
        <w:pStyle w:val="ConsPlusNonformat"/>
      </w:pPr>
      <w:r>
        <w:t xml:space="preserve"> 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2" w:name="Par732"/>
      <w:bookmarkEnd w:id="72"/>
      <w:r>
        <w:rPr>
          <w:rFonts w:ascii="Calibri" w:hAnsi="Calibri" w:cs="Calibri"/>
        </w:rPr>
        <w:t>Приложение N 3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отчетности о реализации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75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 xml:space="preserve">, от 09.04.2014 </w:t>
      </w:r>
      <w:hyperlink r:id="rId76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2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73" w:name="Par745"/>
      <w:bookmarkEnd w:id="73"/>
      <w:r>
        <w:t xml:space="preserve">                                  ОЦЕНКА</w:t>
      </w:r>
    </w:p>
    <w:p w:rsidR="003945D5" w:rsidRDefault="003945D5">
      <w:pPr>
        <w:pStyle w:val="ConsPlusNonformat"/>
      </w:pPr>
      <w:r>
        <w:t xml:space="preserve">             социальной эффективности инвестиционного проекта</w:t>
      </w:r>
    </w:p>
    <w:p w:rsidR="003945D5" w:rsidRDefault="003945D5">
      <w:pPr>
        <w:pStyle w:val="ConsPlusNonformat"/>
      </w:pPr>
      <w:r>
        <w:t xml:space="preserve">                          в _____________ 20__ г.</w:t>
      </w:r>
    </w:p>
    <w:p w:rsidR="003945D5" w:rsidRDefault="003945D5">
      <w:pPr>
        <w:pStyle w:val="ConsPlusNonformat"/>
      </w:pPr>
      <w:r>
        <w:t xml:space="preserve">                              (квартал)</w:t>
      </w:r>
    </w:p>
    <w:p w:rsidR="003945D5" w:rsidRDefault="003945D5">
      <w:pPr>
        <w:pStyle w:val="ConsPlusNonformat"/>
      </w:pPr>
      <w:r>
        <w:t xml:space="preserve">    __________________________________________________________________</w:t>
      </w:r>
    </w:p>
    <w:p w:rsidR="003945D5" w:rsidRDefault="003945D5">
      <w:pPr>
        <w:pStyle w:val="ConsPlusNonformat"/>
      </w:pPr>
      <w:r>
        <w:t xml:space="preserve">                  </w:t>
      </w:r>
      <w:proofErr w:type="gramStart"/>
      <w:r>
        <w:t>(наименование инвестиционного проекта,</w:t>
      </w:r>
      <w:proofErr w:type="gramEnd"/>
    </w:p>
    <w:p w:rsidR="003945D5" w:rsidRDefault="003945D5">
      <w:pPr>
        <w:pStyle w:val="ConsPlusNonformat"/>
      </w:pPr>
      <w:r>
        <w:t xml:space="preserve">                    инициатор инвестиционного проекта)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40"/>
        <w:gridCol w:w="1650"/>
        <w:gridCol w:w="2640"/>
        <w:gridCol w:w="990"/>
        <w:gridCol w:w="330"/>
        <w:gridCol w:w="495"/>
        <w:gridCol w:w="660"/>
        <w:gridCol w:w="495"/>
        <w:gridCol w:w="1815"/>
        <w:gridCol w:w="1650"/>
      </w:tblGrid>
      <w:tr w:rsidR="003945D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начала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инвестиционного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 началу инвестиционного проекта</w:t>
            </w:r>
          </w:p>
        </w:tc>
      </w:tr>
      <w:tr w:rsidR="003945D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процентах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сотрудников предприятия,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персонал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Создано новых рабочих мест и (или) сохранено рабочих мест в рамках инвестиционного проекта,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персонал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по предприятию,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фонд оплаты труда по созданным новым рабочим местам и (или) сохраненным рабочим местам в рамках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заработная плата по предприятию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Руководитель      ______________________________</w:t>
      </w:r>
    </w:p>
    <w:p w:rsidR="003945D5" w:rsidRDefault="003945D5">
      <w:pPr>
        <w:pStyle w:val="ConsPlusNonformat"/>
      </w:pPr>
      <w:r>
        <w:t xml:space="preserve">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</w:t>
      </w:r>
    </w:p>
    <w:p w:rsidR="003945D5" w:rsidRDefault="003945D5">
      <w:pPr>
        <w:pStyle w:val="ConsPlusNonformat"/>
      </w:pPr>
      <w:r>
        <w:t xml:space="preserve">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933"/>
      <w:bookmarkEnd w:id="74"/>
      <w:r>
        <w:rPr>
          <w:rFonts w:ascii="Calibri" w:hAnsi="Calibri" w:cs="Calibri"/>
        </w:rPr>
        <w:t>Приложение N 4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отчетности о реализации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77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22.12.2010 </w:t>
      </w:r>
      <w:hyperlink r:id="rId78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79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 xml:space="preserve">, от 09.04.2014 </w:t>
      </w:r>
      <w:hyperlink r:id="rId80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3.1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75" w:name="Par947"/>
      <w:bookmarkEnd w:id="75"/>
      <w:r>
        <w:t xml:space="preserve">                                ИНФОРМАЦИЯ</w:t>
      </w:r>
    </w:p>
    <w:p w:rsidR="003945D5" w:rsidRDefault="003945D5">
      <w:pPr>
        <w:pStyle w:val="ConsPlusNonformat"/>
      </w:pPr>
      <w:r>
        <w:t xml:space="preserve">              об уплаченных налоговых платежах и иных доходах</w:t>
      </w:r>
    </w:p>
    <w:p w:rsidR="003945D5" w:rsidRDefault="003945D5">
      <w:pPr>
        <w:pStyle w:val="ConsPlusNonformat"/>
      </w:pPr>
      <w:r>
        <w:t xml:space="preserve">              бюджетной системы Российской Федерации в целом</w:t>
      </w:r>
    </w:p>
    <w:p w:rsidR="003945D5" w:rsidRDefault="003945D5">
      <w:pPr>
        <w:pStyle w:val="ConsPlusNonformat"/>
      </w:pPr>
      <w:r>
        <w:t xml:space="preserve">              по предприятию с учетом инвестиционного проекта</w:t>
      </w:r>
    </w:p>
    <w:p w:rsidR="003945D5" w:rsidRDefault="003945D5">
      <w:pPr>
        <w:pStyle w:val="ConsPlusNonformat"/>
      </w:pPr>
      <w:r>
        <w:t xml:space="preserve">                          в _____________ 20__ г.</w:t>
      </w:r>
    </w:p>
    <w:p w:rsidR="003945D5" w:rsidRDefault="003945D5">
      <w:pPr>
        <w:pStyle w:val="ConsPlusNonformat"/>
      </w:pPr>
      <w:r>
        <w:t xml:space="preserve">                               (квартал)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798"/>
        <w:gridCol w:w="850"/>
        <w:gridCol w:w="1020"/>
        <w:gridCol w:w="964"/>
        <w:gridCol w:w="964"/>
        <w:gridCol w:w="964"/>
      </w:tblGrid>
      <w:tr w:rsidR="003945D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социальный налог/страховые взносы в государственные внебюджетные фонды; взносы по обязательному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игорный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налог/арендная плата за землю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загрязнение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налог, уплачиваемый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(расшифровать)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Руководитель      ______________________________</w:t>
      </w:r>
    </w:p>
    <w:p w:rsidR="003945D5" w:rsidRDefault="003945D5">
      <w:pPr>
        <w:pStyle w:val="ConsPlusNonformat"/>
      </w:pPr>
      <w:r>
        <w:t xml:space="preserve">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</w:t>
      </w:r>
    </w:p>
    <w:p w:rsidR="003945D5" w:rsidRDefault="003945D5">
      <w:pPr>
        <w:pStyle w:val="ConsPlusNonformat"/>
      </w:pPr>
      <w:r>
        <w:t xml:space="preserve">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6" w:name="Par1129"/>
      <w:bookmarkEnd w:id="76"/>
      <w:r>
        <w:rPr>
          <w:rFonts w:ascii="Calibri" w:hAnsi="Calibri" w:cs="Calibri"/>
        </w:rPr>
        <w:t>Приложение N 5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04.05.2006 </w:t>
      </w:r>
      <w:hyperlink r:id="rId81" w:history="1">
        <w:r>
          <w:rPr>
            <w:rFonts w:ascii="Calibri" w:hAnsi="Calibri" w:cs="Calibri"/>
            <w:color w:val="0000FF"/>
          </w:rPr>
          <w:t>N 153</w:t>
        </w:r>
      </w:hyperlink>
      <w:r>
        <w:rPr>
          <w:rFonts w:ascii="Calibri" w:hAnsi="Calibri" w:cs="Calibri"/>
        </w:rPr>
        <w:t xml:space="preserve">, от 22.12.2010 </w:t>
      </w:r>
      <w:hyperlink r:id="rId82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83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 xml:space="preserve">, от 09.04.2014 </w:t>
      </w:r>
      <w:hyperlink r:id="rId84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3.2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77" w:name="Par1142"/>
      <w:bookmarkEnd w:id="77"/>
      <w:r>
        <w:t xml:space="preserve">                             БЮДЖЕТНЫЙ ЭФФЕКТ</w:t>
      </w:r>
    </w:p>
    <w:p w:rsidR="003945D5" w:rsidRDefault="003945D5">
      <w:pPr>
        <w:pStyle w:val="ConsPlusNonformat"/>
      </w:pPr>
      <w:r>
        <w:t xml:space="preserve">                   от реализации инвестиционного проекта</w:t>
      </w:r>
    </w:p>
    <w:p w:rsidR="003945D5" w:rsidRDefault="003945D5">
      <w:pPr>
        <w:pStyle w:val="ConsPlusNonformat"/>
      </w:pPr>
      <w:r>
        <w:t xml:space="preserve">                          в _____________ 20__ г.</w:t>
      </w:r>
    </w:p>
    <w:p w:rsidR="003945D5" w:rsidRDefault="003945D5">
      <w:pPr>
        <w:pStyle w:val="ConsPlusNonformat"/>
      </w:pPr>
      <w:r>
        <w:t xml:space="preserve">                               (квартал)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798"/>
        <w:gridCol w:w="850"/>
        <w:gridCol w:w="1020"/>
        <w:gridCol w:w="964"/>
        <w:gridCol w:w="964"/>
        <w:gridCol w:w="964"/>
      </w:tblGrid>
      <w:tr w:rsidR="003945D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8" w:name="Par1164"/>
            <w:bookmarkEnd w:id="78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 в бюджет в рамках инвестиционного проекта (</w:t>
            </w:r>
            <w:hyperlink w:anchor="Par1171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 xml:space="preserve"> + </w:t>
            </w:r>
            <w:hyperlink w:anchor="Par1304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+ стр. 4 + стр.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9" w:name="Par1171"/>
            <w:bookmarkEnd w:id="7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уплаченным налогам (без учета предоставляемых мер государственной поддержки)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Единый социальный налог/страховые взносы в государственные внебюджетные фонды; взносы по </w:t>
            </w:r>
            <w:r>
              <w:rPr>
                <w:rFonts w:ascii="Calibri" w:hAnsi="Calibri" w:cs="Calibri"/>
              </w:rPr>
              <w:lastRenderedPageBreak/>
              <w:t>обязательному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игорный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налог/арендная плата за землю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загрязнение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Единый налог, уплачиваемый в связи с </w:t>
            </w:r>
            <w:r>
              <w:rPr>
                <w:rFonts w:ascii="Calibri" w:hAnsi="Calibri" w:cs="Calibri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0" w:name="Par1304"/>
            <w:bookmarkEnd w:id="80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(расшифровать)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45D5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1" w:name="Par1315"/>
            <w:bookmarkEnd w:id="81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на поддержку инвестиционного проекта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945D5" w:rsidRDefault="003945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945D5">
        <w:tc>
          <w:tcPr>
            <w:tcW w:w="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по кредитам коммерческих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лизингу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облигациям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денежный поток бюджета (</w:t>
            </w:r>
            <w:hyperlink w:anchor="Par1164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315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Руководитель _________________________________________________</w:t>
      </w:r>
    </w:p>
    <w:p w:rsidR="003945D5" w:rsidRDefault="003945D5">
      <w:pPr>
        <w:pStyle w:val="ConsPlusNonformat"/>
      </w:pPr>
      <w:r>
        <w:t xml:space="preserve">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____________________________________________</w:t>
      </w:r>
    </w:p>
    <w:p w:rsidR="003945D5" w:rsidRDefault="003945D5">
      <w:pPr>
        <w:pStyle w:val="ConsPlusNonformat"/>
      </w:pPr>
      <w:r>
        <w:t xml:space="preserve"> 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1395"/>
      <w:bookmarkEnd w:id="82"/>
      <w:r>
        <w:rPr>
          <w:rFonts w:ascii="Calibri" w:hAnsi="Calibri" w:cs="Calibri"/>
        </w:rPr>
        <w:t>Приложение N 5.1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04.12.2009 N 744;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Администрации 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22.12.2010 </w:t>
      </w:r>
      <w:hyperlink r:id="rId86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 xml:space="preserve">, от 09.08.2012 </w:t>
      </w:r>
      <w:hyperlink r:id="rId87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09.04.2014 </w:t>
      </w:r>
      <w:hyperlink r:id="rId88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3.3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83" w:name="Par1410"/>
      <w:bookmarkEnd w:id="83"/>
      <w:r>
        <w:lastRenderedPageBreak/>
        <w:t xml:space="preserve">                              БЮДЖЕТНЫЙ ЭФФЕКТ</w:t>
      </w:r>
    </w:p>
    <w:p w:rsidR="003945D5" w:rsidRDefault="003945D5">
      <w:pPr>
        <w:pStyle w:val="ConsPlusNonformat"/>
      </w:pPr>
      <w:r>
        <w:t xml:space="preserve">              в результате реализации инвестиционного проекта</w:t>
      </w:r>
    </w:p>
    <w:p w:rsidR="003945D5" w:rsidRDefault="003945D5">
      <w:pPr>
        <w:pStyle w:val="ConsPlusNonformat"/>
      </w:pPr>
      <w:r>
        <w:t xml:space="preserve">                для бюджетной системы Российской Федерации</w:t>
      </w:r>
    </w:p>
    <w:p w:rsidR="003945D5" w:rsidRDefault="003945D5">
      <w:pPr>
        <w:pStyle w:val="ConsPlusNonformat"/>
      </w:pPr>
      <w:r>
        <w:t xml:space="preserve">                       в __________________ 20__ г.</w:t>
      </w:r>
    </w:p>
    <w:p w:rsidR="003945D5" w:rsidRDefault="003945D5">
      <w:pPr>
        <w:pStyle w:val="ConsPlusNonformat"/>
      </w:pPr>
      <w:r>
        <w:t xml:space="preserve">                              (квартал)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798"/>
        <w:gridCol w:w="850"/>
        <w:gridCol w:w="1020"/>
        <w:gridCol w:w="964"/>
        <w:gridCol w:w="964"/>
        <w:gridCol w:w="964"/>
      </w:tblGrid>
      <w:tr w:rsidR="003945D5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4" w:name="Par1433"/>
            <w:bookmarkEnd w:id="8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Дополнительные налоги, сборы и иные поступления в бюджетную систему Российской Федерации в результате реализации инвестиционного проекта, </w:t>
            </w:r>
            <w:hyperlink w:anchor="Par16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от налогов: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социальный налог/страховые взносы в государственные внебюджетные фонды; взносы по обязательному страхованию от несчастных случаев на производстве и профессиональных заболеваний, производимые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Арендная плата за пользование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игорный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налог/арендная плата за земельные участки, уплачиваемая в бюджет (</w:t>
            </w:r>
            <w:proofErr w:type="gramStart"/>
            <w:r>
              <w:rPr>
                <w:rFonts w:ascii="Calibri" w:hAnsi="Calibri" w:cs="Calibri"/>
              </w:rPr>
              <w:t>нужное</w:t>
            </w:r>
            <w:proofErr w:type="gramEnd"/>
            <w:r>
              <w:rPr>
                <w:rFonts w:ascii="Calibri" w:hAnsi="Calibri" w:cs="Calibri"/>
              </w:rPr>
              <w:t xml:space="preserve"> подчеркнуть)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загрязнение окружающей природной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Единый налог, уплачиваемый в связи с применением упрощенной системы </w:t>
            </w:r>
            <w:r>
              <w:rPr>
                <w:rFonts w:ascii="Calibri" w:hAnsi="Calibri" w:cs="Calibri"/>
              </w:rPr>
              <w:lastRenderedPageBreak/>
              <w:t>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(расшифровать)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5" w:name="Par1580"/>
            <w:bookmarkEnd w:id="8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бюджета на поддержку инвестиционного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по кредитам коммерческих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лизингу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облигациям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денежный поток бюджета (</w:t>
            </w:r>
            <w:hyperlink w:anchor="Par1433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580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Налоговые льготы (</w:t>
            </w:r>
            <w:proofErr w:type="spellStart"/>
            <w:r>
              <w:rPr>
                <w:rFonts w:ascii="Calibri" w:hAnsi="Calibri" w:cs="Calibri"/>
              </w:rPr>
              <w:t>справочно</w:t>
            </w:r>
            <w:proofErr w:type="spellEnd"/>
            <w:r>
              <w:rPr>
                <w:rFonts w:ascii="Calibri" w:hAnsi="Calibri" w:cs="Calibri"/>
              </w:rPr>
              <w:t>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по налогу на имущество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налогу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1652"/>
      <w:bookmarkEnd w:id="86"/>
      <w:r>
        <w:rPr>
          <w:rFonts w:ascii="Calibri" w:hAnsi="Calibri" w:cs="Calibri"/>
        </w:rPr>
        <w:t xml:space="preserve">&lt;*&gt; Дополнительные налоги, сборы и иные поступления в бюджетную систему Российской Федерации в результате реализации инвестиционного проекта рассчитываются как разность между данными, содержащимися в соответствующих графах </w:t>
      </w:r>
      <w:hyperlink w:anchor="Par947" w:history="1">
        <w:r>
          <w:rPr>
            <w:rFonts w:ascii="Calibri" w:hAnsi="Calibri" w:cs="Calibri"/>
            <w:color w:val="0000FF"/>
          </w:rPr>
          <w:t>формы N 3.1</w:t>
        </w:r>
      </w:hyperlink>
      <w:r>
        <w:rPr>
          <w:rFonts w:ascii="Calibri" w:hAnsi="Calibri" w:cs="Calibri"/>
        </w:rPr>
        <w:t xml:space="preserve"> отчета и </w:t>
      </w:r>
      <w:hyperlink w:anchor="Par1142" w:history="1">
        <w:r>
          <w:rPr>
            <w:rFonts w:ascii="Calibri" w:hAnsi="Calibri" w:cs="Calibri"/>
            <w:color w:val="0000FF"/>
          </w:rPr>
          <w:t>формы N 3.2</w:t>
        </w:r>
      </w:hyperlink>
      <w:r>
        <w:rPr>
          <w:rFonts w:ascii="Calibri" w:hAnsi="Calibri" w:cs="Calibri"/>
        </w:rPr>
        <w:t xml:space="preserve"> бизнес-плана (или уточненного бизнес-плана) инвестиционного проекта.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7" w:name="Par1658"/>
      <w:bookmarkEnd w:id="87"/>
      <w:r>
        <w:rPr>
          <w:rFonts w:ascii="Calibri" w:hAnsi="Calibri" w:cs="Calibri"/>
        </w:rPr>
        <w:t>Приложение N 5.2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04.12.2009 N 744;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Администрации 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09.08.2012 </w:t>
      </w:r>
      <w:hyperlink r:id="rId90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 xml:space="preserve">, от 09.04.2014 </w:t>
      </w:r>
      <w:hyperlink r:id="rId91" w:history="1">
        <w:r>
          <w:rPr>
            <w:rFonts w:ascii="Calibri" w:hAnsi="Calibri" w:cs="Calibri"/>
            <w:color w:val="0000FF"/>
          </w:rPr>
          <w:t>N 242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6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88" w:name="Par1672"/>
      <w:bookmarkEnd w:id="88"/>
      <w:r>
        <w:t xml:space="preserve">                                ИНФОРМАЦИЯ</w:t>
      </w:r>
    </w:p>
    <w:p w:rsidR="003945D5" w:rsidRDefault="003945D5">
      <w:pPr>
        <w:pStyle w:val="ConsPlusNonformat"/>
      </w:pPr>
      <w:r>
        <w:t xml:space="preserve">               об инвестициях и источниках их финансирования</w:t>
      </w:r>
    </w:p>
    <w:p w:rsidR="003945D5" w:rsidRDefault="003945D5">
      <w:pPr>
        <w:pStyle w:val="ConsPlusNonformat"/>
      </w:pPr>
      <w:r>
        <w:t xml:space="preserve">                        по инвестиционному проекту</w:t>
      </w:r>
    </w:p>
    <w:p w:rsidR="003945D5" w:rsidRDefault="003945D5">
      <w:pPr>
        <w:pStyle w:val="ConsPlusNonformat"/>
      </w:pPr>
      <w:r>
        <w:t xml:space="preserve">                       в ________________ 20__ г.</w:t>
      </w:r>
    </w:p>
    <w:p w:rsidR="003945D5" w:rsidRDefault="003945D5">
      <w:pPr>
        <w:pStyle w:val="ConsPlusNonformat"/>
      </w:pPr>
      <w:r>
        <w:t xml:space="preserve">                             (квартал)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65"/>
        <w:gridCol w:w="1417"/>
        <w:gridCol w:w="850"/>
        <w:gridCol w:w="850"/>
        <w:gridCol w:w="794"/>
        <w:gridCol w:w="1320"/>
      </w:tblGrid>
      <w:tr w:rsidR="003945D5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кварталам</w:t>
            </w:r>
          </w:p>
        </w:tc>
      </w:tr>
      <w:tr w:rsidR="003945D5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pStyle w:val="ConsPlusNonforma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Инвестиционная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Капитальные вложения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НДС на капитальные вложения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инвестиционные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Финансирование инвестиционной деятельности,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кредиты коммерческих банков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облигации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9" w:name="Par1769"/>
      <w:bookmarkEnd w:id="89"/>
      <w:r>
        <w:rPr>
          <w:rFonts w:ascii="Calibri" w:hAnsi="Calibri" w:cs="Calibri"/>
        </w:rPr>
        <w:t>Приложение N 5.3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09.08.2012 N 528)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5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90" w:name="Par1781"/>
      <w:bookmarkEnd w:id="90"/>
      <w:r>
        <w:lastRenderedPageBreak/>
        <w:t xml:space="preserve">                                  РАСЧЕТ</w:t>
      </w:r>
    </w:p>
    <w:p w:rsidR="003945D5" w:rsidRDefault="003945D5">
      <w:pPr>
        <w:pStyle w:val="ConsPlusNonformat"/>
      </w:pPr>
      <w:r>
        <w:t xml:space="preserve">       </w:t>
      </w:r>
      <w:proofErr w:type="gramStart"/>
      <w:r>
        <w:t>среднегодовой стоимости имущества, созданного (возведенного,</w:t>
      </w:r>
      <w:proofErr w:type="gramEnd"/>
    </w:p>
    <w:p w:rsidR="003945D5" w:rsidRDefault="003945D5">
      <w:pPr>
        <w:pStyle w:val="ConsPlusNonformat"/>
      </w:pPr>
      <w:r>
        <w:t xml:space="preserve">         </w:t>
      </w:r>
      <w:proofErr w:type="gramStart"/>
      <w:r>
        <w:t>реконструированного</w:t>
      </w:r>
      <w:proofErr w:type="gramEnd"/>
      <w:r>
        <w:t>) и (или) приобретенного в результате</w:t>
      </w:r>
    </w:p>
    <w:p w:rsidR="003945D5" w:rsidRDefault="003945D5">
      <w:pPr>
        <w:pStyle w:val="ConsPlusNonformat"/>
      </w:pPr>
      <w:r>
        <w:t xml:space="preserve">              реализации одобренного инвестиционного проекта</w:t>
      </w:r>
    </w:p>
    <w:p w:rsidR="003945D5" w:rsidRDefault="003945D5">
      <w:pPr>
        <w:pStyle w:val="ConsPlusNonformat"/>
      </w:pPr>
      <w:r>
        <w:t xml:space="preserve">                            Смоленской области,</w:t>
      </w:r>
    </w:p>
    <w:p w:rsidR="003945D5" w:rsidRDefault="003945D5">
      <w:pPr>
        <w:pStyle w:val="ConsPlusNonformat"/>
      </w:pPr>
      <w:r>
        <w:t xml:space="preserve">                         на _____________________</w:t>
      </w:r>
    </w:p>
    <w:p w:rsidR="003945D5" w:rsidRDefault="003945D5">
      <w:pPr>
        <w:pStyle w:val="ConsPlusNonformat"/>
      </w:pPr>
      <w:r>
        <w:t xml:space="preserve">                               (отчетная дата)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                                                           (рублей)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757"/>
        <w:gridCol w:w="1984"/>
        <w:gridCol w:w="2268"/>
        <w:gridCol w:w="1757"/>
      </w:tblGrid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Среднегодовая стоимость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Льгота по налогу</w:t>
            </w: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01.04.20__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01.06.20__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01.10.20__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01.11.20__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01.12.20__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lastRenderedPageBreak/>
        <w:t xml:space="preserve">    Руководитель      ______________________________</w:t>
      </w:r>
    </w:p>
    <w:p w:rsidR="003945D5" w:rsidRDefault="003945D5">
      <w:pPr>
        <w:pStyle w:val="ConsPlusNonformat"/>
      </w:pPr>
      <w:r>
        <w:t xml:space="preserve">                      (подпись, расшифровка подписи)</w:t>
      </w:r>
    </w:p>
    <w:p w:rsidR="003945D5" w:rsidRDefault="003945D5">
      <w:pPr>
        <w:pStyle w:val="ConsPlusNonformat"/>
      </w:pPr>
      <w:r>
        <w:t xml:space="preserve">    Главный бухгалтер ______________________________</w:t>
      </w:r>
    </w:p>
    <w:p w:rsidR="003945D5" w:rsidRDefault="003945D5">
      <w:pPr>
        <w:pStyle w:val="ConsPlusNonformat"/>
      </w:pPr>
      <w:r>
        <w:t xml:space="preserve">                      (подпись, расшифровка подписи)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871"/>
      <w:bookmarkEnd w:id="91"/>
      <w:r>
        <w:rPr>
          <w:rFonts w:ascii="Calibri" w:hAnsi="Calibri" w:cs="Calibri"/>
        </w:rPr>
        <w:t>Приложение N 6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04.05.2006 N 153;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ред. постановлений Администрации Смоленской области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22.12.2010 </w:t>
      </w:r>
      <w:hyperlink r:id="rId94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 xml:space="preserve">, от 09.08.2012 </w:t>
      </w:r>
      <w:hyperlink r:id="rId95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4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92" w:name="Par1885"/>
      <w:bookmarkEnd w:id="92"/>
      <w:r>
        <w:t xml:space="preserve">                                   ОТЧЕТ</w:t>
      </w:r>
    </w:p>
    <w:p w:rsidR="003945D5" w:rsidRDefault="003945D5">
      <w:pPr>
        <w:pStyle w:val="ConsPlusNonformat"/>
      </w:pPr>
      <w:r>
        <w:t xml:space="preserve">           об оценке экономической эффективности </w:t>
      </w:r>
      <w:proofErr w:type="gramStart"/>
      <w:r>
        <w:t>предоставленных</w:t>
      </w:r>
      <w:proofErr w:type="gramEnd"/>
    </w:p>
    <w:p w:rsidR="003945D5" w:rsidRDefault="003945D5">
      <w:pPr>
        <w:pStyle w:val="ConsPlusNonformat"/>
      </w:pPr>
      <w:r>
        <w:t xml:space="preserve">                  налоговых льгот по предприятию в целом</w:t>
      </w:r>
    </w:p>
    <w:p w:rsidR="003945D5" w:rsidRDefault="003945D5">
      <w:pPr>
        <w:pStyle w:val="ConsPlusNonformat"/>
      </w:pPr>
      <w:r>
        <w:t xml:space="preserve">                      за ____________________ 20__ г.</w:t>
      </w:r>
    </w:p>
    <w:p w:rsidR="003945D5" w:rsidRDefault="003945D5">
      <w:pPr>
        <w:pStyle w:val="ConsPlusNonformat"/>
      </w:pPr>
      <w:r>
        <w:t xml:space="preserve">                               (квартал)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08"/>
        <w:gridCol w:w="1650"/>
        <w:gridCol w:w="2438"/>
        <w:gridCol w:w="1650"/>
        <w:gridCol w:w="2268"/>
      </w:tblGrid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дату начала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инвестиционного проекта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состоянию </w:t>
            </w:r>
            <w:proofErr w:type="gramStart"/>
            <w:r>
              <w:rPr>
                <w:rFonts w:ascii="Calibri" w:hAnsi="Calibri" w:cs="Calibri"/>
              </w:rPr>
              <w:t>на</w:t>
            </w:r>
            <w:proofErr w:type="gramEnd"/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Эффективность использования</w:t>
            </w:r>
          </w:p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налоговых льгот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основных фондов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гр. 5 / гр. 4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3" w:name="Par1913"/>
            <w:bookmarkEnd w:id="9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продукции (работ, услуг) за соответствующий квартал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гр. 5 / гр. 4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4" w:name="Par1919"/>
            <w:bookmarkEnd w:id="9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(убыток) за соответствующий квартал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гр. 5 / гр. 4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Рентабельность </w:t>
            </w:r>
            <w:hyperlink w:anchor="Par1919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/ </w:t>
            </w:r>
            <w:hyperlink w:anchor="Par1913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гр. 5 / гр. 4</w:t>
            </w:r>
          </w:p>
        </w:tc>
      </w:tr>
      <w:tr w:rsidR="003945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эффективности льготирования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эффективности льготирования (</w:t>
      </w:r>
      <w:proofErr w:type="spellStart"/>
      <w:r>
        <w:rPr>
          <w:rFonts w:ascii="Calibri" w:hAnsi="Calibri" w:cs="Calibri"/>
        </w:rPr>
        <w:t>Кэл</w:t>
      </w:r>
      <w:proofErr w:type="spellEnd"/>
      <w:r>
        <w:rPr>
          <w:rFonts w:ascii="Calibri" w:hAnsi="Calibri" w:cs="Calibri"/>
        </w:rPr>
        <w:t>) рассчитывается по формуле: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Кэл</w:t>
      </w:r>
      <w:proofErr w:type="spellEnd"/>
      <w:r>
        <w:rPr>
          <w:rFonts w:ascii="Calibri" w:hAnsi="Calibri" w:cs="Calibri"/>
        </w:rPr>
        <w:t xml:space="preserve"> = Л / Выр, где: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 - величина льготы по налогам;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 - выручка от реализации продукции.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Руководитель _________________________________________________</w:t>
      </w:r>
    </w:p>
    <w:p w:rsidR="003945D5" w:rsidRDefault="003945D5">
      <w:pPr>
        <w:pStyle w:val="ConsPlusNonformat"/>
      </w:pPr>
      <w:r>
        <w:t xml:space="preserve">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Главный бухгалтер ____________________________________________</w:t>
      </w:r>
    </w:p>
    <w:p w:rsidR="003945D5" w:rsidRDefault="003945D5">
      <w:pPr>
        <w:pStyle w:val="ConsPlusNonformat"/>
      </w:pPr>
      <w:r>
        <w:t xml:space="preserve">                             подпись, расшифровка подписи</w:t>
      </w:r>
    </w:p>
    <w:p w:rsidR="003945D5" w:rsidRDefault="003945D5">
      <w:pPr>
        <w:pStyle w:val="ConsPlusNonformat"/>
      </w:pPr>
      <w:r>
        <w:t xml:space="preserve">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945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Приложение N 7, утвержденное подпунктом 3.11 Положения о порядке представления инвесторами, получающими государственную поддержку инвестиционной деятельности, отчетности о реализации инвестиционных проектов, признано утратившим силу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04.12.2009 N 744, вступившим в силу с 4 декабря 2009 года,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 от 22.12.2010 N 812, вступившим в силу с 22 декабря 2010 года.</w:t>
      </w:r>
      <w:proofErr w:type="gramEnd"/>
    </w:p>
    <w:p w:rsidR="003945D5" w:rsidRDefault="003945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5" w:name="Par1958"/>
      <w:bookmarkEnd w:id="95"/>
      <w:r>
        <w:rPr>
          <w:rFonts w:ascii="Calibri" w:hAnsi="Calibri" w:cs="Calibri"/>
        </w:rPr>
        <w:t>Приложение N 7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5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РАСЧЕТ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СРЕДНЕГОДОВОЙ СТОИМОСТИ ИМУЩЕСТВА, СОЗДАННОГО (ВОЗВЕДЕННОГО,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РЕКОНСТРУИРОВАННОГО) И (ИЛИ) ПРИОБРЕТЕННОГО В РЕЗУЛЬТАТЕ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ОДОБРЕННОГО ИНВЕСТИЦИОННОГО ПРОЕКТА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ОБЛАСТИ, НА ОТЧЕТНУЮ ДАТУ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Постановления Администрации Смоленской области от 04.12.2009 </w:t>
      </w:r>
      <w:hyperlink r:id="rId98" w:history="1">
        <w:r>
          <w:rPr>
            <w:rFonts w:ascii="Calibri" w:hAnsi="Calibri" w:cs="Calibri"/>
            <w:color w:val="0000FF"/>
          </w:rPr>
          <w:t>N 744</w:t>
        </w:r>
      </w:hyperlink>
      <w:r>
        <w:rPr>
          <w:rFonts w:ascii="Calibri" w:hAnsi="Calibri" w:cs="Calibri"/>
        </w:rPr>
        <w:t xml:space="preserve">, от 22.12.2010 </w:t>
      </w:r>
      <w:hyperlink r:id="rId99" w:history="1">
        <w:r>
          <w:rPr>
            <w:rFonts w:ascii="Calibri" w:hAnsi="Calibri" w:cs="Calibri"/>
            <w:color w:val="0000FF"/>
          </w:rPr>
          <w:t>N 812</w:t>
        </w:r>
      </w:hyperlink>
      <w:r>
        <w:rPr>
          <w:rFonts w:ascii="Calibri" w:hAnsi="Calibri" w:cs="Calibri"/>
        </w:rPr>
        <w:t>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6" w:name="Par1979"/>
      <w:bookmarkEnd w:id="96"/>
      <w:r>
        <w:rPr>
          <w:rFonts w:ascii="Calibri" w:hAnsi="Calibri" w:cs="Calibri"/>
        </w:rPr>
        <w:t>Приложение N 8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7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945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97" w:name="Par1991"/>
      <w:bookmarkEnd w:id="97"/>
      <w:r>
        <w:t xml:space="preserve">                                  СПРАВКА</w:t>
      </w:r>
    </w:p>
    <w:p w:rsidR="003945D5" w:rsidRDefault="003945D5">
      <w:pPr>
        <w:pStyle w:val="ConsPlusNonformat"/>
      </w:pPr>
      <w:r>
        <w:t xml:space="preserve">       об уплаченных налогах, сборах и других обязательных платежах</w:t>
      </w:r>
    </w:p>
    <w:p w:rsidR="003945D5" w:rsidRDefault="003945D5">
      <w:pPr>
        <w:pStyle w:val="ConsPlusNonformat"/>
      </w:pPr>
      <w:r>
        <w:t xml:space="preserve">                 в бюджетную систему Российской Федерации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2721"/>
        <w:gridCol w:w="964"/>
        <w:gridCol w:w="907"/>
        <w:gridCol w:w="1247"/>
      </w:tblGrid>
      <w:tr w:rsidR="003945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налогов, сборов и других обязательных платежей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Уплачено по соответствующим видам налогов, сборов и других обязательных платежей (рублей)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Платежное поручение</w:t>
            </w:r>
          </w:p>
        </w:tc>
      </w:tr>
      <w:tr w:rsidR="003945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(рублей)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945D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I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II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III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IV квартал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bookmarkStart w:id="98" w:name="Par2062"/>
      <w:bookmarkEnd w:id="98"/>
      <w:r>
        <w:t xml:space="preserve">                  Информация о </w:t>
      </w:r>
      <w:proofErr w:type="gramStart"/>
      <w:r>
        <w:t>принятом</w:t>
      </w:r>
      <w:proofErr w:type="gramEnd"/>
      <w:r>
        <w:t xml:space="preserve"> налоговым органом</w:t>
      </w:r>
    </w:p>
    <w:p w:rsidR="003945D5" w:rsidRDefault="003945D5">
      <w:pPr>
        <w:pStyle w:val="ConsPlusNonformat"/>
      </w:pPr>
      <w:r>
        <w:t xml:space="preserve">                        </w:t>
      </w:r>
      <w:proofErr w:type="gramStart"/>
      <w:r>
        <w:t>решении</w:t>
      </w:r>
      <w:proofErr w:type="gramEnd"/>
      <w:r>
        <w:t xml:space="preserve"> о зачете (возврате)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272"/>
        <w:gridCol w:w="1247"/>
        <w:gridCol w:w="1134"/>
        <w:gridCol w:w="1417"/>
      </w:tblGrid>
      <w:tr w:rsidR="003945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налогов, сборов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Извещение о принятом налоговым органом решении о зачете (возврате)</w:t>
            </w:r>
          </w:p>
        </w:tc>
      </w:tr>
      <w:tr w:rsidR="003945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(рублей)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45D5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проведенном зачете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проведенном возврате</w:t>
            </w:r>
          </w:p>
        </w:tc>
      </w:tr>
      <w:tr w:rsidR="00394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45D5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уплачено налогов, сборов и других обязательных платежей (с учетом решений о возврате)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5D5" w:rsidRDefault="0039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Руководитель  субъекта  малого</w:t>
      </w:r>
    </w:p>
    <w:p w:rsidR="003945D5" w:rsidRDefault="003945D5">
      <w:pPr>
        <w:pStyle w:val="ConsPlusNonformat"/>
      </w:pPr>
      <w:r>
        <w:t xml:space="preserve">    и среднего предпринимательства  _____________  _______________________</w:t>
      </w:r>
    </w:p>
    <w:p w:rsidR="003945D5" w:rsidRDefault="003945D5">
      <w:pPr>
        <w:pStyle w:val="ConsPlusNonformat"/>
      </w:pPr>
      <w:r>
        <w:t xml:space="preserve">                                      (подпись)     (расшифровка подписи)</w:t>
      </w:r>
    </w:p>
    <w:p w:rsidR="003945D5" w:rsidRDefault="003945D5">
      <w:pPr>
        <w:pStyle w:val="ConsPlusNonformat"/>
      </w:pPr>
      <w:r>
        <w:t xml:space="preserve">    "___" ___________ 20__ г.</w:t>
      </w:r>
    </w:p>
    <w:p w:rsidR="003945D5" w:rsidRDefault="003945D5">
      <w:pPr>
        <w:pStyle w:val="ConsPlusNonformat"/>
      </w:pPr>
      <w:r>
        <w:t xml:space="preserve">    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2103"/>
      <w:bookmarkEnd w:id="99"/>
      <w:r>
        <w:rPr>
          <w:rFonts w:ascii="Calibri" w:hAnsi="Calibri" w:cs="Calibri"/>
        </w:rPr>
        <w:t>Приложение N 9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Положению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представления инвесторами,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получающими</w:t>
      </w:r>
      <w:proofErr w:type="gramEnd"/>
      <w:r>
        <w:rPr>
          <w:rFonts w:ascii="Calibri" w:hAnsi="Calibri" w:cs="Calibri"/>
        </w:rPr>
        <w:t xml:space="preserve"> государственную поддержку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деятельности, отчетности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инвестиционных проектов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  <w:proofErr w:type="gramEnd"/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09.04.2014 N 242)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8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pStyle w:val="ConsPlusNonformat"/>
      </w:pPr>
      <w:r>
        <w:t xml:space="preserve">                                         Начальнику            Департамента</w:t>
      </w:r>
    </w:p>
    <w:p w:rsidR="003945D5" w:rsidRDefault="003945D5">
      <w:pPr>
        <w:pStyle w:val="ConsPlusNonformat"/>
      </w:pPr>
      <w:r>
        <w:t xml:space="preserve">                                         экономического развития </w:t>
      </w:r>
      <w:proofErr w:type="gramStart"/>
      <w:r>
        <w:t>Смоленской</w:t>
      </w:r>
      <w:proofErr w:type="gramEnd"/>
    </w:p>
    <w:p w:rsidR="003945D5" w:rsidRDefault="003945D5">
      <w:pPr>
        <w:pStyle w:val="ConsPlusNonformat"/>
      </w:pPr>
      <w:r>
        <w:t xml:space="preserve">                                         области</w:t>
      </w:r>
    </w:p>
    <w:p w:rsidR="003945D5" w:rsidRDefault="003945D5">
      <w:pPr>
        <w:pStyle w:val="ConsPlusNonformat"/>
      </w:pPr>
      <w:r>
        <w:t xml:space="preserve">                                         __________________________________</w:t>
      </w:r>
    </w:p>
    <w:p w:rsidR="003945D5" w:rsidRDefault="003945D5">
      <w:pPr>
        <w:pStyle w:val="ConsPlusNonformat"/>
      </w:pPr>
      <w:r>
        <w:t xml:space="preserve">                                                       (Ф.И.О.)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>___________________________________________________________________________</w:t>
      </w:r>
    </w:p>
    <w:p w:rsidR="003945D5" w:rsidRDefault="003945D5">
      <w:pPr>
        <w:pStyle w:val="ConsPlusNonformat"/>
      </w:pPr>
      <w:r>
        <w:t xml:space="preserve">                      (полное наименование инвестора)</w:t>
      </w:r>
    </w:p>
    <w:p w:rsidR="003945D5" w:rsidRDefault="003945D5">
      <w:pPr>
        <w:pStyle w:val="ConsPlusNonformat"/>
      </w:pPr>
      <w:r>
        <w:t>направляет  отчетность  о  реализации  одобренного  инвестиционного проекта</w:t>
      </w:r>
    </w:p>
    <w:p w:rsidR="003945D5" w:rsidRDefault="003945D5">
      <w:pPr>
        <w:pStyle w:val="ConsPlusNonformat"/>
      </w:pPr>
      <w:r>
        <w:t>Смоленской области ________________________________________________________</w:t>
      </w:r>
    </w:p>
    <w:p w:rsidR="003945D5" w:rsidRDefault="003945D5">
      <w:pPr>
        <w:pStyle w:val="ConsPlusNonformat"/>
      </w:pPr>
      <w:r>
        <w:t xml:space="preserve">                         (полное наименование инвестиционного проекта)</w:t>
      </w:r>
    </w:p>
    <w:p w:rsidR="003945D5" w:rsidRDefault="003945D5">
      <w:pPr>
        <w:pStyle w:val="ConsPlusNonformat"/>
      </w:pPr>
      <w:r>
        <w:t>за _____ квартал _______ года.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Приложение: на _____ </w:t>
      </w:r>
      <w:proofErr w:type="gramStart"/>
      <w:r>
        <w:t>л</w:t>
      </w:r>
      <w:proofErr w:type="gramEnd"/>
      <w:r>
        <w:t>. в _____ экз.</w:t>
      </w:r>
    </w:p>
    <w:p w:rsidR="003945D5" w:rsidRDefault="003945D5">
      <w:pPr>
        <w:pStyle w:val="ConsPlusNonformat"/>
      </w:pPr>
    </w:p>
    <w:p w:rsidR="003945D5" w:rsidRDefault="003945D5">
      <w:pPr>
        <w:pStyle w:val="ConsPlusNonformat"/>
      </w:pPr>
      <w:r>
        <w:t xml:space="preserve">    Руководитель                   _________________/_____________________/</w:t>
      </w:r>
    </w:p>
    <w:p w:rsidR="003945D5" w:rsidRDefault="003945D5">
      <w:pPr>
        <w:pStyle w:val="ConsPlusNonformat"/>
      </w:pPr>
      <w:r>
        <w:t xml:space="preserve">                                       (подпись)     (расшифровка подписи)</w:t>
      </w:r>
    </w:p>
    <w:p w:rsidR="003945D5" w:rsidRDefault="003945D5">
      <w:pPr>
        <w:pStyle w:val="ConsPlusNonformat"/>
      </w:pPr>
      <w:r>
        <w:t xml:space="preserve">    "___" ___________ 20__ г.</w:t>
      </w:r>
    </w:p>
    <w:p w:rsidR="003945D5" w:rsidRDefault="003945D5">
      <w:pPr>
        <w:pStyle w:val="ConsPlusNonformat"/>
      </w:pPr>
      <w:r>
        <w:t xml:space="preserve">             М.П.</w:t>
      </w: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45D5" w:rsidRDefault="003945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68C2" w:rsidRDefault="006968C2"/>
    <w:sectPr w:rsidR="006968C2" w:rsidSect="00945FF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D5"/>
    <w:rsid w:val="003945D5"/>
    <w:rsid w:val="006968C2"/>
    <w:rsid w:val="00945FFA"/>
    <w:rsid w:val="00E7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5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45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5988C71D611A93F73C451CE67EDB4CF5E7E7EEC2F131117B35681DC1742A52D2C1CACFC22223OECDF" TargetMode="External"/><Relationship Id="rId21" Type="http://schemas.openxmlformats.org/officeDocument/2006/relationships/hyperlink" Target="consultantplus://offline/ref=C85988C71D611A93F722480A8A23D14BF9B1EAE5C2F3674E246E354AC87E7D159D98888BCF2625E42D7DOCC4F" TargetMode="External"/><Relationship Id="rId42" Type="http://schemas.openxmlformats.org/officeDocument/2006/relationships/hyperlink" Target="consultantplus://offline/ref=C85988C71D611A93F722480A8A23D14BF9B1EAE0C9FA604B246E354AC87E7D159D98888BCF2625E42D7FOCC9F" TargetMode="External"/><Relationship Id="rId47" Type="http://schemas.openxmlformats.org/officeDocument/2006/relationships/hyperlink" Target="consultantplus://offline/ref=C85988C71D611A93F73C451CE67EDB4CF5E7E7EEC0F131117B35681DC1742A52D2C1CACFC32E27OEC5F" TargetMode="External"/><Relationship Id="rId63" Type="http://schemas.openxmlformats.org/officeDocument/2006/relationships/hyperlink" Target="consultantplus://offline/ref=C85988C71D611A93F722480A8A23D14BF9B1EAE0C9FA604B246E354AC87E7D159D98888BCF2625E42D79OCCFF" TargetMode="External"/><Relationship Id="rId68" Type="http://schemas.openxmlformats.org/officeDocument/2006/relationships/hyperlink" Target="consultantplus://offline/ref=C85988C71D611A93F722480A8A23D14BF9B1EAE7C6FB634B246E354AC87E7D159D98888BCF2625E42D7COCC9F" TargetMode="External"/><Relationship Id="rId84" Type="http://schemas.openxmlformats.org/officeDocument/2006/relationships/hyperlink" Target="consultantplus://offline/ref=C85988C71D611A93F722480A8A23D14BF9B1EAE0C9FA604B246E354AC87E7D159D98888BCF2625E42D7BOCCCF" TargetMode="External"/><Relationship Id="rId89" Type="http://schemas.openxmlformats.org/officeDocument/2006/relationships/hyperlink" Target="consultantplus://offline/ref=C85988C71D611A93F722480A8A23D14BF9B1EAE5C2F3674E246E354AC87E7D159D98888BCF2625E42D74OCCCF" TargetMode="External"/><Relationship Id="rId7" Type="http://schemas.openxmlformats.org/officeDocument/2006/relationships/hyperlink" Target="consultantplus://offline/ref=C85988C71D611A93F722480A8A23D14BF9B1EAE3C4FF664F246E354AC87E7D159D98888BCF2625E42D7DOCC9F" TargetMode="External"/><Relationship Id="rId71" Type="http://schemas.openxmlformats.org/officeDocument/2006/relationships/hyperlink" Target="consultantplus://offline/ref=C85988C71D611A93F722480A8A23D14BF9B1EAE0C9FA604B246E354AC87E7D159D98888BCF2625E42D78OCCAF" TargetMode="External"/><Relationship Id="rId92" Type="http://schemas.openxmlformats.org/officeDocument/2006/relationships/hyperlink" Target="consultantplus://offline/ref=C85988C71D611A93F722480A8A23D14BF9B1EAE3C4FF664F246E354AC87E7D159D98888BCF2625E42D7EOCC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5988C71D611A93F722480A8A23D14BF9B1EAE5C2F3674E246E354AC87E7D159D98888BCF2625E42D7DOCCAF" TargetMode="External"/><Relationship Id="rId29" Type="http://schemas.openxmlformats.org/officeDocument/2006/relationships/hyperlink" Target="consultantplus://offline/ref=C85988C71D611A93F722480A8A23D14BF9B1EAE0C9FA604B246E354AC87E7D159D98888BCF2625E42D7FOCCCF" TargetMode="External"/><Relationship Id="rId11" Type="http://schemas.openxmlformats.org/officeDocument/2006/relationships/hyperlink" Target="consultantplus://offline/ref=C85988C71D611A93F722480A8A23D14BF9B1EAE5C2F3674E246E354AC87E7D159D98888BCF2625E42D7DOCC9F" TargetMode="External"/><Relationship Id="rId24" Type="http://schemas.openxmlformats.org/officeDocument/2006/relationships/hyperlink" Target="consultantplus://offline/ref=C85988C71D611A93F73C451CE67EDB4CF5E7E7EEC3F131117B35681DC1742A52D2C1CACFC22320OEC1F" TargetMode="External"/><Relationship Id="rId32" Type="http://schemas.openxmlformats.org/officeDocument/2006/relationships/hyperlink" Target="consultantplus://offline/ref=C85988C71D611A93F722480A8A23D14BF9B1EAE2C3F8624E246E354AC87E7D159D98888BCF2625E42D7COCCDF" TargetMode="External"/><Relationship Id="rId37" Type="http://schemas.openxmlformats.org/officeDocument/2006/relationships/hyperlink" Target="consultantplus://offline/ref=C85988C71D611A93F722480A8A23D14BF9B1EAE2C3F8624E246E354AC87E7D159D98888BCF2625E42D7COCCFF" TargetMode="External"/><Relationship Id="rId40" Type="http://schemas.openxmlformats.org/officeDocument/2006/relationships/hyperlink" Target="consultantplus://offline/ref=C85988C71D611A93F722480A8A23D14BF9B1EAE2C3F8624E246E354AC87E7D159D98888BCF2625E42D7COCC9F" TargetMode="External"/><Relationship Id="rId45" Type="http://schemas.openxmlformats.org/officeDocument/2006/relationships/hyperlink" Target="consultantplus://offline/ref=C85988C71D611A93F722480A8A23D14BF9B1EAE2C3F8624E246E354AC87E7D159D98888BCF2625E42D7FOCCFF" TargetMode="External"/><Relationship Id="rId53" Type="http://schemas.openxmlformats.org/officeDocument/2006/relationships/hyperlink" Target="consultantplus://offline/ref=C85988C71D611A93F722480A8A23D14BF9B1EAE2C3F8624E246E354AC87E7D159D98888BCF2625E42D7FOCC8F" TargetMode="External"/><Relationship Id="rId58" Type="http://schemas.openxmlformats.org/officeDocument/2006/relationships/hyperlink" Target="consultantplus://offline/ref=C85988C71D611A93F722480A8A23D14BF9B1EAE2C3F8624E246E354AC87E7D159D98888BCF2625E42D7FOCCAF" TargetMode="External"/><Relationship Id="rId66" Type="http://schemas.openxmlformats.org/officeDocument/2006/relationships/hyperlink" Target="consultantplus://offline/ref=C85988C71D611A93F722480A8A23D14BF9B1EAE0C9FA604B246E354AC87E7D159D98888BCF2625E42D78OCCEF" TargetMode="External"/><Relationship Id="rId74" Type="http://schemas.openxmlformats.org/officeDocument/2006/relationships/hyperlink" Target="consultantplus://offline/ref=C85988C71D611A93F722480A8A23D14BF9B1EAE0C9FA604B246E354AC87E7D159D98888BCF2625E42D78OCCBF" TargetMode="External"/><Relationship Id="rId79" Type="http://schemas.openxmlformats.org/officeDocument/2006/relationships/hyperlink" Target="consultantplus://offline/ref=C85988C71D611A93F722480A8A23D14BF9B1EAE3C4FF664F246E354AC87E7D159D98888BCF2625E42D7EOCC9F" TargetMode="External"/><Relationship Id="rId87" Type="http://schemas.openxmlformats.org/officeDocument/2006/relationships/hyperlink" Target="consultantplus://offline/ref=C85988C71D611A93F722480A8A23D14BF9B1EAE3C4FF664F246E354AC87E7D159D98888BCF2625E42D7EOCCBF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C85988C71D611A93F722480A8A23D14BF9B1EAE5C2F3674E246E354AC87E7D159D98888BCF2625E42D7DOCC9F" TargetMode="External"/><Relationship Id="rId61" Type="http://schemas.openxmlformats.org/officeDocument/2006/relationships/hyperlink" Target="consultantplus://offline/ref=C85988C71D611A93F722480A8A23D14BF9B1EAE0C9FA604B246E354AC87E7D159D98888BCF2625E42D7EOCC5F" TargetMode="External"/><Relationship Id="rId82" Type="http://schemas.openxmlformats.org/officeDocument/2006/relationships/hyperlink" Target="consultantplus://offline/ref=C85988C71D611A93F722480A8A23D14BF9B1EAE2C3F8624E246E354AC87E7D159D98888BCF2625E42D7EOCC5F" TargetMode="External"/><Relationship Id="rId90" Type="http://schemas.openxmlformats.org/officeDocument/2006/relationships/hyperlink" Target="consultantplus://offline/ref=C85988C71D611A93F722480A8A23D14BF9B1EAE3C4FF664F246E354AC87E7D159D98888BCF2625E42D7EOCC4F" TargetMode="External"/><Relationship Id="rId95" Type="http://schemas.openxmlformats.org/officeDocument/2006/relationships/hyperlink" Target="consultantplus://offline/ref=C85988C71D611A93F722480A8A23D14BF9B1EAE3C4FF664F246E354AC87E7D159D98888BCF2625E42D79OCCCF" TargetMode="External"/><Relationship Id="rId19" Type="http://schemas.openxmlformats.org/officeDocument/2006/relationships/hyperlink" Target="consultantplus://offline/ref=C85988C71D611A93F722480A8A23D14BF9B1EAE0C9FA604B246E354AC87E7D159D98888BCF2625E42D7DOCC5F" TargetMode="External"/><Relationship Id="rId14" Type="http://schemas.openxmlformats.org/officeDocument/2006/relationships/hyperlink" Target="consultantplus://offline/ref=C85988C71D611A93F722480A8A23D14BF9B1EAE0C9FA604B246E354AC87E7D159D98888BCF2625E42D7DOCC9F" TargetMode="External"/><Relationship Id="rId22" Type="http://schemas.openxmlformats.org/officeDocument/2006/relationships/hyperlink" Target="consultantplus://offline/ref=C85988C71D611A93F73C451CE67EDB4CF5E7E7EEC3F131117B35681DC1742A52D2C1CACFC22026OEC6F" TargetMode="External"/><Relationship Id="rId27" Type="http://schemas.openxmlformats.org/officeDocument/2006/relationships/hyperlink" Target="consultantplus://offline/ref=C85988C71D611A93F722480A8A23D14BF9B1EAE0C9FA604B246E354AC87E7D159D98888BCF2625E42D7COCCDF" TargetMode="External"/><Relationship Id="rId30" Type="http://schemas.openxmlformats.org/officeDocument/2006/relationships/hyperlink" Target="consultantplus://offline/ref=C85988C71D611A93F722480A8A23D14BF9B1EAE5C2F3674E246E354AC87E7D159D98888BCF2625E42D7COCC8F" TargetMode="External"/><Relationship Id="rId35" Type="http://schemas.openxmlformats.org/officeDocument/2006/relationships/hyperlink" Target="consultantplus://offline/ref=C85988C71D611A93F722480A8A23D14BF9B1EAE2C3F8624E246E354AC87E7D159D98888BCF2625E42D7COCCEF" TargetMode="External"/><Relationship Id="rId43" Type="http://schemas.openxmlformats.org/officeDocument/2006/relationships/hyperlink" Target="consultantplus://offline/ref=C85988C71D611A93F722480A8A23D14BF9B1EAE0C9FA604B246E354AC87E7D159D98888BCF2625E42D7FOCCAF" TargetMode="External"/><Relationship Id="rId48" Type="http://schemas.openxmlformats.org/officeDocument/2006/relationships/hyperlink" Target="consultantplus://offline/ref=C85988C71D611A93F73C451CE67EDB4CF5E7E7EEC2F131117B35681DC1742A52D2C1CACFC2252COEC3F" TargetMode="External"/><Relationship Id="rId56" Type="http://schemas.openxmlformats.org/officeDocument/2006/relationships/hyperlink" Target="consultantplus://offline/ref=C85988C71D611A93F722480A8A23D14BF9B1EAE2C3F8624E246E354AC87E7D159D98888BCF2625E42D7FOCC9F" TargetMode="External"/><Relationship Id="rId64" Type="http://schemas.openxmlformats.org/officeDocument/2006/relationships/hyperlink" Target="consultantplus://offline/ref=C85988C71D611A93F722480A8A23D14BF9B1EAE0C9FA604B246E354AC87E7D159D98888BCF2625E42D79OCC9F" TargetMode="External"/><Relationship Id="rId69" Type="http://schemas.openxmlformats.org/officeDocument/2006/relationships/hyperlink" Target="consultantplus://offline/ref=C85988C71D611A93F722480A8A23D14BF9B1EAE2C3F8624E246E354AC87E7D159D98888BCF2625E42D7EOCC9F" TargetMode="External"/><Relationship Id="rId77" Type="http://schemas.openxmlformats.org/officeDocument/2006/relationships/hyperlink" Target="consultantplus://offline/ref=C85988C71D611A93F722480A8A23D14BF9B1EAE7C6FB634B246E354AC87E7D159D98888BCF2625E42D7COCCAF" TargetMode="External"/><Relationship Id="rId100" Type="http://schemas.openxmlformats.org/officeDocument/2006/relationships/hyperlink" Target="consultantplus://offline/ref=C85988C71D611A93F722480A8A23D14BF9B1EAE0C9FA604B246E354AC87E7D159D98888BCF2625E42D7BOCCFF" TargetMode="External"/><Relationship Id="rId8" Type="http://schemas.openxmlformats.org/officeDocument/2006/relationships/hyperlink" Target="consultantplus://offline/ref=C85988C71D611A93F722480A8A23D14BF9B1EAE0C9FA604B246E354AC87E7D159D98888BCF2625E42D7DOCC9F" TargetMode="External"/><Relationship Id="rId51" Type="http://schemas.openxmlformats.org/officeDocument/2006/relationships/hyperlink" Target="consultantplus://offline/ref=C85988C71D611A93F722480A8A23D14BF9B1EAE0C9FA604B246E354AC87E7D159D98888BCF2625E42D7EOCCBF" TargetMode="External"/><Relationship Id="rId72" Type="http://schemas.openxmlformats.org/officeDocument/2006/relationships/hyperlink" Target="consultantplus://offline/ref=C85988C71D611A93F722480A8A23D14BF9B1EAE7C6FB634B246E354AC87E7D159D98888BCF2625E42D7AOCC9F" TargetMode="External"/><Relationship Id="rId80" Type="http://schemas.openxmlformats.org/officeDocument/2006/relationships/hyperlink" Target="consultantplus://offline/ref=C85988C71D611A93F722480A8A23D14BF9B1EAE0C9FA604B246E354AC87E7D159D98888BCF2625E42D78OCC5F" TargetMode="External"/><Relationship Id="rId85" Type="http://schemas.openxmlformats.org/officeDocument/2006/relationships/hyperlink" Target="consultantplus://offline/ref=C85988C71D611A93F722480A8A23D14BF9B1EAE5C2F3674E246E354AC87E7D159D98888BCF2625E42D79OCCAF" TargetMode="External"/><Relationship Id="rId93" Type="http://schemas.openxmlformats.org/officeDocument/2006/relationships/hyperlink" Target="consultantplus://offline/ref=C85988C71D611A93F722480A8A23D14BF9B1EAE7C6FB634B246E354AC87E7D159D98888BCF2625E42D7FOCCEF" TargetMode="External"/><Relationship Id="rId98" Type="http://schemas.openxmlformats.org/officeDocument/2006/relationships/hyperlink" Target="consultantplus://offline/ref=C85988C71D611A93F722480A8A23D14BF9B1EAE5C2F3674E246E354AC87E7D159D98888BCF2625E42D79OCC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5988C71D611A93F722480A8A23D14BF9B1EAE2C3F8624E246E354AC87E7D159D98888BCF2625E42D7DOCC9F" TargetMode="External"/><Relationship Id="rId17" Type="http://schemas.openxmlformats.org/officeDocument/2006/relationships/hyperlink" Target="consultantplus://offline/ref=C85988C71D611A93F722480A8A23D14BF9B1EAE0C9FA604B246E354AC87E7D159D98888BCF2625E42D7DOCCAF" TargetMode="External"/><Relationship Id="rId25" Type="http://schemas.openxmlformats.org/officeDocument/2006/relationships/hyperlink" Target="consultantplus://offline/ref=C85988C71D611A93F73C451CE67EDB4CF5E7E7EEC2F131117B35681DC1742A52D2C1CACFC2252COEC3F" TargetMode="External"/><Relationship Id="rId33" Type="http://schemas.openxmlformats.org/officeDocument/2006/relationships/hyperlink" Target="consultantplus://offline/ref=C85988C71D611A93F722480A8A23D14BF9B1EAE7C6FB634B246E354AC87E7D159D98888BCF2625E42D7DOCCBF" TargetMode="External"/><Relationship Id="rId38" Type="http://schemas.openxmlformats.org/officeDocument/2006/relationships/hyperlink" Target="consultantplus://offline/ref=C85988C71D611A93F722480A8A23D14BF9B1EAE5C2F3674E246E354AC87E7D159D98888BCF2625E42D7FOCCEF" TargetMode="External"/><Relationship Id="rId46" Type="http://schemas.openxmlformats.org/officeDocument/2006/relationships/hyperlink" Target="consultantplus://offline/ref=C85988C71D611A93F722480A8A23D14BF9B1EAE0C9FA604B246E354AC87E7D159D98888BCF2625E42D7EOCCCF" TargetMode="External"/><Relationship Id="rId59" Type="http://schemas.openxmlformats.org/officeDocument/2006/relationships/hyperlink" Target="consultantplus://offline/ref=C85988C71D611A93F722480A8A23D14BF9B1EAE5C2F3674E246E354AC87E7D159D98888BCF2625E42D79OCCCF" TargetMode="External"/><Relationship Id="rId67" Type="http://schemas.openxmlformats.org/officeDocument/2006/relationships/hyperlink" Target="consultantplus://offline/ref=C85988C71D611A93F722480A8A23D14BF9B1EAE0C9FA604B246E354AC87E7D159D98888BCF2625E42D78OCC9F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C85988C71D611A93F722480A8A23D14BF9B1EAE3C4FF664F246E354AC87E7D159D98888BCF2625E42D7COCCDF" TargetMode="External"/><Relationship Id="rId41" Type="http://schemas.openxmlformats.org/officeDocument/2006/relationships/hyperlink" Target="consultantplus://offline/ref=C85988C71D611A93F722480A8A23D14BF9B1EAE2C3F8624E246E354AC87E7D159D98888BCF2625E42D7COCCBF" TargetMode="External"/><Relationship Id="rId54" Type="http://schemas.openxmlformats.org/officeDocument/2006/relationships/hyperlink" Target="consultantplus://offline/ref=C85988C71D611A93F722480A8A23D14BF9B1EAE7C6FB634B246E354AC87E7D159D98888BCF2625E42D7COCCDF" TargetMode="External"/><Relationship Id="rId62" Type="http://schemas.openxmlformats.org/officeDocument/2006/relationships/hyperlink" Target="consultantplus://offline/ref=C85988C71D611A93F722480A8A23D14BF9B1EAE0C9FA604B246E354AC87E7D159D98888BCF2625E42D79OCCEF" TargetMode="External"/><Relationship Id="rId70" Type="http://schemas.openxmlformats.org/officeDocument/2006/relationships/hyperlink" Target="consultantplus://offline/ref=C85988C71D611A93F722480A8A23D14BF9B1EAE3C4FF664F246E354AC87E7D159D98888BCF2625E42D7FOCCBF" TargetMode="External"/><Relationship Id="rId75" Type="http://schemas.openxmlformats.org/officeDocument/2006/relationships/hyperlink" Target="consultantplus://offline/ref=C85988C71D611A93F722480A8A23D14BF9B1EAE3C4FF664F246E354AC87E7D159D98888BCF2625E42D7FOCC5F" TargetMode="External"/><Relationship Id="rId83" Type="http://schemas.openxmlformats.org/officeDocument/2006/relationships/hyperlink" Target="consultantplus://offline/ref=C85988C71D611A93F722480A8A23D14BF9B1EAE3C4FF664F246E354AC87E7D159D98888BCF2625E42D7EOCCAF" TargetMode="External"/><Relationship Id="rId88" Type="http://schemas.openxmlformats.org/officeDocument/2006/relationships/hyperlink" Target="consultantplus://offline/ref=C85988C71D611A93F722480A8A23D14BF9B1EAE0C9FA604B246E354AC87E7D159D98888BCF2625E42D7BOCCDF" TargetMode="External"/><Relationship Id="rId91" Type="http://schemas.openxmlformats.org/officeDocument/2006/relationships/hyperlink" Target="consultantplus://offline/ref=C85988C71D611A93F722480A8A23D14BF9B1EAE0C9FA604B246E354AC87E7D159D98888BCF2625E42D7BOCCEF" TargetMode="External"/><Relationship Id="rId96" Type="http://schemas.openxmlformats.org/officeDocument/2006/relationships/hyperlink" Target="consultantplus://offline/ref=C85988C71D611A93F722480A8A23D14BF9B1EAE5C2F3674E246E354AC87E7D159D98888BCF2625E42D79OC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5988C71D611A93F722480A8A23D14BF9B1EAE2C3F8624E246E354AC87E7D159D98888BCF2625E42D7DOCC9F" TargetMode="External"/><Relationship Id="rId15" Type="http://schemas.openxmlformats.org/officeDocument/2006/relationships/hyperlink" Target="consultantplus://offline/ref=C85988C71D611A93F722480A8A23D14BF9B1EAE0C4F9664C246E354AC87E7D159D98888BCF2625E42C7FOCCAF" TargetMode="External"/><Relationship Id="rId23" Type="http://schemas.openxmlformats.org/officeDocument/2006/relationships/hyperlink" Target="consultantplus://offline/ref=C85988C71D611A93F73C451CE67EDB4CF5E7E7EEC0F131117B35681DC1742A52D2C1CACFC32E27OEC5F" TargetMode="External"/><Relationship Id="rId28" Type="http://schemas.openxmlformats.org/officeDocument/2006/relationships/hyperlink" Target="consultantplus://offline/ref=C85988C71D611A93F722480A8A23D14BF9B1EAE0C9FA604B246E354AC87E7D159D98888BCF2625E42D7COCC4F" TargetMode="External"/><Relationship Id="rId36" Type="http://schemas.openxmlformats.org/officeDocument/2006/relationships/hyperlink" Target="consultantplus://offline/ref=C85988C71D611A93F722480A8A23D14BF9B1EAE5C2F3674E246E354AC87E7D159D98888BCF2625E42D7COCC4F" TargetMode="External"/><Relationship Id="rId49" Type="http://schemas.openxmlformats.org/officeDocument/2006/relationships/hyperlink" Target="consultantplus://offline/ref=C85988C71D611A93F73C451CE67EDB4CF5E7E7EEC2F131117B35681DC1742A52D2C1CACFC22223OECDF" TargetMode="External"/><Relationship Id="rId57" Type="http://schemas.openxmlformats.org/officeDocument/2006/relationships/hyperlink" Target="consultantplus://offline/ref=C85988C71D611A93F722480A8A23D14BF9B1EAE5C2F3674E246E354AC87E7D159D98888BCF2625E42D7EOCCBF" TargetMode="External"/><Relationship Id="rId10" Type="http://schemas.openxmlformats.org/officeDocument/2006/relationships/hyperlink" Target="consultantplus://offline/ref=C85988C71D611A93F722480A8A23D14BF9B1EAE7C6FB634B246E354AC87E7D159D98888BCF2625E42D7DOCC9F" TargetMode="External"/><Relationship Id="rId31" Type="http://schemas.openxmlformats.org/officeDocument/2006/relationships/hyperlink" Target="consultantplus://offline/ref=C85988C71D611A93F722480A8A23D14BF9B1EAE5C2F3674E246E354AC87E7D159D98888BCF2625E42D7COCC9F" TargetMode="External"/><Relationship Id="rId44" Type="http://schemas.openxmlformats.org/officeDocument/2006/relationships/hyperlink" Target="consultantplus://offline/ref=C85988C71D611A93F722480A8A23D14BF9B1EAE0C9FA604B246E354AC87E7D159D98888BCF2625E42D7FOCC4F" TargetMode="External"/><Relationship Id="rId52" Type="http://schemas.openxmlformats.org/officeDocument/2006/relationships/hyperlink" Target="consultantplus://offline/ref=C85988C71D611A93F722480A8A23D14BF9B1EAE5C2F3674E246E354AC87E7D159D98888BCF2625E42D7EOCCFF" TargetMode="External"/><Relationship Id="rId60" Type="http://schemas.openxmlformats.org/officeDocument/2006/relationships/hyperlink" Target="consultantplus://offline/ref=C85988C71D611A93F722480A8A23D14BF9B1EAE2C3F8624E246E354AC87E7D159D98888BCF2625E42D7FOCCBF" TargetMode="External"/><Relationship Id="rId65" Type="http://schemas.openxmlformats.org/officeDocument/2006/relationships/hyperlink" Target="consultantplus://offline/ref=C85988C71D611A93F722480A8A23D14BF9B1EAE0C9FA604B246E354AC87E7D159D98888BCF2625E42D79OCCAF" TargetMode="External"/><Relationship Id="rId73" Type="http://schemas.openxmlformats.org/officeDocument/2006/relationships/hyperlink" Target="consultantplus://offline/ref=C85988C71D611A93F722480A8A23D14BF9B1EAE3C4FF664F246E354AC87E7D159D98888BCF2625E42D7FOCC4F" TargetMode="External"/><Relationship Id="rId78" Type="http://schemas.openxmlformats.org/officeDocument/2006/relationships/hyperlink" Target="consultantplus://offline/ref=C85988C71D611A93F722480A8A23D14BF9B1EAE2C3F8624E246E354AC87E7D159D98888BCF2625E42D7EOCC4F" TargetMode="External"/><Relationship Id="rId81" Type="http://schemas.openxmlformats.org/officeDocument/2006/relationships/hyperlink" Target="consultantplus://offline/ref=C85988C71D611A93F722480A8A23D14BF9B1EAE7C6FB634B246E354AC87E7D159D98888BCF2625E42D7FOCCDF" TargetMode="External"/><Relationship Id="rId86" Type="http://schemas.openxmlformats.org/officeDocument/2006/relationships/hyperlink" Target="consultantplus://offline/ref=C85988C71D611A93F722480A8A23D14BF9B1EAE2C3F8624E246E354AC87E7D159D98888BCF2625E42D79OCCFF" TargetMode="External"/><Relationship Id="rId94" Type="http://schemas.openxmlformats.org/officeDocument/2006/relationships/hyperlink" Target="consultantplus://offline/ref=C85988C71D611A93F722480A8A23D14BF9B1EAE2C3F8624E246E354AC87E7D159D98888BCF2625E42D79OCC9F" TargetMode="External"/><Relationship Id="rId99" Type="http://schemas.openxmlformats.org/officeDocument/2006/relationships/hyperlink" Target="consultantplus://offline/ref=C85988C71D611A93F722480A8A23D14BF9B1EAE2C3F8624E246E354AC87E7D159D98888BCF2625E42D79OCC4F" TargetMode="External"/><Relationship Id="rId101" Type="http://schemas.openxmlformats.org/officeDocument/2006/relationships/hyperlink" Target="consultantplus://offline/ref=C85988C71D611A93F722480A8A23D14BF9B1EAE0C9FA604B246E354AC87E7D159D98888BCF2625E42D7BOCC8F" TargetMode="External"/><Relationship Id="rId4" Type="http://schemas.openxmlformats.org/officeDocument/2006/relationships/hyperlink" Target="consultantplus://offline/ref=C85988C71D611A93F722480A8A23D14BF9B1EAE7C6FB634B246E354AC87E7D159D98888BCF2625E42D7DOCC9F" TargetMode="External"/><Relationship Id="rId9" Type="http://schemas.openxmlformats.org/officeDocument/2006/relationships/hyperlink" Target="consultantplus://offline/ref=C85988C71D611A93F722480A8A23D14BF9B1EAE0C4F9664C246E354AC87E7D159D98888BCF2625E42C7FOCCAF" TargetMode="External"/><Relationship Id="rId13" Type="http://schemas.openxmlformats.org/officeDocument/2006/relationships/hyperlink" Target="consultantplus://offline/ref=C85988C71D611A93F722480A8A23D14BF9B1EAE3C4FF664F246E354AC87E7D159D98888BCF2625E42D7DOCC9F" TargetMode="External"/><Relationship Id="rId18" Type="http://schemas.openxmlformats.org/officeDocument/2006/relationships/hyperlink" Target="consultantplus://offline/ref=C85988C71D611A93F722480A8A23D14BF9B1EAE2C3F8624E246E354AC87E7D159D98888BCF2625E42D7DOCCBF" TargetMode="External"/><Relationship Id="rId39" Type="http://schemas.openxmlformats.org/officeDocument/2006/relationships/hyperlink" Target="consultantplus://offline/ref=C85988C71D611A93F722480A8A23D14BF9B1EAE0C9FA604B246E354AC87E7D159D98888BCF2625E42D7FOCCEF" TargetMode="External"/><Relationship Id="rId34" Type="http://schemas.openxmlformats.org/officeDocument/2006/relationships/hyperlink" Target="consultantplus://offline/ref=C85988C71D611A93F722480A8A23D14BF9B1EAE5C2F3674E246E354AC87E7D159D98888BCF2625E42D7COCCAF" TargetMode="External"/><Relationship Id="rId50" Type="http://schemas.openxmlformats.org/officeDocument/2006/relationships/hyperlink" Target="consultantplus://offline/ref=C85988C71D611A93F722480A8A23D14BF9B1EAE0C9FA604B246E354AC87E7D159D98888BCF2625E42D7EOCCEF" TargetMode="External"/><Relationship Id="rId55" Type="http://schemas.openxmlformats.org/officeDocument/2006/relationships/hyperlink" Target="consultantplus://offline/ref=C85988C71D611A93F722480A8A23D14BF9B1EAE5C2F3674E246E354AC87E7D159D98888BCF2625E42D7EOCC9F" TargetMode="External"/><Relationship Id="rId76" Type="http://schemas.openxmlformats.org/officeDocument/2006/relationships/hyperlink" Target="consultantplus://offline/ref=C85988C71D611A93F722480A8A23D14BF9B1EAE0C9FA604B246E354AC87E7D159D98888BCF2625E42D78OCC4F" TargetMode="External"/><Relationship Id="rId97" Type="http://schemas.openxmlformats.org/officeDocument/2006/relationships/hyperlink" Target="consultantplus://offline/ref=C85988C71D611A93F722480A8A23D14BF9B1EAE2C3F8624E246E354AC87E7D159D98888BCF2625E42D79OC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9961</Words>
  <Characters>56782</Characters>
  <Application>Microsoft Office Word</Application>
  <DocSecurity>0</DocSecurity>
  <Lines>473</Lines>
  <Paragraphs>133</Paragraphs>
  <ScaleCrop>false</ScaleCrop>
  <Company>Computer</Company>
  <LinksUpToDate>false</LinksUpToDate>
  <CharactersWithSpaces>66610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2015-05-15T05:02:00Z</dcterms:created>
  <dcterms:modified xsi:type="dcterms:W3CDTF">2015-05-15T05:02:00Z</dcterms:modified>
</cp:coreProperties>
</file>