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spacing w:line="360" w:lineRule="auto"/>
        <w:jc w:val="center"/>
        <w:rPr>
          <w:b/>
          <w:sz w:val="28"/>
          <w:szCs w:val="28"/>
        </w:rPr>
      </w:pP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5B43C7">
        <w:rPr>
          <w:b/>
          <w:sz w:val="28"/>
          <w:szCs w:val="28"/>
        </w:rPr>
        <w:t>21</w:t>
      </w:r>
      <w:r w:rsidR="00FA7F27">
        <w:rPr>
          <w:b/>
          <w:sz w:val="28"/>
          <w:szCs w:val="28"/>
        </w:rPr>
        <w:t>.</w:t>
      </w:r>
      <w:r w:rsidR="005B43C7">
        <w:rPr>
          <w:b/>
          <w:sz w:val="28"/>
          <w:szCs w:val="28"/>
        </w:rPr>
        <w:t>02</w:t>
      </w:r>
      <w:r w:rsidR="00FA7F27">
        <w:rPr>
          <w:b/>
          <w:sz w:val="28"/>
          <w:szCs w:val="28"/>
        </w:rPr>
        <w:t>.</w:t>
      </w:r>
      <w:r>
        <w:rPr>
          <w:b/>
          <w:sz w:val="28"/>
          <w:szCs w:val="28"/>
        </w:rPr>
        <w:t>201</w:t>
      </w:r>
      <w:r w:rsidR="00E64725">
        <w:rPr>
          <w:b/>
          <w:sz w:val="28"/>
          <w:szCs w:val="28"/>
        </w:rPr>
        <w:t>7</w:t>
      </w:r>
      <w:r>
        <w:rPr>
          <w:b/>
          <w:sz w:val="28"/>
          <w:szCs w:val="28"/>
        </w:rPr>
        <w:t xml:space="preserve">    №  </w:t>
      </w:r>
      <w:r w:rsidR="005B43C7">
        <w:rPr>
          <w:b/>
          <w:sz w:val="28"/>
          <w:szCs w:val="28"/>
        </w:rPr>
        <w:t>000</w:t>
      </w:r>
      <w:r w:rsidR="00E82514">
        <w:rPr>
          <w:b/>
          <w:sz w:val="28"/>
          <w:szCs w:val="28"/>
        </w:rPr>
        <w:t>1</w:t>
      </w:r>
      <w:r w:rsidR="005B43C7">
        <w:rPr>
          <w:b/>
          <w:sz w:val="28"/>
          <w:szCs w:val="28"/>
        </w:rPr>
        <w:t>10</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647AD0">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B30A7A">
              <w:rPr>
                <w:sz w:val="28"/>
                <w:szCs w:val="28"/>
              </w:rPr>
              <w:t>без торгов</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8350FE">
        <w:rPr>
          <w:sz w:val="28"/>
          <w:szCs w:val="28"/>
        </w:rPr>
        <w:t>»</w:t>
      </w:r>
      <w:r w:rsidR="00CB44E2">
        <w:rPr>
          <w:sz w:val="28"/>
          <w:szCs w:val="28"/>
        </w:rPr>
        <w:t>.</w:t>
      </w:r>
    </w:p>
    <w:p w:rsidR="004929C0" w:rsidRDefault="009620DC" w:rsidP="006B3790">
      <w:pPr>
        <w:ind w:firstLine="709"/>
        <w:jc w:val="both"/>
        <w:rPr>
          <w:sz w:val="28"/>
          <w:szCs w:val="28"/>
        </w:rPr>
      </w:pPr>
      <w:r>
        <w:rPr>
          <w:sz w:val="28"/>
          <w:szCs w:val="28"/>
        </w:rPr>
        <w:t>2.  Считать утратившим</w:t>
      </w:r>
      <w:r w:rsidR="004929C0">
        <w:rPr>
          <w:sz w:val="28"/>
          <w:szCs w:val="28"/>
        </w:rPr>
        <w:t>и</w:t>
      </w:r>
      <w:r>
        <w:rPr>
          <w:sz w:val="28"/>
          <w:szCs w:val="28"/>
        </w:rPr>
        <w:t xml:space="preserve"> силу</w:t>
      </w:r>
      <w:r w:rsidR="004929C0">
        <w:rPr>
          <w:sz w:val="28"/>
          <w:szCs w:val="28"/>
        </w:rPr>
        <w:t>:</w:t>
      </w:r>
    </w:p>
    <w:p w:rsidR="00CE30E2" w:rsidRDefault="004929C0" w:rsidP="006B3790">
      <w:pPr>
        <w:ind w:firstLine="709"/>
        <w:jc w:val="both"/>
        <w:rPr>
          <w:sz w:val="28"/>
          <w:szCs w:val="28"/>
        </w:rPr>
      </w:pPr>
      <w:r>
        <w:rPr>
          <w:sz w:val="28"/>
          <w:szCs w:val="28"/>
        </w:rPr>
        <w:t>-</w:t>
      </w:r>
      <w:r w:rsidR="009620DC">
        <w:rPr>
          <w:sz w:val="28"/>
          <w:szCs w:val="28"/>
        </w:rPr>
        <w:t xml:space="preserve"> Постановление Администрации муниципального образования «Кардымовский район» Смоленской области от 19.08.2011 года № 0467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w:t>
      </w:r>
      <w:r>
        <w:rPr>
          <w:sz w:val="28"/>
          <w:szCs w:val="28"/>
        </w:rPr>
        <w:t>;</w:t>
      </w:r>
    </w:p>
    <w:p w:rsidR="009620DC" w:rsidRDefault="009620DC" w:rsidP="009620DC">
      <w:pPr>
        <w:ind w:firstLine="709"/>
        <w:jc w:val="both"/>
        <w:rPr>
          <w:sz w:val="28"/>
          <w:szCs w:val="28"/>
        </w:rPr>
      </w:pPr>
      <w:r>
        <w:rPr>
          <w:sz w:val="28"/>
          <w:szCs w:val="28"/>
        </w:rPr>
        <w:lastRenderedPageBreak/>
        <w:t xml:space="preserve">  </w:t>
      </w:r>
      <w:r w:rsidR="004929C0">
        <w:rPr>
          <w:sz w:val="28"/>
          <w:szCs w:val="28"/>
        </w:rPr>
        <w:t>-</w:t>
      </w:r>
      <w:r>
        <w:rPr>
          <w:sz w:val="28"/>
          <w:szCs w:val="28"/>
        </w:rPr>
        <w:t xml:space="preserve"> Постановление Администрации муниципального образования «Кардымовский район» Смоленской области от 19.08.2011 года № 0468 «Об утверждении Административного регламента предоставления отделом экономики и комплексного развития Администрации муниципального образования «Кардымовский район» Смоленской области муниципальной услуги «Предоставление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493CF3">
        <w:rPr>
          <w:sz w:val="28"/>
          <w:szCs w:val="28"/>
        </w:rPr>
        <w:t>.</w:t>
      </w:r>
    </w:p>
    <w:p w:rsidR="006B3790" w:rsidRDefault="000C0A8C" w:rsidP="00493CF3">
      <w:pPr>
        <w:tabs>
          <w:tab w:val="left" w:pos="709"/>
        </w:tabs>
        <w:jc w:val="both"/>
        <w:rPr>
          <w:sz w:val="28"/>
          <w:szCs w:val="28"/>
        </w:rPr>
      </w:pPr>
      <w:r>
        <w:rPr>
          <w:sz w:val="28"/>
          <w:szCs w:val="28"/>
        </w:rPr>
        <w:t xml:space="preserve">         </w:t>
      </w:r>
      <w:r w:rsidR="004929C0">
        <w:rPr>
          <w:sz w:val="28"/>
          <w:szCs w:val="28"/>
        </w:rPr>
        <w:t>3</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4929C0" w:rsidP="004929C0">
      <w:pPr>
        <w:ind w:firstLine="709"/>
        <w:jc w:val="both"/>
        <w:rPr>
          <w:sz w:val="28"/>
          <w:szCs w:val="28"/>
        </w:rPr>
      </w:pPr>
      <w:r>
        <w:rPr>
          <w:sz w:val="28"/>
          <w:szCs w:val="28"/>
        </w:rPr>
        <w:t>4</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sidR="00493CF3">
        <w:rPr>
          <w:sz w:val="28"/>
          <w:szCs w:val="28"/>
        </w:rPr>
        <w:t xml:space="preserve">» </w:t>
      </w:r>
      <w:r w:rsidR="00402EAE">
        <w:rPr>
          <w:sz w:val="28"/>
          <w:szCs w:val="28"/>
        </w:rPr>
        <w:t>-Кардымово</w:t>
      </w:r>
      <w:r w:rsidR="00B1192D">
        <w:rPr>
          <w:sz w:val="28"/>
          <w:szCs w:val="28"/>
        </w:rPr>
        <w:t>».</w:t>
      </w:r>
    </w:p>
    <w:p w:rsidR="006B3790" w:rsidRDefault="006B3790" w:rsidP="00B1192D">
      <w:pPr>
        <w:tabs>
          <w:tab w:val="left" w:pos="4536"/>
        </w:tabs>
        <w:jc w:val="both"/>
        <w:rPr>
          <w:sz w:val="28"/>
          <w:szCs w:val="28"/>
        </w:rPr>
      </w:pPr>
    </w:p>
    <w:p w:rsidR="00493CF3" w:rsidRDefault="00493CF3" w:rsidP="00B1192D">
      <w:pPr>
        <w:tabs>
          <w:tab w:val="left" w:pos="4536"/>
        </w:tabs>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690C7E" w:rsidRDefault="00690C7E"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E35CF6" w:rsidRDefault="00E35CF6" w:rsidP="00690C7E">
      <w:pPr>
        <w:rPr>
          <w:sz w:val="24"/>
          <w:szCs w:val="24"/>
        </w:rPr>
      </w:pPr>
    </w:p>
    <w:p w:rsidR="00E35CF6" w:rsidRDefault="00E35CF6" w:rsidP="00690C7E">
      <w:pPr>
        <w:rPr>
          <w:sz w:val="24"/>
          <w:szCs w:val="24"/>
        </w:rPr>
      </w:pPr>
    </w:p>
    <w:p w:rsidR="00E35CF6" w:rsidRDefault="00E35CF6"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493CF3" w:rsidRDefault="00493CF3" w:rsidP="00690C7E">
      <w:pPr>
        <w:rPr>
          <w:sz w:val="24"/>
          <w:szCs w:val="24"/>
        </w:rPr>
      </w:pPr>
    </w:p>
    <w:p w:rsidR="00CE30E2" w:rsidRDefault="00CE30E2" w:rsidP="00690C7E">
      <w:pPr>
        <w:rPr>
          <w:sz w:val="24"/>
          <w:szCs w:val="24"/>
        </w:rPr>
      </w:pPr>
    </w:p>
    <w:p w:rsidR="00CE30E2" w:rsidRDefault="00CE30E2" w:rsidP="00690C7E">
      <w:pPr>
        <w:rPr>
          <w:sz w:val="24"/>
          <w:szCs w:val="24"/>
        </w:rPr>
      </w:pPr>
    </w:p>
    <w:p w:rsidR="00CE30E2" w:rsidRDefault="00CE30E2" w:rsidP="00690C7E">
      <w:pPr>
        <w:rPr>
          <w:sz w:val="24"/>
          <w:szCs w:val="24"/>
        </w:rPr>
      </w:pPr>
    </w:p>
    <w:p w:rsidR="00BE3AF6" w:rsidRDefault="00BE3AF6" w:rsidP="00785367">
      <w:pPr>
        <w:ind w:left="5670"/>
        <w:jc w:val="center"/>
        <w:rPr>
          <w:sz w:val="28"/>
          <w:szCs w:val="28"/>
        </w:rPr>
      </w:pPr>
      <w:r>
        <w:rPr>
          <w:sz w:val="28"/>
          <w:szCs w:val="28"/>
        </w:rPr>
        <w:lastRenderedPageBreak/>
        <w:t>УТВЕРЖДЕН</w:t>
      </w:r>
    </w:p>
    <w:p w:rsidR="00A27311" w:rsidRDefault="00BE3AF6" w:rsidP="00785367">
      <w:pPr>
        <w:ind w:left="5670"/>
        <w:jc w:val="center"/>
        <w:rPr>
          <w:sz w:val="28"/>
          <w:szCs w:val="28"/>
        </w:rPr>
      </w:pPr>
      <w:r>
        <w:rPr>
          <w:sz w:val="28"/>
          <w:szCs w:val="28"/>
        </w:rPr>
        <w:t>постановлением Администрации</w:t>
      </w:r>
    </w:p>
    <w:p w:rsidR="00A27311" w:rsidRDefault="00BE3AF6" w:rsidP="00785367">
      <w:pPr>
        <w:ind w:left="5670"/>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785367">
      <w:pPr>
        <w:ind w:left="5670"/>
        <w:jc w:val="center"/>
        <w:rPr>
          <w:sz w:val="28"/>
          <w:szCs w:val="28"/>
        </w:rPr>
      </w:pPr>
      <w:r>
        <w:rPr>
          <w:sz w:val="28"/>
          <w:szCs w:val="28"/>
        </w:rPr>
        <w:t>«Кардымовский район»</w:t>
      </w:r>
    </w:p>
    <w:p w:rsidR="00BE3AF6" w:rsidRDefault="00BE3AF6" w:rsidP="00785367">
      <w:pPr>
        <w:ind w:left="5670"/>
        <w:jc w:val="center"/>
        <w:rPr>
          <w:sz w:val="28"/>
          <w:szCs w:val="28"/>
        </w:rPr>
      </w:pPr>
      <w:r>
        <w:rPr>
          <w:sz w:val="28"/>
          <w:szCs w:val="28"/>
        </w:rPr>
        <w:t>Смоленской области</w:t>
      </w:r>
    </w:p>
    <w:p w:rsidR="00FA7F27" w:rsidRDefault="00FA7F27" w:rsidP="00785367">
      <w:pPr>
        <w:ind w:left="5670"/>
        <w:jc w:val="center"/>
        <w:rPr>
          <w:sz w:val="28"/>
          <w:szCs w:val="28"/>
        </w:rPr>
      </w:pPr>
      <w:r w:rsidRPr="0043681E">
        <w:rPr>
          <w:sz w:val="28"/>
          <w:szCs w:val="28"/>
        </w:rPr>
        <w:t xml:space="preserve">от </w:t>
      </w:r>
      <w:r w:rsidR="005B43C7">
        <w:rPr>
          <w:sz w:val="28"/>
          <w:szCs w:val="28"/>
        </w:rPr>
        <w:t>21</w:t>
      </w:r>
      <w:r w:rsidRPr="0043681E">
        <w:rPr>
          <w:sz w:val="28"/>
          <w:szCs w:val="28"/>
        </w:rPr>
        <w:t>.</w:t>
      </w:r>
      <w:r w:rsidR="005B43C7">
        <w:rPr>
          <w:sz w:val="28"/>
          <w:szCs w:val="28"/>
        </w:rPr>
        <w:t>02</w:t>
      </w:r>
      <w:r w:rsidRPr="0043681E">
        <w:rPr>
          <w:sz w:val="28"/>
          <w:szCs w:val="28"/>
        </w:rPr>
        <w:t>.201</w:t>
      </w:r>
      <w:r w:rsidR="00AE5098" w:rsidRPr="0043681E">
        <w:rPr>
          <w:sz w:val="28"/>
          <w:szCs w:val="28"/>
        </w:rPr>
        <w:t>7</w:t>
      </w:r>
      <w:r w:rsidRPr="0043681E">
        <w:rPr>
          <w:sz w:val="28"/>
          <w:szCs w:val="28"/>
        </w:rPr>
        <w:t xml:space="preserve">     №  </w:t>
      </w:r>
      <w:r w:rsidR="005B43C7">
        <w:rPr>
          <w:sz w:val="28"/>
          <w:szCs w:val="28"/>
        </w:rPr>
        <w:t>000</w:t>
      </w:r>
      <w:r w:rsidR="00E82514">
        <w:rPr>
          <w:sz w:val="28"/>
          <w:szCs w:val="28"/>
        </w:rPr>
        <w:t>1</w:t>
      </w:r>
      <w:r w:rsidR="005B43C7">
        <w:rPr>
          <w:sz w:val="28"/>
          <w:szCs w:val="28"/>
        </w:rPr>
        <w:t>10</w:t>
      </w:r>
    </w:p>
    <w:p w:rsidR="000E7ABA" w:rsidRDefault="000E7ABA" w:rsidP="00785367">
      <w:pPr>
        <w:ind w:left="5670"/>
        <w:jc w:val="center"/>
      </w:pPr>
      <w:r w:rsidRPr="000E7ABA">
        <w:t xml:space="preserve">(в редакции постановлений от 06.10.2017 № 00693, </w:t>
      </w:r>
    </w:p>
    <w:p w:rsidR="00B23A82" w:rsidRDefault="00B23A82" w:rsidP="00785367">
      <w:pPr>
        <w:ind w:left="5670"/>
        <w:jc w:val="center"/>
      </w:pPr>
      <w:r>
        <w:t xml:space="preserve">                                                от 25.04.2019.№ 00267,</w:t>
      </w:r>
    </w:p>
    <w:p w:rsidR="00B23A82" w:rsidRDefault="00B23A82" w:rsidP="00B23A82">
      <w:pPr>
        <w:pStyle w:val="a5"/>
        <w:tabs>
          <w:tab w:val="left" w:pos="709"/>
        </w:tabs>
        <w:spacing w:before="0" w:beforeAutospacing="0" w:after="0" w:afterAutospacing="0"/>
        <w:ind w:firstLine="709"/>
        <w:jc w:val="both"/>
        <w:rPr>
          <w:sz w:val="28"/>
          <w:szCs w:val="28"/>
        </w:rPr>
      </w:pPr>
      <w:r>
        <w:rPr>
          <w:sz w:val="20"/>
          <w:szCs w:val="20"/>
        </w:rPr>
        <w:t xml:space="preserve">                                                                                                                                                    </w:t>
      </w:r>
      <w:r w:rsidRPr="008D1B54">
        <w:rPr>
          <w:sz w:val="20"/>
          <w:szCs w:val="20"/>
        </w:rPr>
        <w:t xml:space="preserve">от </w:t>
      </w:r>
      <w:r>
        <w:rPr>
          <w:sz w:val="20"/>
          <w:szCs w:val="20"/>
        </w:rPr>
        <w:t>28</w:t>
      </w:r>
      <w:r w:rsidRPr="008D1B54">
        <w:rPr>
          <w:sz w:val="20"/>
          <w:szCs w:val="20"/>
        </w:rPr>
        <w:t>.</w:t>
      </w:r>
      <w:r>
        <w:rPr>
          <w:sz w:val="20"/>
          <w:szCs w:val="20"/>
        </w:rPr>
        <w:t>02</w:t>
      </w:r>
      <w:r w:rsidRPr="008D1B54">
        <w:rPr>
          <w:sz w:val="20"/>
          <w:szCs w:val="20"/>
        </w:rPr>
        <w:t>.20</w:t>
      </w:r>
      <w:r>
        <w:rPr>
          <w:sz w:val="20"/>
          <w:szCs w:val="20"/>
        </w:rPr>
        <w:t>20</w:t>
      </w:r>
      <w:r w:rsidRPr="008D1B54">
        <w:rPr>
          <w:sz w:val="20"/>
          <w:szCs w:val="20"/>
        </w:rPr>
        <w:t xml:space="preserve"> № 00</w:t>
      </w:r>
      <w:r>
        <w:rPr>
          <w:sz w:val="20"/>
          <w:szCs w:val="20"/>
        </w:rPr>
        <w:t>142</w:t>
      </w:r>
      <w:r w:rsidRPr="008D1B54">
        <w:rPr>
          <w:sz w:val="20"/>
          <w:szCs w:val="20"/>
        </w:rPr>
        <w:t xml:space="preserve"> )</w:t>
      </w:r>
    </w:p>
    <w:p w:rsidR="00493CF3" w:rsidRDefault="00493CF3" w:rsidP="00493CF3">
      <w:pPr>
        <w:pStyle w:val="4"/>
        <w:spacing w:before="0" w:after="0"/>
        <w:jc w:val="center"/>
      </w:pPr>
    </w:p>
    <w:p w:rsidR="00CB44E2" w:rsidRDefault="00CB44E2" w:rsidP="00493CF3">
      <w:pPr>
        <w:pStyle w:val="4"/>
        <w:spacing w:before="0" w:after="0"/>
        <w:jc w:val="center"/>
      </w:pPr>
      <w:r w:rsidRPr="002621AE">
        <w:t>АДМИНИСТРАТИВНЫЙ РЕГЛАМЕНТ</w:t>
      </w:r>
    </w:p>
    <w:p w:rsidR="00CB44E2" w:rsidRPr="002621AE" w:rsidRDefault="00CB44E2" w:rsidP="00493CF3">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w:t>
      </w:r>
      <w:r w:rsidR="004929C0">
        <w:t>О</w:t>
      </w:r>
      <w:r w:rsidR="00CE30E2">
        <w:t xml:space="preserve"> ОБРАЗОВАНИЯ «КАРДЫМОВСКИЙ РАЙОН» СМОЛЕНСКОЙ ОБЛАСТИ,</w:t>
      </w:r>
      <w:r w:rsidR="00311FC8">
        <w:t xml:space="preserve"> </w:t>
      </w:r>
      <w:r w:rsidR="00F6469F">
        <w:t>БЕЗ ТОРГОВ</w:t>
      </w:r>
      <w:r>
        <w:t>»</w:t>
      </w:r>
    </w:p>
    <w:p w:rsidR="00CB44E2" w:rsidRPr="009F38D0" w:rsidRDefault="00CB44E2" w:rsidP="00872DE6">
      <w:pPr>
        <w:pStyle w:val="a5"/>
        <w:tabs>
          <w:tab w:val="left" w:pos="709"/>
        </w:tabs>
        <w:jc w:val="center"/>
        <w:rPr>
          <w:b/>
          <w:sz w:val="28"/>
          <w:szCs w:val="28"/>
        </w:rPr>
      </w:pPr>
      <w:r w:rsidRPr="009F38D0">
        <w:rPr>
          <w:b/>
          <w:sz w:val="28"/>
          <w:szCs w:val="28"/>
        </w:rPr>
        <w:t>Раздел 1. Общие положения</w:t>
      </w:r>
    </w:p>
    <w:p w:rsidR="00CB44E2" w:rsidRPr="009F38D0" w:rsidRDefault="00CB44E2" w:rsidP="00872DE6">
      <w:pPr>
        <w:pStyle w:val="a5"/>
        <w:tabs>
          <w:tab w:val="left" w:pos="709"/>
        </w:tabs>
        <w:jc w:val="center"/>
        <w:rPr>
          <w:b/>
          <w:i/>
          <w:sz w:val="28"/>
          <w:szCs w:val="28"/>
        </w:rPr>
      </w:pPr>
      <w:r w:rsidRPr="009F38D0">
        <w:rPr>
          <w:b/>
          <w:i/>
          <w:sz w:val="28"/>
          <w:szCs w:val="28"/>
        </w:rPr>
        <w:t>Предмет регулирования административного регламента</w:t>
      </w:r>
    </w:p>
    <w:p w:rsidR="00CB44E2" w:rsidRDefault="00B923BA" w:rsidP="00872DE6">
      <w:pPr>
        <w:numPr>
          <w:ilvl w:val="0"/>
          <w:numId w:val="1"/>
        </w:numPr>
        <w:tabs>
          <w:tab w:val="num" w:pos="0"/>
          <w:tab w:val="left" w:pos="709"/>
        </w:tabs>
        <w:overflowPunct/>
        <w:autoSpaceDE/>
        <w:autoSpaceDN/>
        <w:adjustRightInd/>
        <w:spacing w:before="100" w:beforeAutospacing="1" w:after="100" w:afterAutospacing="1"/>
        <w:ind w:left="0" w:firstLine="709"/>
        <w:jc w:val="both"/>
        <w:textAlignment w:val="auto"/>
        <w:rPr>
          <w:sz w:val="28"/>
          <w:szCs w:val="28"/>
        </w:rPr>
      </w:pPr>
      <w:r>
        <w:rPr>
          <w:sz w:val="28"/>
          <w:szCs w:val="28"/>
        </w:rPr>
        <w:t xml:space="preserve"> </w:t>
      </w:r>
      <w:r w:rsidR="00385CF1">
        <w:rPr>
          <w:sz w:val="28"/>
          <w:szCs w:val="28"/>
        </w:rPr>
        <w:t>Административный регламент</w:t>
      </w:r>
      <w:r w:rsidR="0054058B">
        <w:rPr>
          <w:sz w:val="28"/>
          <w:szCs w:val="28"/>
        </w:rPr>
        <w:t xml:space="preserve"> 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без торгов</w:t>
      </w:r>
      <w:r w:rsidR="0054058B" w:rsidRPr="00BE0E5B">
        <w:rPr>
          <w:sz w:val="28"/>
          <w:szCs w:val="28"/>
        </w:rPr>
        <w:t>»</w:t>
      </w:r>
      <w:r w:rsidR="00492301">
        <w:rPr>
          <w:sz w:val="28"/>
          <w:szCs w:val="28"/>
        </w:rPr>
        <w:t xml:space="preserve"> (далее – </w:t>
      </w:r>
      <w:r w:rsidR="00165DF2">
        <w:rPr>
          <w:sz w:val="28"/>
          <w:szCs w:val="28"/>
        </w:rPr>
        <w:t>А</w:t>
      </w:r>
      <w:r w:rsidR="00492301">
        <w:rPr>
          <w:sz w:val="28"/>
          <w:szCs w:val="28"/>
        </w:rPr>
        <w:t>дминистративный регламент</w:t>
      </w:r>
      <w:r w:rsidR="00B12B35">
        <w:rPr>
          <w:sz w:val="28"/>
          <w:szCs w:val="28"/>
        </w:rPr>
        <w:t>,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203C0">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6469F">
        <w:rPr>
          <w:sz w:val="28"/>
          <w:szCs w:val="28"/>
        </w:rPr>
        <w:t xml:space="preserve"> без торгов</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037E8A">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Pr>
          <w:sz w:val="28"/>
          <w:szCs w:val="28"/>
        </w:rPr>
        <w:t xml:space="preserve"> без торгов:</w:t>
      </w:r>
    </w:p>
    <w:p w:rsidR="0069664B" w:rsidRDefault="00864D3A" w:rsidP="0069664B">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 xml:space="preserve">земельных участков, </w:t>
      </w:r>
      <w:r w:rsidR="0069664B" w:rsidRPr="00864D3A">
        <w:rPr>
          <w:sz w:val="28"/>
          <w:szCs w:val="28"/>
        </w:rPr>
        <w:t>государственная собственность на которые не разграничена</w:t>
      </w:r>
      <w:r w:rsidR="0069664B">
        <w:rPr>
          <w:sz w:val="28"/>
          <w:szCs w:val="28"/>
        </w:rPr>
        <w:t>, расположенных на территории</w:t>
      </w:r>
      <w:r w:rsidR="0069664B" w:rsidRPr="00953454">
        <w:rPr>
          <w:sz w:val="28"/>
          <w:szCs w:val="28"/>
        </w:rPr>
        <w:t xml:space="preserve"> </w:t>
      </w:r>
      <w:r w:rsidR="0069664B" w:rsidRPr="00864D3A">
        <w:rPr>
          <w:sz w:val="28"/>
          <w:szCs w:val="28"/>
        </w:rPr>
        <w:t>муниципального образования «Кардымовский район» Смоленской области</w:t>
      </w:r>
      <w:r w:rsidR="0069664B">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864D3A" w:rsidRPr="00864D3A" w:rsidRDefault="00864D3A" w:rsidP="00864D3A">
      <w:pPr>
        <w:tabs>
          <w:tab w:val="left" w:pos="709"/>
        </w:tabs>
        <w:overflowPunct/>
        <w:autoSpaceDE/>
        <w:autoSpaceDN/>
        <w:adjustRightInd/>
        <w:ind w:left="709"/>
        <w:jc w:val="both"/>
        <w:textAlignment w:val="auto"/>
        <w:rPr>
          <w:sz w:val="28"/>
          <w:szCs w:val="28"/>
        </w:rPr>
      </w:pP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B923BA" w:rsidRDefault="00CB44E2" w:rsidP="00B923BA">
      <w:pPr>
        <w:tabs>
          <w:tab w:val="left" w:pos="709"/>
        </w:tabs>
        <w:ind w:firstLine="709"/>
        <w:jc w:val="both"/>
        <w:rPr>
          <w:sz w:val="28"/>
          <w:szCs w:val="28"/>
        </w:rPr>
      </w:pPr>
      <w:r>
        <w:rPr>
          <w:sz w:val="28"/>
          <w:szCs w:val="28"/>
        </w:rPr>
        <w:lastRenderedPageBreak/>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B923BA">
      <w:pPr>
        <w:tabs>
          <w:tab w:val="left" w:pos="709"/>
        </w:tabs>
        <w:ind w:firstLine="709"/>
        <w:jc w:val="both"/>
        <w:rPr>
          <w:sz w:val="28"/>
          <w:szCs w:val="28"/>
        </w:rPr>
      </w:pP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923BA" w:rsidRPr="002621AE" w:rsidRDefault="00B923BA" w:rsidP="00B923BA">
      <w:pPr>
        <w:tabs>
          <w:tab w:val="left" w:pos="709"/>
        </w:tabs>
        <w:ind w:firstLine="709"/>
        <w:jc w:val="both"/>
        <w:rPr>
          <w:sz w:val="28"/>
          <w:szCs w:val="28"/>
        </w:rPr>
      </w:pPr>
    </w:p>
    <w:p w:rsidR="008D56AD"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8D1B54" w:rsidRDefault="00CB44E2" w:rsidP="008D1B54">
      <w:pPr>
        <w:pStyle w:val="ConsPlusNormal"/>
        <w:tabs>
          <w:tab w:val="left" w:pos="709"/>
        </w:tabs>
        <w:ind w:firstLine="709"/>
        <w:jc w:val="both"/>
        <w:rPr>
          <w:rFonts w:ascii="Times New Roman" w:hAnsi="Times New Roman" w:cs="Times New Roman"/>
          <w:sz w:val="28"/>
          <w:szCs w:val="28"/>
        </w:rPr>
      </w:pPr>
      <w:r>
        <w:rPr>
          <w:sz w:val="28"/>
          <w:szCs w:val="28"/>
        </w:rPr>
        <w:t xml:space="preserve">4. </w:t>
      </w:r>
      <w:r w:rsidR="008D1B54">
        <w:rPr>
          <w:rFonts w:ascii="Times New Roman" w:hAnsi="Times New Roman" w:cs="Times New Roman"/>
          <w:sz w:val="28"/>
          <w:szCs w:val="28"/>
        </w:rPr>
        <w:t xml:space="preserve">Для получения информации по вопросам предоставления муниципальной услуги заинтересованные лица обращаются в Администрацию, структурное подразделение </w:t>
      </w:r>
      <w:r w:rsidR="008D1B54" w:rsidRPr="00F47813">
        <w:pict>
          <v:shapetype id="_x0000_t202" coordsize="21600,21600" o:spt="202" path="m,l,21600r21600,l21600,xe">
            <v:stroke joinstyle="miter"/>
            <v:path gradientshapeok="t" o:connecttype="rect"/>
          </v:shapetype>
          <v:shape id="Поле 77" o:spid="_x0000_s1226" type="#_x0000_t202" style="position:absolute;left:0;text-align:left;margin-left:88.55pt;margin-top:26.05pt;width:197.2pt;height:18.35pt;z-index:-251629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FA1CA1" w:rsidRDefault="00FA1CA1" w:rsidP="008D1B54">
                  <w:pPr>
                    <w:rPr>
                      <w:sz w:val="16"/>
                      <w:szCs w:val="16"/>
                    </w:rPr>
                  </w:pPr>
                </w:p>
              </w:txbxContent>
            </v:textbox>
          </v:shape>
        </w:pict>
      </w:r>
      <w:r w:rsidR="008D1B54">
        <w:rPr>
          <w:rFonts w:ascii="Times New Roman" w:hAnsi="Times New Roman" w:cs="Times New Roman"/>
          <w:sz w:val="28"/>
          <w:szCs w:val="28"/>
        </w:rPr>
        <w:t>Администрации, ответственное за предоставление муниципальной услуги – Отдел экономики, инвестиций, имущественных отношений Администрации муниципального образования "Кардымовский район" Смоленской области (далее также – отдел) или многофункциональный центр по предоставлению государственных и муниципальных услуг (далее также – МФЦ):</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лично;</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по телефонам;</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в письменном виде.</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Место нахождения Администрации: Российская Федерация, Смоленская область, п. Кардымово, ул. Ленина, д. 14.</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письменных обращений): 215850, Российская Федерация, Смоленская область, п. Кардымово, ул. Ленина, д. 14.</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Администрации: 8(48167) 4-21-63.</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Pr>
            <w:rStyle w:val="a4"/>
            <w:rFonts w:ascii="Times New Roman" w:hAnsi="Times New Roman" w:cs="Times New Roman"/>
            <w:sz w:val="28"/>
            <w:szCs w:val="28"/>
          </w:rPr>
          <w:t>http://</w:t>
        </w:r>
        <w:r>
          <w:rPr>
            <w:rStyle w:val="a4"/>
            <w:rFonts w:ascii="Times New Roman" w:hAnsi="Times New Roman" w:cs="Times New Roman"/>
            <w:sz w:val="28"/>
            <w:szCs w:val="28"/>
            <w:lang w:val="en-US"/>
          </w:rPr>
          <w:t>k</w:t>
        </w:r>
        <w:r>
          <w:rPr>
            <w:rStyle w:val="a4"/>
            <w:rFonts w:ascii="Times New Roman" w:hAnsi="Times New Roman" w:cs="Times New Roman"/>
            <w:sz w:val="28"/>
            <w:szCs w:val="28"/>
          </w:rPr>
          <w:t>a</w:t>
        </w:r>
        <w:r>
          <w:rPr>
            <w:rStyle w:val="a4"/>
            <w:rFonts w:ascii="Times New Roman" w:hAnsi="Times New Roman" w:cs="Times New Roman"/>
            <w:sz w:val="28"/>
            <w:szCs w:val="28"/>
            <w:lang w:val="en-US"/>
          </w:rPr>
          <w:t>r</w:t>
        </w:r>
        <w:r>
          <w:rPr>
            <w:rStyle w:val="a4"/>
            <w:rFonts w:ascii="Times New Roman" w:hAnsi="Times New Roman" w:cs="Times New Roman"/>
            <w:sz w:val="28"/>
            <w:szCs w:val="28"/>
          </w:rPr>
          <w:t>d</w:t>
        </w:r>
        <w:r>
          <w:rPr>
            <w:rStyle w:val="a4"/>
            <w:rFonts w:ascii="Times New Roman" w:hAnsi="Times New Roman" w:cs="Times New Roman"/>
            <w:sz w:val="28"/>
            <w:szCs w:val="28"/>
            <w:lang w:val="en-US"/>
          </w:rPr>
          <w:t>y</w:t>
        </w:r>
        <w:r>
          <w:rPr>
            <w:rStyle w:val="a4"/>
            <w:rFonts w:ascii="Times New Roman" w:hAnsi="Times New Roman" w:cs="Times New Roman"/>
            <w:sz w:val="28"/>
            <w:szCs w:val="28"/>
          </w:rPr>
          <w:t>m</w:t>
        </w:r>
        <w:r>
          <w:rPr>
            <w:rStyle w:val="a4"/>
            <w:rFonts w:ascii="Times New Roman" w:hAnsi="Times New Roman" w:cs="Times New Roman"/>
            <w:sz w:val="28"/>
            <w:szCs w:val="28"/>
            <w:lang w:val="en-US"/>
          </w:rPr>
          <w:t>ovo</w:t>
        </w:r>
        <w:r>
          <w:rPr>
            <w:rStyle w:val="a4"/>
            <w:rFonts w:ascii="Times New Roman" w:hAnsi="Times New Roman" w:cs="Times New Roman"/>
            <w:sz w:val="28"/>
            <w:szCs w:val="28"/>
          </w:rPr>
          <w:t>.ru/</w:t>
        </w:r>
      </w:hyperlink>
      <w:r>
        <w:rPr>
          <w:rFonts w:ascii="Times New Roman" w:hAnsi="Times New Roman" w:cs="Times New Roman"/>
          <w:sz w:val="28"/>
          <w:szCs w:val="28"/>
        </w:rPr>
        <w:t>.</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Электронный адрес Администрации: </w:t>
      </w:r>
      <w:hyperlink r:id="rId10" w:history="1">
        <w:r>
          <w:rPr>
            <w:rStyle w:val="a4"/>
            <w:rFonts w:ascii="Times New Roman" w:hAnsi="Times New Roman" w:cs="Times New Roman"/>
            <w:sz w:val="28"/>
            <w:szCs w:val="28"/>
            <w:lang w:val="it-IT"/>
          </w:rPr>
          <w:t>kard</w:t>
        </w:r>
        <w:r>
          <w:rPr>
            <w:rStyle w:val="a4"/>
            <w:rFonts w:ascii="Times New Roman" w:hAnsi="Times New Roman" w:cs="Times New Roman"/>
            <w:sz w:val="28"/>
            <w:szCs w:val="28"/>
            <w:lang w:val="en-US"/>
          </w:rPr>
          <w:t>ymov</w:t>
        </w:r>
        <w:r>
          <w:rPr>
            <w:rStyle w:val="a4"/>
            <w:rFonts w:ascii="Times New Roman" w:hAnsi="Times New Roman" w:cs="Times New Roman"/>
            <w:sz w:val="28"/>
            <w:szCs w:val="28"/>
            <w:lang w:val="it-IT"/>
          </w:rPr>
          <w:t>@admin</w:t>
        </w:r>
        <w:r>
          <w:rPr>
            <w:rStyle w:val="a4"/>
            <w:rFonts w:ascii="Times New Roman" w:hAnsi="Times New Roman" w:cs="Times New Roman"/>
            <w:sz w:val="28"/>
            <w:szCs w:val="28"/>
          </w:rPr>
          <w:t>-</w:t>
        </w:r>
        <w:r>
          <w:rPr>
            <w:rStyle w:val="a4"/>
            <w:rFonts w:ascii="Times New Roman" w:hAnsi="Times New Roman" w:cs="Times New Roman"/>
            <w:sz w:val="28"/>
            <w:szCs w:val="28"/>
            <w:lang w:val="it-IT"/>
          </w:rPr>
          <w:t>smolensk.ru</w:t>
        </w:r>
      </w:hyperlink>
      <w:r>
        <w:rPr>
          <w:rFonts w:ascii="Times New Roman" w:hAnsi="Times New Roman" w:cs="Times New Roman"/>
          <w:sz w:val="28"/>
          <w:szCs w:val="28"/>
        </w:rPr>
        <w:t xml:space="preserve">. </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График (режим) работы Администрации:</w:t>
      </w:r>
      <w:r>
        <w:rPr>
          <w:sz w:val="28"/>
          <w:szCs w:val="28"/>
        </w:rPr>
        <w:t xml:space="preserve"> </w:t>
      </w:r>
      <w:r>
        <w:rPr>
          <w:rFonts w:ascii="Times New Roman" w:hAnsi="Times New Roman" w:cs="Times New Roman"/>
          <w:sz w:val="28"/>
          <w:szCs w:val="28"/>
        </w:rPr>
        <w:t>с понедельника по пятницу: 8.30 - 17.30 (перерыв с 13.00 до 14.00), суббота и воскресенье - выходной день;</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Прием посетителей осуществляется в рабочие дни с 08-30 до 13-00 и с 14-00 до 17-30.</w:t>
      </w:r>
    </w:p>
    <w:p w:rsidR="008D1B54" w:rsidRDefault="008D1B54" w:rsidP="008D1B54">
      <w:pPr>
        <w:ind w:firstLine="720"/>
        <w:jc w:val="both"/>
        <w:outlineLvl w:val="2"/>
        <w:rPr>
          <w:sz w:val="28"/>
          <w:szCs w:val="28"/>
        </w:rPr>
      </w:pPr>
      <w:r>
        <w:rPr>
          <w:sz w:val="28"/>
          <w:szCs w:val="28"/>
        </w:rPr>
        <w:t xml:space="preserve">Место нахождения МФЦ: Смоленская область,  Кардымовский район, </w:t>
      </w:r>
    </w:p>
    <w:p w:rsidR="008D1B54" w:rsidRDefault="008D1B54" w:rsidP="008D1B54">
      <w:pPr>
        <w:pStyle w:val="ConsPlusNormal"/>
        <w:tabs>
          <w:tab w:val="left" w:pos="709"/>
        </w:tabs>
        <w:ind w:firstLine="709"/>
        <w:rPr>
          <w:rFonts w:ascii="Times New Roman" w:hAnsi="Times New Roman" w:cs="Times New Roman"/>
          <w:sz w:val="28"/>
          <w:szCs w:val="28"/>
        </w:rPr>
      </w:pPr>
      <w:r>
        <w:rPr>
          <w:rFonts w:ascii="Times New Roman" w:hAnsi="Times New Roman" w:cs="Times New Roman"/>
          <w:sz w:val="28"/>
          <w:szCs w:val="28"/>
        </w:rPr>
        <w:t>п. Кардымово, ул. Победы, д. 3.</w:t>
      </w:r>
    </w:p>
    <w:p w:rsidR="008D1B54" w:rsidRDefault="008D1B54" w:rsidP="008D1B54">
      <w:pPr>
        <w:ind w:firstLine="720"/>
        <w:jc w:val="both"/>
        <w:outlineLvl w:val="2"/>
        <w:rPr>
          <w:sz w:val="28"/>
          <w:szCs w:val="28"/>
        </w:rPr>
      </w:pPr>
      <w:r>
        <w:rPr>
          <w:sz w:val="28"/>
          <w:szCs w:val="28"/>
        </w:rPr>
        <w:t>Почтовый адрес МФЦ (для направления документов и письменных обращений): 215850, Смоленская область,  Кардымовский район, п. Кардымово, ул. Победы, д. 3.</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МФЦ: 8 (48-167) 4-13-12.</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Сайт МФЦ в информационно-телекоммуникационной сети «Интернет»: </w:t>
      </w:r>
      <w:hyperlink r:id="rId11" w:history="1">
        <w:r>
          <w:rPr>
            <w:rStyle w:val="a4"/>
            <w:rFonts w:ascii="Times New Roman" w:hAnsi="Times New Roman" w:cs="Times New Roman"/>
            <w:sz w:val="28"/>
            <w:szCs w:val="28"/>
          </w:rPr>
          <w:t>http://мфц67.рф/</w:t>
        </w:r>
      </w:hyperlink>
      <w:r>
        <w:rPr>
          <w:rFonts w:ascii="Times New Roman" w:hAnsi="Times New Roman" w:cs="Times New Roman"/>
          <w:color w:val="1F497D" w:themeColor="text2"/>
          <w:sz w:val="28"/>
          <w:szCs w:val="28"/>
        </w:rPr>
        <w:t>.</w:t>
      </w:r>
    </w:p>
    <w:p w:rsidR="008D1B54" w:rsidRDefault="008D1B54" w:rsidP="008D1B5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МФЦ:  </w:t>
      </w:r>
      <w:r>
        <w:rPr>
          <w:rFonts w:ascii="Times New Roman" w:hAnsi="Times New Roman" w:cs="Times New Roman"/>
          <w:sz w:val="28"/>
          <w:szCs w:val="28"/>
          <w:u w:val="single"/>
          <w:lang w:val="en-US"/>
        </w:rPr>
        <w:t>mfc</w:t>
      </w:r>
      <w:r>
        <w:rPr>
          <w:rFonts w:ascii="Times New Roman" w:hAnsi="Times New Roman" w:cs="Times New Roman"/>
          <w:sz w:val="28"/>
          <w:szCs w:val="28"/>
          <w:u w:val="single"/>
        </w:rPr>
        <w:t>_</w:t>
      </w:r>
      <w:r>
        <w:rPr>
          <w:rFonts w:ascii="Times New Roman" w:hAnsi="Times New Roman" w:cs="Times New Roman"/>
          <w:sz w:val="28"/>
          <w:szCs w:val="28"/>
          <w:u w:val="single"/>
          <w:lang w:val="en-US"/>
        </w:rPr>
        <w:t>kardymovo</w:t>
      </w:r>
      <w:r>
        <w:rPr>
          <w:rFonts w:ascii="Times New Roman" w:hAnsi="Times New Roman" w:cs="Times New Roman"/>
          <w:sz w:val="28"/>
          <w:szCs w:val="28"/>
          <w:u w:val="single"/>
        </w:rPr>
        <w:t>@</w:t>
      </w:r>
      <w:r>
        <w:rPr>
          <w:rFonts w:ascii="Times New Roman" w:hAnsi="Times New Roman" w:cs="Times New Roman"/>
          <w:sz w:val="28"/>
          <w:szCs w:val="28"/>
          <w:u w:val="single"/>
          <w:lang w:val="en-US"/>
        </w:rPr>
        <w:t>admin</w:t>
      </w:r>
      <w:r>
        <w:rPr>
          <w:rFonts w:ascii="Times New Roman" w:hAnsi="Times New Roman" w:cs="Times New Roman"/>
          <w:sz w:val="28"/>
          <w:szCs w:val="28"/>
          <w:u w:val="single"/>
        </w:rPr>
        <w:t>-</w:t>
      </w:r>
      <w:r>
        <w:rPr>
          <w:rFonts w:ascii="Times New Roman" w:hAnsi="Times New Roman" w:cs="Times New Roman"/>
          <w:sz w:val="28"/>
          <w:szCs w:val="28"/>
          <w:u w:val="single"/>
          <w:lang w:val="en-US"/>
        </w:rPr>
        <w:t>smolensk</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u w:val="single"/>
        </w:rPr>
        <w:t>.</w:t>
      </w:r>
    </w:p>
    <w:p w:rsidR="008D1B54" w:rsidRPr="008D1B54" w:rsidRDefault="008D1B54" w:rsidP="008D1B54">
      <w:pPr>
        <w:tabs>
          <w:tab w:val="left" w:pos="709"/>
        </w:tabs>
        <w:ind w:firstLine="709"/>
        <w:jc w:val="both"/>
      </w:pPr>
      <w:r>
        <w:rPr>
          <w:sz w:val="28"/>
          <w:szCs w:val="28"/>
        </w:rPr>
        <w:lastRenderedPageBreak/>
        <w:t xml:space="preserve">График (режим) работы МФЦ: понедельник – пятница с 9:00 до 18:00, суббота и воскресенье - выходной день. </w:t>
      </w:r>
      <w:r w:rsidRPr="008D1B54">
        <w:t>(в ред. пост. от 06.10.2017 № 00693 )</w:t>
      </w:r>
    </w:p>
    <w:p w:rsidR="00CB44E2" w:rsidRPr="002621AE" w:rsidRDefault="00CB44E2" w:rsidP="008D1B54">
      <w:pPr>
        <w:tabs>
          <w:tab w:val="left" w:pos="709"/>
        </w:tabs>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t xml:space="preserve">- </w:t>
      </w:r>
      <w:r w:rsidRPr="002621AE">
        <w:rPr>
          <w:sz w:val="28"/>
          <w:szCs w:val="28"/>
        </w:rPr>
        <w:t xml:space="preserve">на Интернет-сайте Администрации: </w:t>
      </w:r>
      <w:hyperlink r:id="rId12" w:history="1">
        <w:r w:rsidR="00B46C84" w:rsidRPr="00E76BA7">
          <w:rPr>
            <w:rStyle w:val="a4"/>
            <w:sz w:val="28"/>
            <w:szCs w:val="28"/>
          </w:rPr>
          <w:t>http://</w:t>
        </w:r>
        <w:r w:rsidR="00B46C84" w:rsidRPr="00E76BA7">
          <w:rPr>
            <w:rStyle w:val="a4"/>
            <w:sz w:val="28"/>
            <w:szCs w:val="28"/>
            <w:lang w:val="en-US"/>
          </w:rPr>
          <w:t>k</w:t>
        </w:r>
        <w:r w:rsidR="00B46C84" w:rsidRPr="00E76BA7">
          <w:rPr>
            <w:rStyle w:val="a4"/>
            <w:sz w:val="28"/>
            <w:szCs w:val="28"/>
          </w:rPr>
          <w:t>a</w:t>
        </w:r>
        <w:r w:rsidR="00B46C84" w:rsidRPr="00E76BA7">
          <w:rPr>
            <w:rStyle w:val="a4"/>
            <w:sz w:val="28"/>
            <w:szCs w:val="28"/>
            <w:lang w:val="en-US"/>
          </w:rPr>
          <w:t>r</w:t>
        </w:r>
        <w:r w:rsidR="00B46C84" w:rsidRPr="00E76BA7">
          <w:rPr>
            <w:rStyle w:val="a4"/>
            <w:sz w:val="28"/>
            <w:szCs w:val="28"/>
          </w:rPr>
          <w:t>d</w:t>
        </w:r>
        <w:r w:rsidR="00B46C84" w:rsidRPr="00E76BA7">
          <w:rPr>
            <w:rStyle w:val="a4"/>
            <w:sz w:val="28"/>
            <w:szCs w:val="28"/>
            <w:lang w:val="en-US"/>
          </w:rPr>
          <w:t>y</w:t>
        </w:r>
        <w:r w:rsidR="00B46C84" w:rsidRPr="00E76BA7">
          <w:rPr>
            <w:rStyle w:val="a4"/>
            <w:sz w:val="28"/>
            <w:szCs w:val="28"/>
          </w:rPr>
          <w:t>m</w:t>
        </w:r>
        <w:r w:rsidR="00B46C84" w:rsidRPr="00E76BA7">
          <w:rPr>
            <w:rStyle w:val="a4"/>
            <w:sz w:val="28"/>
            <w:szCs w:val="28"/>
            <w:lang w:val="en-US"/>
          </w:rPr>
          <w:t>ovo</w:t>
        </w:r>
        <w:r w:rsidR="00B46C84" w:rsidRPr="00E76BA7">
          <w:rPr>
            <w:rStyle w:val="a4"/>
            <w:sz w:val="28"/>
            <w:szCs w:val="28"/>
          </w:rPr>
          <w:t>.ru/</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Pr="002621AE"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740DFA">
        <w:rPr>
          <w:sz w:val="28"/>
          <w:szCs w:val="28"/>
        </w:rPr>
        <w:t>в</w:t>
      </w:r>
      <w:r w:rsidR="006F7160">
        <w:rPr>
          <w:sz w:val="28"/>
          <w:szCs w:val="28"/>
        </w:rPr>
        <w:t>, расположенных на территории муниципального образования «Кардымовский район» Смоленской области,</w:t>
      </w:r>
      <w:r w:rsidR="00CE30E2">
        <w:rPr>
          <w:sz w:val="28"/>
          <w:szCs w:val="28"/>
        </w:rPr>
        <w:t xml:space="preserve"> </w:t>
      </w:r>
      <w:r w:rsidR="009A35E8">
        <w:rPr>
          <w:sz w:val="28"/>
          <w:szCs w:val="28"/>
        </w:rPr>
        <w:t>без торгов</w:t>
      </w:r>
      <w:r w:rsidR="006F7160">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муниципального района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lastRenderedPageBreak/>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B3B47" w:rsidRPr="00530866" w:rsidRDefault="002500FD" w:rsidP="00BB3B47">
      <w:pPr>
        <w:widowControl w:val="0"/>
        <w:ind w:right="-1"/>
        <w:jc w:val="both"/>
        <w:rPr>
          <w:sz w:val="28"/>
          <w:szCs w:val="28"/>
        </w:rPr>
      </w:pPr>
      <w:r w:rsidRPr="005B5BAB">
        <w:rPr>
          <w:sz w:val="28"/>
          <w:szCs w:val="28"/>
        </w:rPr>
        <w:tab/>
      </w:r>
      <w:r w:rsidR="00BB3B47" w:rsidRPr="00530866">
        <w:rPr>
          <w:sz w:val="28"/>
          <w:szCs w:val="28"/>
        </w:rPr>
        <w:t>- Федеральн</w:t>
      </w:r>
      <w:r w:rsidR="00BB3B47">
        <w:rPr>
          <w:sz w:val="28"/>
          <w:szCs w:val="28"/>
        </w:rPr>
        <w:t>ая</w:t>
      </w:r>
      <w:r w:rsidR="00BB3B47" w:rsidRPr="00530866">
        <w:rPr>
          <w:sz w:val="28"/>
          <w:szCs w:val="28"/>
        </w:rPr>
        <w:t xml:space="preserve"> служб</w:t>
      </w:r>
      <w:r w:rsidR="00BB3B47">
        <w:rPr>
          <w:sz w:val="28"/>
          <w:szCs w:val="28"/>
        </w:rPr>
        <w:t xml:space="preserve">а </w:t>
      </w:r>
      <w:r w:rsidR="00BB3B47" w:rsidRPr="00530866">
        <w:rPr>
          <w:sz w:val="28"/>
          <w:szCs w:val="28"/>
        </w:rPr>
        <w:t xml:space="preserve"> государственной регистрации, кадастра и картографии;</w:t>
      </w:r>
    </w:p>
    <w:p w:rsidR="00BB3B47" w:rsidRDefault="00BB3B47" w:rsidP="00BB3B47">
      <w:pPr>
        <w:widowControl w:val="0"/>
        <w:jc w:val="both"/>
        <w:rPr>
          <w:sz w:val="28"/>
          <w:szCs w:val="28"/>
        </w:rPr>
      </w:pPr>
      <w:r w:rsidRPr="00530866">
        <w:rPr>
          <w:sz w:val="28"/>
          <w:szCs w:val="28"/>
        </w:rPr>
        <w:tab/>
        <w:t>-</w:t>
      </w:r>
      <w:r>
        <w:rPr>
          <w:sz w:val="28"/>
          <w:szCs w:val="28"/>
        </w:rPr>
        <w:t xml:space="preserve"> Федеральная налоговая служба</w:t>
      </w:r>
      <w:r w:rsidRPr="005B5BAB">
        <w:rPr>
          <w:sz w:val="28"/>
          <w:szCs w:val="28"/>
        </w:rPr>
        <w:t>.</w:t>
      </w:r>
    </w:p>
    <w:p w:rsidR="00764DB9" w:rsidRDefault="00764DB9" w:rsidP="00BB3B47">
      <w:pPr>
        <w:widowControl w:val="0"/>
        <w:ind w:right="-1"/>
        <w:jc w:val="center"/>
        <w:rPr>
          <w:b/>
          <w:i/>
          <w:sz w:val="28"/>
          <w:szCs w:val="28"/>
        </w:rPr>
      </w:pPr>
    </w:p>
    <w:p w:rsidR="00CB44E2" w:rsidRDefault="00CB44E2" w:rsidP="00BB3B47">
      <w:pPr>
        <w:widowControl w:val="0"/>
        <w:ind w:right="-1"/>
        <w:jc w:val="center"/>
        <w:rPr>
          <w:b/>
          <w:i/>
          <w:sz w:val="28"/>
          <w:szCs w:val="28"/>
        </w:rPr>
      </w:pPr>
      <w:r w:rsidRPr="009F38D0">
        <w:rPr>
          <w:b/>
          <w:i/>
          <w:sz w:val="28"/>
          <w:szCs w:val="28"/>
        </w:rPr>
        <w:t>Результат предоставления муниципальной услуги</w:t>
      </w:r>
    </w:p>
    <w:p w:rsidR="00BB3B47" w:rsidRPr="009F38D0" w:rsidRDefault="00BB3B47" w:rsidP="00BB3B47">
      <w:pPr>
        <w:widowControl w:val="0"/>
        <w:ind w:right="-1"/>
        <w:jc w:val="both"/>
        <w:rPr>
          <w:b/>
          <w:i/>
          <w:sz w:val="28"/>
          <w:szCs w:val="28"/>
        </w:rPr>
      </w:pP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в собственность и </w:t>
      </w:r>
      <w:r w:rsidRPr="002D4346">
        <w:rPr>
          <w:rFonts w:ascii="Times New Roman" w:hAnsi="Times New Roman" w:cs="Times New Roman"/>
          <w:color w:val="000000"/>
          <w:sz w:val="28"/>
          <w:szCs w:val="28"/>
        </w:rPr>
        <w:t>проект договора купли-продажи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постановление о предоставлении земельного участка в аренду  и</w:t>
      </w:r>
      <w:r w:rsidR="002D4346" w:rsidRPr="002D4346">
        <w:rPr>
          <w:rFonts w:ascii="Times New Roman" w:hAnsi="Times New Roman" w:cs="Times New Roman"/>
          <w:color w:val="000000"/>
          <w:sz w:val="28"/>
          <w:szCs w:val="28"/>
        </w:rPr>
        <w:t xml:space="preserve"> </w:t>
      </w:r>
      <w:r w:rsidRPr="002D4346">
        <w:rPr>
          <w:rFonts w:ascii="Times New Roman" w:hAnsi="Times New Roman" w:cs="Times New Roman"/>
          <w:color w:val="000000"/>
          <w:sz w:val="28"/>
          <w:szCs w:val="28"/>
        </w:rPr>
        <w:t>проект договора аренды земельного участка;</w:t>
      </w:r>
    </w:p>
    <w:p w:rsidR="00A04059" w:rsidRPr="002D4346" w:rsidRDefault="00A04059" w:rsidP="00A04059">
      <w:pPr>
        <w:pStyle w:val="ConsPlusNormal"/>
        <w:ind w:firstLine="709"/>
        <w:jc w:val="both"/>
        <w:rPr>
          <w:rFonts w:ascii="Times New Roman" w:hAnsi="Times New Roman" w:cs="Times New Roman"/>
          <w:color w:val="000000"/>
          <w:sz w:val="28"/>
          <w:szCs w:val="28"/>
        </w:rPr>
      </w:pPr>
      <w:r w:rsidRPr="002D4346">
        <w:rPr>
          <w:rFonts w:ascii="Times New Roman" w:hAnsi="Times New Roman" w:cs="Times New Roman"/>
          <w:color w:val="000000"/>
          <w:sz w:val="28"/>
          <w:szCs w:val="28"/>
        </w:rPr>
        <w:t xml:space="preserve">- </w:t>
      </w:r>
      <w:r w:rsidR="002D4346" w:rsidRPr="002D4346">
        <w:rPr>
          <w:rFonts w:ascii="Times New Roman" w:hAnsi="Times New Roman" w:cs="Times New Roman"/>
          <w:sz w:val="28"/>
          <w:szCs w:val="28"/>
        </w:rPr>
        <w:t xml:space="preserve">постановление о предоставлении земельного участка </w:t>
      </w:r>
      <w:r w:rsidR="002D4346">
        <w:rPr>
          <w:rFonts w:ascii="Times New Roman" w:hAnsi="Times New Roman" w:cs="Times New Roman"/>
          <w:sz w:val="28"/>
          <w:szCs w:val="28"/>
        </w:rPr>
        <w:t>в</w:t>
      </w:r>
      <w:r w:rsidR="002D4346" w:rsidRPr="002D4346">
        <w:rPr>
          <w:rFonts w:ascii="Times New Roman" w:hAnsi="Times New Roman" w:cs="Times New Roman"/>
          <w:sz w:val="28"/>
          <w:szCs w:val="28"/>
        </w:rPr>
        <w:t xml:space="preserve"> безвозмездное пользование и </w:t>
      </w:r>
      <w:r w:rsidRPr="002D4346">
        <w:rPr>
          <w:rFonts w:ascii="Times New Roman" w:hAnsi="Times New Roman" w:cs="Times New Roman"/>
          <w:color w:val="000000"/>
          <w:sz w:val="28"/>
          <w:szCs w:val="28"/>
        </w:rPr>
        <w:t>проект договора безвозмездного пользования земельным участком;</w:t>
      </w:r>
    </w:p>
    <w:p w:rsidR="00A04059" w:rsidRDefault="00A04059" w:rsidP="00A04059">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p>
    <w:p w:rsidR="0033337A" w:rsidRPr="005B5BAB" w:rsidRDefault="0033337A" w:rsidP="00A0405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002D7" w:rsidRDefault="002002D7" w:rsidP="005D49FD">
      <w:pPr>
        <w:pStyle w:val="a6"/>
        <w:tabs>
          <w:tab w:val="left" w:pos="60"/>
        </w:tabs>
        <w:spacing w:after="0"/>
        <w:ind w:left="0" w:firstLine="709"/>
        <w:jc w:val="both"/>
        <w:rPr>
          <w:sz w:val="28"/>
          <w:szCs w:val="28"/>
        </w:rPr>
      </w:pPr>
      <w:r w:rsidRPr="002002D7">
        <w:rPr>
          <w:sz w:val="28"/>
          <w:szCs w:val="28"/>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Pr="002002D7">
        <w:rPr>
          <w:sz w:val="28"/>
          <w:szCs w:val="28"/>
        </w:rPr>
        <w:t>общий срок предоставления муниципальной услуги – не более 60 дней со дня поступления заявления.</w:t>
      </w:r>
    </w:p>
    <w:p w:rsidR="005D49FD" w:rsidRDefault="005D49FD" w:rsidP="003C5959">
      <w:pPr>
        <w:pStyle w:val="a5"/>
        <w:tabs>
          <w:tab w:val="left" w:pos="709"/>
        </w:tabs>
        <w:spacing w:before="0" w:beforeAutospacing="0" w:after="0" w:afterAutospacing="0"/>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3C5959">
        <w:rPr>
          <w:sz w:val="28"/>
          <w:szCs w:val="28"/>
        </w:rPr>
        <w:t>,</w:t>
      </w:r>
      <w:r w:rsidR="003C5959" w:rsidRPr="003C5959">
        <w:rPr>
          <w:sz w:val="28"/>
          <w:szCs w:val="28"/>
        </w:rPr>
        <w:t xml:space="preserve"> </w:t>
      </w:r>
      <w:r w:rsidR="003C5959">
        <w:rPr>
          <w:sz w:val="28"/>
          <w:szCs w:val="28"/>
        </w:rPr>
        <w:t xml:space="preserve">а также срок, в течение которого Администрацией проводятся  процедуры по определению рыночной </w:t>
      </w:r>
      <w:r w:rsidR="003C5959">
        <w:rPr>
          <w:sz w:val="28"/>
          <w:szCs w:val="28"/>
        </w:rPr>
        <w:lastRenderedPageBreak/>
        <w:t xml:space="preserve">стоимости земельного участка,  в случае, когда его кадастровая стоимость, согласно выписке из Единого государственного реестра недвижимости, не определена </w:t>
      </w:r>
      <w:r w:rsidR="003C5959" w:rsidRPr="008D1B54">
        <w:rPr>
          <w:sz w:val="20"/>
          <w:szCs w:val="20"/>
        </w:rPr>
        <w:t xml:space="preserve">(в ред. пост. от </w:t>
      </w:r>
      <w:r w:rsidR="00F669D0">
        <w:rPr>
          <w:sz w:val="20"/>
          <w:szCs w:val="20"/>
        </w:rPr>
        <w:t>28</w:t>
      </w:r>
      <w:r w:rsidR="003C5959" w:rsidRPr="008D1B54">
        <w:rPr>
          <w:sz w:val="20"/>
          <w:szCs w:val="20"/>
        </w:rPr>
        <w:t>.</w:t>
      </w:r>
      <w:r w:rsidR="003C5959">
        <w:rPr>
          <w:sz w:val="20"/>
          <w:szCs w:val="20"/>
        </w:rPr>
        <w:t>0</w:t>
      </w:r>
      <w:r w:rsidR="00F669D0">
        <w:rPr>
          <w:sz w:val="20"/>
          <w:szCs w:val="20"/>
        </w:rPr>
        <w:t>2</w:t>
      </w:r>
      <w:r w:rsidR="003C5959" w:rsidRPr="008D1B54">
        <w:rPr>
          <w:sz w:val="20"/>
          <w:szCs w:val="20"/>
        </w:rPr>
        <w:t>.20</w:t>
      </w:r>
      <w:r w:rsidR="00F669D0">
        <w:rPr>
          <w:sz w:val="20"/>
          <w:szCs w:val="20"/>
        </w:rPr>
        <w:t>20</w:t>
      </w:r>
      <w:r w:rsidR="003C5959" w:rsidRPr="008D1B54">
        <w:rPr>
          <w:sz w:val="20"/>
          <w:szCs w:val="20"/>
        </w:rPr>
        <w:t xml:space="preserve"> № 00</w:t>
      </w:r>
      <w:r w:rsidR="00F669D0">
        <w:rPr>
          <w:sz w:val="20"/>
          <w:szCs w:val="20"/>
        </w:rPr>
        <w:t>142</w:t>
      </w:r>
      <w:r w:rsidR="003C5959" w:rsidRPr="008D1B54">
        <w:rPr>
          <w:sz w:val="20"/>
          <w:szCs w:val="20"/>
        </w:rPr>
        <w:t xml:space="preserve"> )</w:t>
      </w:r>
      <w:r w:rsidR="003C5959" w:rsidRPr="00083AEB">
        <w:rPr>
          <w:sz w:val="28"/>
          <w:szCs w:val="28"/>
        </w:rPr>
        <w:t>.</w:t>
      </w:r>
    </w:p>
    <w:p w:rsidR="00B923BA" w:rsidRPr="002002D7" w:rsidRDefault="00B923BA" w:rsidP="005D49FD">
      <w:pPr>
        <w:ind w:firstLine="709"/>
        <w:jc w:val="both"/>
        <w:rPr>
          <w:sz w:val="28"/>
          <w:szCs w:val="28"/>
        </w:rPr>
      </w:pPr>
    </w:p>
    <w:p w:rsidR="00CB44E2" w:rsidRDefault="00CB44E2" w:rsidP="00B923BA">
      <w:pPr>
        <w:pStyle w:val="a5"/>
        <w:tabs>
          <w:tab w:val="left" w:pos="709"/>
        </w:tabs>
        <w:spacing w:before="0" w:beforeAutospacing="0" w:after="0" w:afterAutospacing="0"/>
        <w:jc w:val="center"/>
        <w:rPr>
          <w:b/>
          <w:i/>
          <w:sz w:val="28"/>
          <w:szCs w:val="28"/>
        </w:rPr>
      </w:pPr>
      <w:r w:rsidRPr="009F38D0">
        <w:rPr>
          <w:b/>
          <w:i/>
          <w:sz w:val="28"/>
          <w:szCs w:val="28"/>
        </w:rPr>
        <w:t>Правовые основания предоставление муниципальной услуги</w:t>
      </w:r>
    </w:p>
    <w:p w:rsidR="00B923BA" w:rsidRPr="009F38D0" w:rsidRDefault="00B923BA" w:rsidP="00B923BA">
      <w:pPr>
        <w:pStyle w:val="a5"/>
        <w:tabs>
          <w:tab w:val="left" w:pos="709"/>
        </w:tabs>
        <w:spacing w:before="0" w:beforeAutospacing="0" w:after="0" w:afterAutospacing="0"/>
        <w:jc w:val="center"/>
        <w:rPr>
          <w:b/>
          <w:i/>
          <w:sz w:val="28"/>
          <w:szCs w:val="28"/>
        </w:rPr>
      </w:pPr>
    </w:p>
    <w:p w:rsidR="00A656BB" w:rsidRDefault="00CB44E2" w:rsidP="00B923BA">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5D2BF5" w:rsidRPr="005B5BAB" w:rsidRDefault="005D2BF5" w:rsidP="00B923BA">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5D2BF5" w:rsidRPr="005B5BAB" w:rsidRDefault="005D2BF5" w:rsidP="005D2BF5">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5D2BF5" w:rsidRPr="005B5BAB" w:rsidRDefault="005D2BF5" w:rsidP="005D2BF5">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5D2BF5" w:rsidRPr="005B5BAB" w:rsidRDefault="005D2BF5" w:rsidP="005D2BF5">
      <w:pPr>
        <w:pStyle w:val="juscontext"/>
        <w:spacing w:after="0"/>
        <w:ind w:firstLine="709"/>
        <w:rPr>
          <w:sz w:val="28"/>
          <w:szCs w:val="28"/>
        </w:rPr>
      </w:pPr>
      <w:r w:rsidRPr="005B5BAB">
        <w:rPr>
          <w:sz w:val="28"/>
          <w:szCs w:val="28"/>
        </w:rPr>
        <w:t>- Земельным кодексом Российской Федерации от 25.10.2001 № 136-ФЗ;</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5D2BF5" w:rsidRPr="005B5BAB" w:rsidRDefault="005D2BF5" w:rsidP="005D2BF5">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Pr>
          <w:sz w:val="28"/>
          <w:szCs w:val="28"/>
        </w:rPr>
        <w:t>«</w:t>
      </w:r>
      <w:r w:rsidRPr="005B5BAB">
        <w:rPr>
          <w:sz w:val="28"/>
          <w:szCs w:val="28"/>
        </w:rPr>
        <w:t>Об обороте земель сельскохозяйственного назначения</w:t>
      </w:r>
      <w:r>
        <w:rPr>
          <w:sz w:val="28"/>
          <w:szCs w:val="28"/>
        </w:rPr>
        <w:t>»</w:t>
      </w:r>
      <w:r w:rsidRPr="005B5BAB">
        <w:rPr>
          <w:sz w:val="28"/>
          <w:szCs w:val="28"/>
        </w:rPr>
        <w:t>;</w:t>
      </w:r>
    </w:p>
    <w:p w:rsidR="005D2BF5" w:rsidRPr="005B5BAB" w:rsidRDefault="005D2BF5" w:rsidP="005D2BF5">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5D2BF5" w:rsidRDefault="005D2BF5" w:rsidP="005D2BF5">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5D2BF5" w:rsidRPr="002621AE" w:rsidRDefault="005D2BF5" w:rsidP="005D2BF5">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5D2BF5" w:rsidRPr="005B5BAB" w:rsidRDefault="005D2BF5" w:rsidP="005D2BF5">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5D2BF5" w:rsidRPr="00105E01" w:rsidRDefault="005D2BF5" w:rsidP="0033337A">
      <w:pPr>
        <w:pStyle w:val="a5"/>
        <w:tabs>
          <w:tab w:val="left" w:pos="709"/>
        </w:tabs>
        <w:spacing w:before="0" w:beforeAutospacing="0" w:after="0" w:afterAutospacing="0"/>
        <w:jc w:val="both"/>
        <w:rPr>
          <w:b/>
          <w:sz w:val="28"/>
          <w:szCs w:val="28"/>
        </w:rPr>
      </w:pPr>
      <w:r>
        <w:rPr>
          <w:sz w:val="28"/>
          <w:szCs w:val="28"/>
        </w:rPr>
        <w:t xml:space="preserve">          </w:t>
      </w:r>
      <w:r w:rsidRPr="00105E01">
        <w:rPr>
          <w:sz w:val="28"/>
          <w:szCs w:val="28"/>
        </w:rPr>
        <w:t>- Федеральным законом от 27 июля 2006 года № 152-ФЗ «О персональных данных»</w:t>
      </w:r>
      <w:r>
        <w:rPr>
          <w:rStyle w:val="a8"/>
        </w:rPr>
        <w:t xml:space="preserve"> </w:t>
      </w:r>
      <w:r w:rsidRPr="00105E01">
        <w:rPr>
          <w:rStyle w:val="a8"/>
          <w:b w:val="0"/>
          <w:sz w:val="28"/>
          <w:szCs w:val="28"/>
        </w:rPr>
        <w:t>(ред</w:t>
      </w:r>
      <w:r>
        <w:rPr>
          <w:rStyle w:val="a8"/>
          <w:b w:val="0"/>
          <w:sz w:val="28"/>
          <w:szCs w:val="28"/>
        </w:rPr>
        <w:t>.</w:t>
      </w:r>
      <w:r w:rsidRPr="00105E01">
        <w:rPr>
          <w:rStyle w:val="a8"/>
          <w:b w:val="0"/>
          <w:sz w:val="28"/>
          <w:szCs w:val="28"/>
        </w:rPr>
        <w:t xml:space="preserve"> от 21.07.2014</w:t>
      </w:r>
      <w:r w:rsidR="0033337A" w:rsidRPr="003C0B7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заявление </w:t>
      </w:r>
      <w:r w:rsidRPr="00F27BF2">
        <w:rPr>
          <w:rFonts w:ascii="Times New Roman" w:hAnsi="Times New Roman" w:cs="Times New Roman"/>
          <w:sz w:val="28"/>
          <w:szCs w:val="28"/>
        </w:rPr>
        <w:t>о</w:t>
      </w:r>
      <w:r w:rsidRPr="005B5BAB">
        <w:rPr>
          <w:rFonts w:ascii="Times New Roman" w:hAnsi="Times New Roman" w:cs="Times New Roman"/>
          <w:sz w:val="28"/>
          <w:szCs w:val="28"/>
        </w:rPr>
        <w:t xml:space="preserve"> </w:t>
      </w:r>
      <w:r w:rsidR="00F27BF2" w:rsidRPr="00F27BF2">
        <w:rPr>
          <w:rFonts w:ascii="Times New Roman" w:hAnsi="Times New Roman" w:cs="Times New Roman"/>
          <w:sz w:val="28"/>
          <w:szCs w:val="28"/>
        </w:rPr>
        <w:t>предоставлении земельн</w:t>
      </w:r>
      <w:r w:rsidR="00D76A11">
        <w:rPr>
          <w:rFonts w:ascii="Times New Roman" w:hAnsi="Times New Roman" w:cs="Times New Roman"/>
          <w:sz w:val="28"/>
          <w:szCs w:val="28"/>
        </w:rPr>
        <w:t>ого</w:t>
      </w:r>
      <w:r w:rsidR="00F27BF2" w:rsidRPr="00F27BF2">
        <w:rPr>
          <w:rFonts w:ascii="Times New Roman" w:hAnsi="Times New Roman" w:cs="Times New Roman"/>
          <w:sz w:val="28"/>
          <w:szCs w:val="28"/>
        </w:rPr>
        <w:t xml:space="preserve"> участк</w:t>
      </w:r>
      <w:r w:rsidR="00D76A11">
        <w:rPr>
          <w:rFonts w:ascii="Times New Roman" w:hAnsi="Times New Roman" w:cs="Times New Roman"/>
          <w:sz w:val="28"/>
          <w:szCs w:val="28"/>
        </w:rPr>
        <w:t xml:space="preserve">а </w:t>
      </w:r>
      <w:r w:rsidR="00F27BF2" w:rsidRPr="00F27BF2">
        <w:rPr>
          <w:rFonts w:ascii="Times New Roman" w:hAnsi="Times New Roman" w:cs="Times New Roman"/>
          <w:sz w:val="28"/>
          <w:szCs w:val="28"/>
        </w:rPr>
        <w:t xml:space="preserve"> без торгов</w:t>
      </w:r>
      <w:r w:rsidR="00167404" w:rsidRPr="00167404">
        <w:rPr>
          <w:rFonts w:ascii="Times New Roman" w:hAnsi="Times New Roman" w:cs="Times New Roman"/>
          <w:sz w:val="28"/>
          <w:szCs w:val="28"/>
        </w:rPr>
        <w:t xml:space="preserve"> (</w:t>
      </w:r>
      <w:r w:rsidR="00167404">
        <w:rPr>
          <w:rFonts w:ascii="Times New Roman" w:hAnsi="Times New Roman" w:cs="Times New Roman"/>
          <w:sz w:val="28"/>
          <w:szCs w:val="28"/>
        </w:rPr>
        <w:t>примерная</w:t>
      </w:r>
      <w:r w:rsidRPr="005B5BAB">
        <w:rPr>
          <w:rFonts w:ascii="Times New Roman" w:hAnsi="Times New Roman" w:cs="Times New Roman"/>
          <w:sz w:val="28"/>
          <w:szCs w:val="28"/>
        </w:rPr>
        <w:t xml:space="preserve"> форм</w:t>
      </w:r>
      <w:r w:rsidR="00167404">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sidR="00167404">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167404">
        <w:rPr>
          <w:rFonts w:ascii="Times New Roman" w:hAnsi="Times New Roman" w:cs="Times New Roman"/>
          <w:sz w:val="28"/>
          <w:szCs w:val="28"/>
        </w:rPr>
        <w:t>)</w:t>
      </w:r>
      <w:r w:rsidRPr="005B5BAB">
        <w:rPr>
          <w:rFonts w:ascii="Times New Roman" w:hAnsi="Times New Roman" w:cs="Times New Roman"/>
          <w:sz w:val="28"/>
          <w:szCs w:val="28"/>
        </w:rPr>
        <w:t>.</w:t>
      </w:r>
    </w:p>
    <w:p w:rsidR="00164AB8" w:rsidRPr="005B5BAB" w:rsidRDefault="000771A4" w:rsidP="00164AB8">
      <w:pPr>
        <w:ind w:firstLine="540"/>
        <w:jc w:val="both"/>
        <w:rPr>
          <w:sz w:val="28"/>
          <w:szCs w:val="28"/>
        </w:rPr>
      </w:pPr>
      <w:r>
        <w:rPr>
          <w:sz w:val="28"/>
          <w:szCs w:val="28"/>
        </w:rPr>
        <w:t xml:space="preserve">  </w:t>
      </w:r>
      <w:r w:rsidR="00164AB8" w:rsidRPr="005B5BAB">
        <w:rPr>
          <w:sz w:val="28"/>
          <w:szCs w:val="28"/>
        </w:rPr>
        <w:t>1</w:t>
      </w:r>
      <w:r w:rsidR="00164AB8">
        <w:rPr>
          <w:sz w:val="28"/>
          <w:szCs w:val="28"/>
        </w:rPr>
        <w:t>6.</w:t>
      </w:r>
      <w:r w:rsidR="00164AB8" w:rsidRPr="005B5BAB">
        <w:rPr>
          <w:sz w:val="28"/>
          <w:szCs w:val="28"/>
        </w:rPr>
        <w:t xml:space="preserve"> </w:t>
      </w:r>
      <w:r w:rsidR="00534FEC">
        <w:rPr>
          <w:sz w:val="28"/>
          <w:szCs w:val="28"/>
        </w:rPr>
        <w:t xml:space="preserve"> </w:t>
      </w:r>
      <w:r w:rsidR="00164AB8" w:rsidRPr="005B5BAB">
        <w:rPr>
          <w:sz w:val="28"/>
          <w:szCs w:val="28"/>
        </w:rPr>
        <w:t>В заявлении должны быть указаны:</w:t>
      </w:r>
    </w:p>
    <w:p w:rsidR="00164AB8" w:rsidRPr="005B5BAB" w:rsidRDefault="00164AB8" w:rsidP="0047191D">
      <w:pPr>
        <w:ind w:firstLine="709"/>
        <w:jc w:val="both"/>
        <w:rPr>
          <w:bCs/>
          <w:sz w:val="28"/>
          <w:szCs w:val="28"/>
        </w:rPr>
      </w:pPr>
      <w:r w:rsidRPr="005B5BAB">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5B5BAB" w:rsidRDefault="00164AB8" w:rsidP="0047191D">
      <w:pPr>
        <w:ind w:firstLine="709"/>
        <w:jc w:val="both"/>
        <w:rPr>
          <w:bCs/>
          <w:sz w:val="28"/>
          <w:szCs w:val="28"/>
        </w:rPr>
      </w:pPr>
      <w:r w:rsidRPr="005B5BAB">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5B5BAB" w:rsidRDefault="00164AB8" w:rsidP="0047191D">
      <w:pPr>
        <w:ind w:firstLine="709"/>
        <w:jc w:val="both"/>
        <w:rPr>
          <w:bCs/>
          <w:sz w:val="28"/>
          <w:szCs w:val="28"/>
        </w:rPr>
      </w:pPr>
      <w:r w:rsidRPr="005B5BAB">
        <w:rPr>
          <w:bCs/>
          <w:sz w:val="28"/>
          <w:szCs w:val="28"/>
        </w:rPr>
        <w:t>3) кадастровый номер испрашиваемого земельного участка;</w:t>
      </w:r>
    </w:p>
    <w:p w:rsidR="00164AB8" w:rsidRPr="005B5BAB" w:rsidRDefault="00164AB8" w:rsidP="0047191D">
      <w:pPr>
        <w:ind w:firstLine="709"/>
        <w:jc w:val="both"/>
        <w:rPr>
          <w:bCs/>
          <w:sz w:val="28"/>
          <w:szCs w:val="28"/>
        </w:rPr>
      </w:pPr>
      <w:r w:rsidRPr="005B5BAB">
        <w:rPr>
          <w:bCs/>
          <w:sz w:val="28"/>
          <w:szCs w:val="28"/>
        </w:rPr>
        <w:lastRenderedPageBreak/>
        <w:t xml:space="preserve">4) основание предоставления земельного участка без проведения торгов из числа предусмотренных </w:t>
      </w:r>
      <w:hyperlink r:id="rId13" w:history="1">
        <w:r w:rsidRPr="00D76A11">
          <w:rPr>
            <w:bCs/>
            <w:sz w:val="28"/>
            <w:szCs w:val="28"/>
          </w:rPr>
          <w:t>пунктом 2 статьи 39.3</w:t>
        </w:r>
      </w:hyperlink>
      <w:r w:rsidRPr="00D76A11">
        <w:rPr>
          <w:bCs/>
          <w:sz w:val="28"/>
          <w:szCs w:val="28"/>
        </w:rPr>
        <w:t xml:space="preserve">, </w:t>
      </w:r>
      <w:hyperlink r:id="rId14" w:history="1">
        <w:r w:rsidRPr="00D76A11">
          <w:rPr>
            <w:bCs/>
            <w:sz w:val="28"/>
            <w:szCs w:val="28"/>
          </w:rPr>
          <w:t>статьей 39.5</w:t>
        </w:r>
      </w:hyperlink>
      <w:r w:rsidRPr="00D76A11">
        <w:rPr>
          <w:bCs/>
          <w:sz w:val="28"/>
          <w:szCs w:val="28"/>
        </w:rPr>
        <w:t xml:space="preserve">, </w:t>
      </w:r>
      <w:hyperlink r:id="rId15" w:history="1">
        <w:r w:rsidRPr="00D76A11">
          <w:rPr>
            <w:bCs/>
            <w:sz w:val="28"/>
            <w:szCs w:val="28"/>
          </w:rPr>
          <w:t>пунктом 2 статьи 39.6</w:t>
        </w:r>
      </w:hyperlink>
      <w:r w:rsidRPr="00D76A11">
        <w:rPr>
          <w:bCs/>
          <w:sz w:val="28"/>
          <w:szCs w:val="28"/>
        </w:rPr>
        <w:t xml:space="preserve"> или </w:t>
      </w:r>
      <w:hyperlink r:id="rId16" w:history="1">
        <w:r w:rsidRPr="00D76A11">
          <w:rPr>
            <w:bCs/>
            <w:sz w:val="28"/>
            <w:szCs w:val="28"/>
          </w:rPr>
          <w:t>пунктом 2 статьи 39.10</w:t>
        </w:r>
      </w:hyperlink>
      <w:r w:rsidRPr="005B5BAB">
        <w:rPr>
          <w:bCs/>
          <w:sz w:val="28"/>
          <w:szCs w:val="28"/>
        </w:rPr>
        <w:t xml:space="preserve"> Земельного кодекса Российской Федерации оснований;</w:t>
      </w:r>
    </w:p>
    <w:p w:rsidR="00164AB8" w:rsidRPr="005B5BAB" w:rsidRDefault="00164AB8" w:rsidP="0047191D">
      <w:pPr>
        <w:ind w:firstLine="709"/>
        <w:jc w:val="both"/>
        <w:rPr>
          <w:bCs/>
          <w:sz w:val="28"/>
          <w:szCs w:val="28"/>
        </w:rPr>
      </w:pPr>
      <w:r w:rsidRPr="005B5BAB">
        <w:rPr>
          <w:bCs/>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7E4F" w:rsidRPr="005B5BAB" w:rsidRDefault="00164AB8" w:rsidP="0047191D">
      <w:pPr>
        <w:ind w:firstLine="709"/>
        <w:jc w:val="both"/>
        <w:rPr>
          <w:bCs/>
          <w:sz w:val="28"/>
          <w:szCs w:val="28"/>
        </w:rPr>
      </w:pPr>
      <w:r w:rsidRPr="005B5BAB">
        <w:rPr>
          <w:bCs/>
          <w:sz w:val="28"/>
          <w:szCs w:val="28"/>
        </w:rPr>
        <w:t xml:space="preserve">6) </w:t>
      </w:r>
      <w:r w:rsidR="008B7E4F" w:rsidRPr="005B5BAB">
        <w:rPr>
          <w:bCs/>
          <w:sz w:val="28"/>
          <w:szCs w:val="28"/>
        </w:rPr>
        <w:t>цель использования земельного участка;</w:t>
      </w:r>
    </w:p>
    <w:p w:rsidR="00164AB8" w:rsidRPr="005B5BAB" w:rsidRDefault="00164AB8" w:rsidP="0047191D">
      <w:pPr>
        <w:ind w:firstLine="709"/>
        <w:jc w:val="both"/>
        <w:rPr>
          <w:bCs/>
          <w:sz w:val="28"/>
          <w:szCs w:val="28"/>
        </w:rPr>
      </w:pPr>
      <w:r w:rsidRPr="005B5BAB">
        <w:rPr>
          <w:bCs/>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64AB8" w:rsidRDefault="008B7E4F" w:rsidP="0047191D">
      <w:pPr>
        <w:ind w:firstLine="709"/>
        <w:jc w:val="both"/>
        <w:rPr>
          <w:bCs/>
          <w:sz w:val="28"/>
          <w:szCs w:val="28"/>
        </w:rPr>
      </w:pPr>
      <w:r>
        <w:rPr>
          <w:bCs/>
          <w:sz w:val="28"/>
          <w:szCs w:val="28"/>
        </w:rPr>
        <w:t>8)</w:t>
      </w:r>
      <w:r w:rsidR="00164AB8" w:rsidRPr="005B5BAB">
        <w:rPr>
          <w:bCs/>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7E4F" w:rsidRPr="005B5BAB" w:rsidRDefault="008B7E4F" w:rsidP="0047191D">
      <w:pPr>
        <w:ind w:firstLine="709"/>
        <w:jc w:val="both"/>
        <w:rPr>
          <w:bCs/>
          <w:sz w:val="28"/>
          <w:szCs w:val="28"/>
        </w:rPr>
      </w:pPr>
      <w:r>
        <w:rPr>
          <w:bCs/>
          <w:sz w:val="28"/>
          <w:szCs w:val="28"/>
        </w:rPr>
        <w:t xml:space="preserve">9) </w:t>
      </w:r>
      <w:r w:rsidRPr="005B5BAB">
        <w:rPr>
          <w:bCs/>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4AB8" w:rsidRPr="008B7E4F" w:rsidRDefault="00164AB8" w:rsidP="0047191D">
      <w:pPr>
        <w:ind w:firstLine="709"/>
        <w:jc w:val="both"/>
        <w:rPr>
          <w:bCs/>
          <w:sz w:val="28"/>
          <w:szCs w:val="28"/>
        </w:rPr>
      </w:pPr>
      <w:r w:rsidRPr="005B5BAB">
        <w:rPr>
          <w:bCs/>
          <w:sz w:val="28"/>
          <w:szCs w:val="28"/>
        </w:rPr>
        <w:t>10) почтовый адрес и (или) адрес электронной почты для связи с заявителем.</w:t>
      </w:r>
    </w:p>
    <w:p w:rsidR="00164AB8" w:rsidRDefault="00164AB8" w:rsidP="00B923BA">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EC2846" w:rsidRPr="00EC2846" w:rsidRDefault="00EC2846" w:rsidP="00B923BA">
      <w:pPr>
        <w:tabs>
          <w:tab w:val="left" w:pos="1500"/>
        </w:tabs>
        <w:ind w:right="-1" w:firstLine="709"/>
        <w:jc w:val="both"/>
        <w:rPr>
          <w:sz w:val="28"/>
          <w:szCs w:val="28"/>
        </w:rPr>
      </w:pPr>
      <w:r w:rsidRPr="00EC2846">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7" w:history="1">
        <w:r w:rsidRPr="00EC2846">
          <w:rPr>
            <w:sz w:val="28"/>
            <w:szCs w:val="28"/>
          </w:rPr>
          <w:t>перечнем</w:t>
        </w:r>
      </w:hyperlink>
      <w:r w:rsidRPr="00EC2846">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C2846" w:rsidRPr="00EC2846" w:rsidRDefault="00EC2846" w:rsidP="00B923BA">
      <w:pPr>
        <w:shd w:val="clear" w:color="auto" w:fill="FFFFFF"/>
        <w:tabs>
          <w:tab w:val="left" w:pos="1258"/>
        </w:tabs>
        <w:ind w:firstLine="709"/>
        <w:jc w:val="both"/>
        <w:rPr>
          <w:sz w:val="28"/>
          <w:szCs w:val="28"/>
        </w:rPr>
      </w:pPr>
      <w:r w:rsidRPr="00EC2846">
        <w:rPr>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D239E" w:rsidRPr="00E2138B" w:rsidRDefault="00BD239E" w:rsidP="00B923BA">
      <w:pPr>
        <w:pStyle w:val="ConsPlusNormal"/>
        <w:ind w:firstLine="709"/>
        <w:jc w:val="both"/>
        <w:rPr>
          <w:rFonts w:ascii="Times New Roman" w:hAnsi="Times New Roman" w:cs="Times New Roman"/>
        </w:rPr>
      </w:pPr>
      <w:r w:rsidRPr="00E2138B">
        <w:rPr>
          <w:rFonts w:ascii="Times New Roman" w:hAnsi="Times New Roman" w:cs="Times New Roman"/>
          <w:sz w:val="28"/>
        </w:rPr>
        <w:t xml:space="preserve">Предоставление </w:t>
      </w:r>
      <w:r>
        <w:rPr>
          <w:rFonts w:ascii="Times New Roman" w:hAnsi="Times New Roman" w:cs="Times New Roman"/>
          <w:sz w:val="28"/>
        </w:rPr>
        <w:t xml:space="preserve"> </w:t>
      </w:r>
      <w:r w:rsidRPr="00E2138B">
        <w:rPr>
          <w:rFonts w:ascii="Times New Roman" w:hAnsi="Times New Roman" w:cs="Times New Roman"/>
          <w:sz w:val="28"/>
        </w:rPr>
        <w:t>документов не требуется в случае, если указанные документы</w:t>
      </w:r>
      <w:r>
        <w:rPr>
          <w:rFonts w:ascii="Times New Roman" w:hAnsi="Times New Roman" w:cs="Times New Roman"/>
          <w:sz w:val="28"/>
        </w:rPr>
        <w:t xml:space="preserve">   </w:t>
      </w:r>
      <w:r w:rsidRPr="00E2138B">
        <w:rPr>
          <w:rFonts w:ascii="Times New Roman" w:hAnsi="Times New Roman" w:cs="Times New Roman"/>
          <w:sz w:val="28"/>
        </w:rPr>
        <w:t xml:space="preserve"> направлялись</w:t>
      </w:r>
      <w:r>
        <w:rPr>
          <w:rFonts w:ascii="Times New Roman" w:hAnsi="Times New Roman" w:cs="Times New Roman"/>
          <w:sz w:val="28"/>
        </w:rPr>
        <w:t xml:space="preserve">   </w:t>
      </w:r>
      <w:r w:rsidRPr="00E2138B">
        <w:rPr>
          <w:rFonts w:ascii="Times New Roman" w:hAnsi="Times New Roman" w:cs="Times New Roman"/>
          <w:sz w:val="28"/>
        </w:rPr>
        <w:t xml:space="preserve"> в</w:t>
      </w:r>
      <w:r>
        <w:rPr>
          <w:rFonts w:ascii="Times New Roman" w:hAnsi="Times New Roman" w:cs="Times New Roman"/>
          <w:sz w:val="28"/>
        </w:rPr>
        <w:t xml:space="preserve">    </w:t>
      </w:r>
      <w:r w:rsidRPr="00E2138B">
        <w:rPr>
          <w:rFonts w:ascii="Times New Roman" w:hAnsi="Times New Roman" w:cs="Times New Roman"/>
          <w:sz w:val="28"/>
        </w:rPr>
        <w:t xml:space="preserve"> уполномоченный</w:t>
      </w:r>
      <w:r>
        <w:rPr>
          <w:rFonts w:ascii="Times New Roman" w:hAnsi="Times New Roman" w:cs="Times New Roman"/>
          <w:sz w:val="28"/>
        </w:rPr>
        <w:t xml:space="preserve">    </w:t>
      </w:r>
      <w:r w:rsidRPr="00E2138B">
        <w:rPr>
          <w:rFonts w:ascii="Times New Roman" w:hAnsi="Times New Roman" w:cs="Times New Roman"/>
          <w:sz w:val="28"/>
        </w:rPr>
        <w:t xml:space="preserve"> орган </w:t>
      </w:r>
      <w:r>
        <w:rPr>
          <w:rFonts w:ascii="Times New Roman" w:hAnsi="Times New Roman" w:cs="Times New Roman"/>
          <w:sz w:val="28"/>
        </w:rPr>
        <w:t xml:space="preserve">  </w:t>
      </w:r>
      <w:r w:rsidRPr="00E2138B">
        <w:rPr>
          <w:rFonts w:ascii="Times New Roman" w:hAnsi="Times New Roman" w:cs="Times New Roman"/>
          <w:sz w:val="28"/>
        </w:rPr>
        <w:t>с</w:t>
      </w:r>
      <w:r>
        <w:rPr>
          <w:rFonts w:ascii="Times New Roman" w:hAnsi="Times New Roman" w:cs="Times New Roman"/>
          <w:sz w:val="28"/>
        </w:rPr>
        <w:t xml:space="preserve">  </w:t>
      </w:r>
      <w:r w:rsidRPr="00E2138B">
        <w:rPr>
          <w:rFonts w:ascii="Times New Roman" w:hAnsi="Times New Roman" w:cs="Times New Roman"/>
          <w:sz w:val="28"/>
        </w:rPr>
        <w:t xml:space="preserve"> заявлением</w:t>
      </w:r>
      <w:r>
        <w:rPr>
          <w:rFonts w:ascii="Times New Roman" w:hAnsi="Times New Roman" w:cs="Times New Roman"/>
          <w:sz w:val="28"/>
        </w:rPr>
        <w:t xml:space="preserve">  </w:t>
      </w:r>
      <w:r w:rsidRPr="00E2138B">
        <w:rPr>
          <w:rFonts w:ascii="Times New Roman" w:hAnsi="Times New Roman" w:cs="Times New Roman"/>
          <w:sz w:val="28"/>
        </w:rPr>
        <w:t xml:space="preserve"> о</w:t>
      </w:r>
      <w:r>
        <w:rPr>
          <w:rFonts w:ascii="Times New Roman" w:hAnsi="Times New Roman" w:cs="Times New Roman"/>
          <w:sz w:val="28"/>
        </w:rPr>
        <w:t xml:space="preserve"> </w:t>
      </w:r>
      <w:r w:rsidRPr="00E2138B">
        <w:rPr>
          <w:rFonts w:ascii="Times New Roman" w:hAnsi="Times New Roman" w:cs="Times New Roman"/>
          <w:sz w:val="28"/>
        </w:rPr>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w:t>
      </w:r>
      <w:r>
        <w:rPr>
          <w:rFonts w:ascii="Times New Roman" w:hAnsi="Times New Roman" w:cs="Times New Roman"/>
          <w:sz w:val="28"/>
        </w:rPr>
        <w:t xml:space="preserve">в аренду </w:t>
      </w:r>
      <w:r w:rsidRPr="00E2138B">
        <w:rPr>
          <w:rFonts w:ascii="Times New Roman" w:hAnsi="Times New Roman" w:cs="Times New Roman"/>
          <w:sz w:val="28"/>
        </w:rPr>
        <w:t xml:space="preserve">земельного участка. </w:t>
      </w:r>
    </w:p>
    <w:p w:rsidR="00CB44E2" w:rsidRDefault="00164AB8" w:rsidP="00B923BA">
      <w:pPr>
        <w:pStyle w:val="ConsPlusNormal"/>
        <w:ind w:firstLine="709"/>
        <w:jc w:val="both"/>
        <w:rPr>
          <w:sz w:val="28"/>
          <w:szCs w:val="28"/>
        </w:rPr>
      </w:pPr>
      <w:r w:rsidRPr="005B5BAB">
        <w:rPr>
          <w:rFonts w:ascii="Times New Roman" w:hAnsi="Times New Roman" w:cs="Times New Roman"/>
          <w:color w:val="000000"/>
          <w:sz w:val="28"/>
          <w:szCs w:val="28"/>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w:t>
      </w:r>
      <w:r w:rsidRPr="000E63DC">
        <w:rPr>
          <w:rFonts w:ascii="Times New Roman" w:hAnsi="Times New Roman" w:cs="Times New Roman"/>
          <w:sz w:val="28"/>
          <w:szCs w:val="28"/>
        </w:rPr>
        <w:t>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w:t>
      </w:r>
      <w:r w:rsidRPr="005B5BAB">
        <w:rPr>
          <w:rFonts w:ascii="Times New Roman" w:hAnsi="Times New Roman" w:cs="Times New Roman"/>
          <w:color w:val="000000"/>
          <w:sz w:val="28"/>
          <w:szCs w:val="28"/>
        </w:rPr>
        <w:t xml:space="preserve"> участка и предусмотренные перечнем, установленным в соответствии с Федеральным законом «Об обороте </w:t>
      </w:r>
      <w:r w:rsidRPr="005B5BAB">
        <w:rPr>
          <w:rFonts w:ascii="Times New Roman" w:hAnsi="Times New Roman" w:cs="Times New Roman"/>
          <w:color w:val="000000"/>
          <w:sz w:val="28"/>
          <w:szCs w:val="28"/>
        </w:rPr>
        <w:lastRenderedPageBreak/>
        <w:t>земель сельскохозяйственного назначения».</w:t>
      </w:r>
      <w:r w:rsidR="00CB44E2">
        <w:rPr>
          <w:sz w:val="28"/>
          <w:szCs w:val="28"/>
        </w:rPr>
        <w:t xml:space="preserve">     </w:t>
      </w:r>
    </w:p>
    <w:p w:rsidR="00FA1CA1" w:rsidRDefault="00CB44E2" w:rsidP="00FA1CA1">
      <w:pPr>
        <w:pStyle w:val="a5"/>
        <w:spacing w:before="0" w:beforeAutospacing="0" w:after="0" w:afterAutospacing="0"/>
        <w:ind w:firstLine="709"/>
        <w:jc w:val="both"/>
        <w:rPr>
          <w:sz w:val="28"/>
          <w:szCs w:val="28"/>
        </w:rPr>
      </w:pPr>
      <w:r>
        <w:rPr>
          <w:sz w:val="28"/>
          <w:szCs w:val="28"/>
        </w:rPr>
        <w:t xml:space="preserve">18.  </w:t>
      </w:r>
      <w:r w:rsidR="00FA1CA1"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A1CA1" w:rsidRPr="00083AEB">
        <w:rPr>
          <w:sz w:val="28"/>
          <w:szCs w:val="28"/>
        </w:rPr>
        <w:br/>
        <w:t xml:space="preserve">        </w:t>
      </w:r>
      <w:r w:rsidR="00FA1CA1">
        <w:rPr>
          <w:sz w:val="28"/>
          <w:szCs w:val="28"/>
        </w:rPr>
        <w:t xml:space="preserve"> </w:t>
      </w:r>
      <w:r w:rsidR="00FA1CA1"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FA1CA1" w:rsidRPr="00083AEB" w:rsidRDefault="00FA1CA1" w:rsidP="00FA1CA1">
      <w:pPr>
        <w:pStyle w:val="a5"/>
        <w:spacing w:before="0" w:beforeAutospacing="0" w:after="0" w:afterAutospacing="0"/>
        <w:ind w:firstLine="709"/>
        <w:jc w:val="both"/>
        <w:rPr>
          <w:sz w:val="28"/>
          <w:szCs w:val="28"/>
        </w:rPr>
      </w:pPr>
      <w:r w:rsidRPr="00083AEB">
        <w:rPr>
          <w:sz w:val="28"/>
          <w:szCs w:val="28"/>
        </w:rPr>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CA1" w:rsidRPr="00083AEB" w:rsidRDefault="00FA1CA1" w:rsidP="00FA1CA1">
      <w:pPr>
        <w:shd w:val="clear" w:color="auto" w:fill="FFFFFF"/>
        <w:ind w:firstLine="709"/>
        <w:jc w:val="both"/>
        <w:rPr>
          <w:sz w:val="28"/>
          <w:szCs w:val="28"/>
        </w:rPr>
      </w:pPr>
      <w:bookmarkStart w:id="1" w:name="dst291"/>
      <w:bookmarkEnd w:id="1"/>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CA1" w:rsidRPr="00083AEB" w:rsidRDefault="00FA1CA1" w:rsidP="00FA1CA1">
      <w:pPr>
        <w:shd w:val="clear" w:color="auto" w:fill="FFFFFF"/>
        <w:ind w:firstLine="709"/>
        <w:jc w:val="both"/>
        <w:rPr>
          <w:sz w:val="28"/>
          <w:szCs w:val="28"/>
        </w:rPr>
      </w:pPr>
      <w:bookmarkStart w:id="2" w:name="dst292"/>
      <w:bookmarkEnd w:id="2"/>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CA1" w:rsidRPr="00083AEB" w:rsidRDefault="00FA1CA1" w:rsidP="00FA1CA1">
      <w:pPr>
        <w:shd w:val="clear" w:color="auto" w:fill="FFFFFF"/>
        <w:ind w:firstLine="709"/>
        <w:jc w:val="both"/>
        <w:rPr>
          <w:sz w:val="28"/>
          <w:szCs w:val="28"/>
        </w:rPr>
      </w:pPr>
      <w:bookmarkStart w:id="3" w:name="dst293"/>
      <w:bookmarkEnd w:id="3"/>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A1CA1" w:rsidRDefault="00FA1CA1" w:rsidP="00FA1CA1">
      <w:pPr>
        <w:pStyle w:val="a5"/>
        <w:tabs>
          <w:tab w:val="left" w:pos="709"/>
        </w:tabs>
        <w:spacing w:before="0" w:beforeAutospacing="0" w:after="0" w:afterAutospacing="0"/>
        <w:ind w:firstLine="709"/>
        <w:jc w:val="both"/>
        <w:rPr>
          <w:sz w:val="28"/>
          <w:szCs w:val="28"/>
        </w:rPr>
      </w:pPr>
      <w:bookmarkStart w:id="4" w:name="dst294"/>
      <w:bookmarkEnd w:id="4"/>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r w:rsidRPr="00FA1CA1">
        <w:rPr>
          <w:sz w:val="20"/>
          <w:szCs w:val="20"/>
        </w:rPr>
        <w:t xml:space="preserve"> </w:t>
      </w:r>
      <w:r w:rsidRPr="008D1B54">
        <w:rPr>
          <w:sz w:val="20"/>
          <w:szCs w:val="20"/>
        </w:rPr>
        <w:t xml:space="preserve">(в ред. пост. от </w:t>
      </w:r>
      <w:r w:rsidR="00773624">
        <w:rPr>
          <w:sz w:val="20"/>
          <w:szCs w:val="20"/>
        </w:rPr>
        <w:t>25</w:t>
      </w:r>
      <w:r w:rsidRPr="008D1B54">
        <w:rPr>
          <w:sz w:val="20"/>
          <w:szCs w:val="20"/>
        </w:rPr>
        <w:t>.</w:t>
      </w:r>
      <w:r w:rsidR="00773624">
        <w:rPr>
          <w:sz w:val="20"/>
          <w:szCs w:val="20"/>
        </w:rPr>
        <w:t>04</w:t>
      </w:r>
      <w:r w:rsidRPr="008D1B54">
        <w:rPr>
          <w:sz w:val="20"/>
          <w:szCs w:val="20"/>
        </w:rPr>
        <w:t>.20</w:t>
      </w:r>
      <w:r w:rsidR="00773624">
        <w:rPr>
          <w:sz w:val="20"/>
          <w:szCs w:val="20"/>
        </w:rPr>
        <w:t>19</w:t>
      </w:r>
      <w:r w:rsidRPr="008D1B54">
        <w:rPr>
          <w:sz w:val="20"/>
          <w:szCs w:val="20"/>
        </w:rPr>
        <w:t xml:space="preserve"> № 00</w:t>
      </w:r>
      <w:r w:rsidR="00773624">
        <w:rPr>
          <w:sz w:val="20"/>
          <w:szCs w:val="20"/>
        </w:rPr>
        <w:t>267</w:t>
      </w:r>
      <w:r w:rsidRPr="008D1B54">
        <w:rPr>
          <w:sz w:val="20"/>
          <w:szCs w:val="20"/>
        </w:rPr>
        <w:t xml:space="preserve"> )</w:t>
      </w:r>
    </w:p>
    <w:p w:rsidR="00CB44E2" w:rsidRPr="002621AE" w:rsidRDefault="00CB44E2" w:rsidP="00FA1CA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B923BA">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764DB9">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764DB9" w:rsidP="00764DB9">
      <w:pPr>
        <w:pStyle w:val="12"/>
        <w:tabs>
          <w:tab w:val="left" w:pos="709"/>
        </w:tabs>
        <w:spacing w:line="240" w:lineRule="auto"/>
        <w:ind w:firstLine="0"/>
        <w:rPr>
          <w:sz w:val="28"/>
          <w:szCs w:val="28"/>
        </w:rPr>
      </w:pPr>
      <w:r>
        <w:rPr>
          <w:sz w:val="28"/>
          <w:szCs w:val="28"/>
        </w:rPr>
        <w:t xml:space="preserve">          </w:t>
      </w:r>
      <w:r w:rsidR="001B78E6">
        <w:rPr>
          <w:sz w:val="28"/>
          <w:szCs w:val="28"/>
        </w:rPr>
        <w:t>2</w:t>
      </w:r>
      <w:r w:rsidR="00FB5DA2">
        <w:rPr>
          <w:sz w:val="28"/>
          <w:szCs w:val="28"/>
        </w:rPr>
        <w:t>1</w:t>
      </w:r>
      <w:r w:rsidR="001B78E6">
        <w:rPr>
          <w:sz w:val="28"/>
          <w:szCs w:val="28"/>
        </w:rPr>
        <w:t>.</w:t>
      </w:r>
      <w:r w:rsidR="001B78E6" w:rsidRPr="00EE2D13">
        <w:rPr>
          <w:sz w:val="28"/>
          <w:szCs w:val="28"/>
        </w:rPr>
        <w:t xml:space="preserve"> </w:t>
      </w:r>
      <w:r w:rsidR="001B78E6" w:rsidRPr="000844AE">
        <w:rPr>
          <w:sz w:val="28"/>
          <w:szCs w:val="28"/>
        </w:rPr>
        <w:t xml:space="preserve">В </w:t>
      </w:r>
      <w:r w:rsidR="001B78E6">
        <w:rPr>
          <w:sz w:val="28"/>
          <w:szCs w:val="28"/>
        </w:rPr>
        <w:t xml:space="preserve">исчерпывающий </w:t>
      </w:r>
      <w:r w:rsidR="001B78E6" w:rsidRPr="000844AE">
        <w:rPr>
          <w:sz w:val="28"/>
          <w:szCs w:val="28"/>
        </w:rPr>
        <w:t xml:space="preserve">перечень документов, необходимых для предоставления </w:t>
      </w:r>
      <w:r w:rsidR="001B78E6">
        <w:rPr>
          <w:sz w:val="28"/>
          <w:szCs w:val="28"/>
        </w:rPr>
        <w:t>муниципальной</w:t>
      </w:r>
      <w:r w:rsidR="001B78E6"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296A59" w:rsidRPr="00296A59" w:rsidRDefault="00296A59" w:rsidP="00764DB9">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p>
    <w:p w:rsidR="00296A59" w:rsidRPr="00296A59" w:rsidRDefault="00296A59" w:rsidP="00764DB9">
      <w:pPr>
        <w:ind w:firstLine="709"/>
        <w:jc w:val="both"/>
        <w:outlineLvl w:val="0"/>
        <w:rPr>
          <w:sz w:val="28"/>
          <w:szCs w:val="28"/>
        </w:rPr>
      </w:pPr>
      <w:r w:rsidRPr="00296A59">
        <w:rPr>
          <w:sz w:val="28"/>
          <w:szCs w:val="28"/>
        </w:rPr>
        <w:t xml:space="preserve">- </w:t>
      </w:r>
      <w:r w:rsidR="00F26001" w:rsidRPr="00296A59">
        <w:rPr>
          <w:sz w:val="28"/>
          <w:szCs w:val="28"/>
        </w:rPr>
        <w:t xml:space="preserve">выписка </w:t>
      </w:r>
      <w:r w:rsidR="00F26001">
        <w:rPr>
          <w:sz w:val="28"/>
          <w:szCs w:val="28"/>
        </w:rPr>
        <w:t xml:space="preserve">из государственного </w:t>
      </w:r>
      <w:r w:rsidR="00D615CE">
        <w:rPr>
          <w:sz w:val="28"/>
          <w:szCs w:val="28"/>
        </w:rPr>
        <w:t>реестра</w:t>
      </w:r>
      <w:r w:rsidR="00F26001">
        <w:rPr>
          <w:sz w:val="28"/>
          <w:szCs w:val="28"/>
        </w:rPr>
        <w:t xml:space="preserve"> недвижимости</w:t>
      </w:r>
      <w:r w:rsidRPr="00296A59">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47191D" w:rsidRPr="005B5BAB" w:rsidRDefault="0047191D" w:rsidP="004F3371">
      <w:pPr>
        <w:ind w:firstLine="708"/>
        <w:jc w:val="both"/>
        <w:rPr>
          <w:sz w:val="28"/>
          <w:szCs w:val="28"/>
        </w:rPr>
      </w:pPr>
    </w:p>
    <w:p w:rsidR="0047191D" w:rsidRDefault="0047191D" w:rsidP="0047191D">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r w:rsidRPr="001578EB">
        <w:rPr>
          <w:b/>
          <w:i/>
          <w:sz w:val="28"/>
          <w:szCs w:val="28"/>
        </w:rPr>
        <w:t xml:space="preserve"> </w:t>
      </w:r>
    </w:p>
    <w:p w:rsidR="0047191D" w:rsidRDefault="0047191D" w:rsidP="0047191D">
      <w:pPr>
        <w:pStyle w:val="a5"/>
        <w:tabs>
          <w:tab w:val="left" w:pos="709"/>
        </w:tabs>
        <w:spacing w:before="0" w:beforeAutospacing="0" w:after="0" w:afterAutospacing="0"/>
        <w:jc w:val="center"/>
        <w:rPr>
          <w:b/>
          <w:i/>
          <w:sz w:val="28"/>
          <w:szCs w:val="28"/>
        </w:rPr>
      </w:pPr>
      <w:r w:rsidRPr="009962D9">
        <w:rPr>
          <w:b/>
          <w:i/>
          <w:sz w:val="28"/>
          <w:szCs w:val="28"/>
        </w:rPr>
        <w:t>и (или) отказа в предоставлении муниципальной услуги</w:t>
      </w:r>
    </w:p>
    <w:p w:rsidR="0047191D" w:rsidRPr="009962D9" w:rsidRDefault="0047191D" w:rsidP="0047191D">
      <w:pPr>
        <w:pStyle w:val="a5"/>
        <w:tabs>
          <w:tab w:val="left" w:pos="709"/>
        </w:tabs>
        <w:spacing w:before="0" w:beforeAutospacing="0" w:after="0" w:afterAutospacing="0"/>
        <w:jc w:val="center"/>
        <w:rPr>
          <w:b/>
          <w:i/>
          <w:sz w:val="28"/>
          <w:szCs w:val="28"/>
        </w:rPr>
      </w:pPr>
    </w:p>
    <w:p w:rsidR="0058204A" w:rsidRPr="005B5BAB" w:rsidRDefault="0058204A" w:rsidP="0058204A">
      <w:pPr>
        <w:widowControl w:val="0"/>
        <w:ind w:firstLine="708"/>
        <w:jc w:val="both"/>
        <w:rPr>
          <w:sz w:val="28"/>
          <w:szCs w:val="28"/>
        </w:rPr>
      </w:pPr>
      <w:r w:rsidRPr="00B5494D">
        <w:rPr>
          <w:sz w:val="28"/>
          <w:szCs w:val="28"/>
        </w:rPr>
        <w:t>2</w:t>
      </w:r>
      <w:r>
        <w:rPr>
          <w:sz w:val="28"/>
          <w:szCs w:val="28"/>
        </w:rPr>
        <w:t>5</w:t>
      </w:r>
      <w:r w:rsidRPr="00B5494D">
        <w:rPr>
          <w:sz w:val="28"/>
          <w:szCs w:val="28"/>
        </w:rPr>
        <w:t>.</w:t>
      </w:r>
      <w:r w:rsidRPr="002621AE">
        <w:rPr>
          <w:sz w:val="28"/>
          <w:szCs w:val="28"/>
        </w:rPr>
        <w:t xml:space="preserve"> </w:t>
      </w:r>
      <w:r w:rsidRPr="005B5BAB">
        <w:rPr>
          <w:sz w:val="28"/>
          <w:szCs w:val="28"/>
        </w:rPr>
        <w:t>Основаниями для отказа в предоставлении муниципальной услуги явля</w:t>
      </w:r>
      <w:r w:rsidR="0004313F">
        <w:rPr>
          <w:sz w:val="28"/>
          <w:szCs w:val="28"/>
        </w:rPr>
        <w:t>е</w:t>
      </w:r>
      <w:r w:rsidRPr="005B5BAB">
        <w:rPr>
          <w:sz w:val="28"/>
          <w:szCs w:val="28"/>
        </w:rPr>
        <w:t xml:space="preserve">тся наличие хотя бы одного из следующих </w:t>
      </w:r>
      <w:r w:rsidR="0021223C">
        <w:rPr>
          <w:sz w:val="28"/>
          <w:szCs w:val="28"/>
        </w:rPr>
        <w:t>случаев</w:t>
      </w:r>
      <w:r w:rsidRPr="005B5BAB">
        <w:rPr>
          <w:sz w:val="28"/>
          <w:szCs w:val="28"/>
        </w:rPr>
        <w:t>, предусмотренных статьей 39.16 Земельного кодекса Российской Федерации:</w:t>
      </w:r>
    </w:p>
    <w:p w:rsidR="0058204A" w:rsidRPr="005B5BAB" w:rsidRDefault="0058204A" w:rsidP="0058204A">
      <w:pPr>
        <w:ind w:firstLine="708"/>
        <w:jc w:val="both"/>
        <w:rPr>
          <w:sz w:val="28"/>
          <w:szCs w:val="28"/>
        </w:rPr>
      </w:pPr>
      <w:r w:rsidRPr="005B5BA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8204A" w:rsidRPr="005B5BAB" w:rsidRDefault="0058204A" w:rsidP="0058204A">
      <w:pPr>
        <w:ind w:firstLine="708"/>
        <w:jc w:val="both"/>
        <w:rPr>
          <w:sz w:val="28"/>
          <w:szCs w:val="28"/>
        </w:rPr>
      </w:pPr>
      <w:r w:rsidRPr="005B5BA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w:t>
      </w:r>
      <w:r w:rsidRPr="005B5BAB">
        <w:rPr>
          <w:sz w:val="28"/>
          <w:szCs w:val="28"/>
        </w:rPr>
        <w:lastRenderedPageBreak/>
        <w:t xml:space="preserve">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8" w:history="1">
        <w:r w:rsidRPr="005B5BAB">
          <w:rPr>
            <w:sz w:val="28"/>
            <w:szCs w:val="28"/>
          </w:rPr>
          <w:t>подпунктом 10 пункта 2 статьи 39.10</w:t>
        </w:r>
      </w:hyperlink>
      <w:r w:rsidRPr="005B5BAB">
        <w:rPr>
          <w:sz w:val="28"/>
          <w:szCs w:val="28"/>
        </w:rPr>
        <w:t xml:space="preserve"> </w:t>
      </w:r>
      <w:r w:rsidR="00690FC6">
        <w:rPr>
          <w:sz w:val="28"/>
          <w:szCs w:val="28"/>
        </w:rPr>
        <w:t>Земельного</w:t>
      </w:r>
      <w:r w:rsidRPr="005B5BAB">
        <w:rPr>
          <w:sz w:val="28"/>
          <w:szCs w:val="28"/>
        </w:rPr>
        <w:t xml:space="preserve"> 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8204A" w:rsidRPr="005B5BAB" w:rsidRDefault="0058204A" w:rsidP="0058204A">
      <w:pPr>
        <w:ind w:firstLine="708"/>
        <w:jc w:val="both"/>
        <w:rPr>
          <w:sz w:val="28"/>
          <w:szCs w:val="28"/>
        </w:rPr>
      </w:pPr>
      <w:r w:rsidRPr="005B5BA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9" w:history="1">
        <w:r w:rsidRPr="005B5BAB">
          <w:rPr>
            <w:sz w:val="28"/>
            <w:szCs w:val="28"/>
          </w:rPr>
          <w:t>пунктом 3 статьи 39.36</w:t>
        </w:r>
      </w:hyperlink>
      <w:r w:rsidRPr="005B5BAB">
        <w:rPr>
          <w:sz w:val="28"/>
          <w:szCs w:val="28"/>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8204A" w:rsidRPr="005B5BAB" w:rsidRDefault="0058204A" w:rsidP="0058204A">
      <w:pPr>
        <w:ind w:firstLine="708"/>
        <w:jc w:val="both"/>
        <w:rPr>
          <w:sz w:val="28"/>
          <w:szCs w:val="28"/>
        </w:rPr>
      </w:pPr>
      <w:r w:rsidRPr="005B5BA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8204A" w:rsidRPr="005B5BAB" w:rsidRDefault="0058204A" w:rsidP="0058204A">
      <w:pPr>
        <w:ind w:firstLine="708"/>
        <w:jc w:val="both"/>
        <w:rPr>
          <w:sz w:val="28"/>
          <w:szCs w:val="28"/>
        </w:rPr>
      </w:pPr>
      <w:r w:rsidRPr="005B5BA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204A" w:rsidRPr="005B5BAB" w:rsidRDefault="0058204A" w:rsidP="0058204A">
      <w:pPr>
        <w:ind w:firstLine="708"/>
        <w:jc w:val="both"/>
        <w:rPr>
          <w:sz w:val="28"/>
          <w:szCs w:val="28"/>
        </w:rPr>
      </w:pPr>
      <w:r w:rsidRPr="005B5BAB">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5B5BAB">
        <w:rPr>
          <w:sz w:val="28"/>
          <w:szCs w:val="28"/>
        </w:rPr>
        <w:lastRenderedPageBreak/>
        <w:t>расположенных на таком земельном участке, или правообладатель такого земельного участка;</w:t>
      </w:r>
    </w:p>
    <w:p w:rsidR="0058204A" w:rsidRPr="005B5BAB" w:rsidRDefault="0058204A" w:rsidP="0058204A">
      <w:pPr>
        <w:ind w:firstLine="708"/>
        <w:jc w:val="both"/>
        <w:rPr>
          <w:sz w:val="28"/>
          <w:szCs w:val="28"/>
        </w:rPr>
      </w:pPr>
      <w:r w:rsidRPr="005B5BA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8204A" w:rsidRPr="005B5BAB" w:rsidRDefault="0058204A" w:rsidP="0058204A">
      <w:pPr>
        <w:ind w:firstLine="708"/>
        <w:jc w:val="both"/>
        <w:rPr>
          <w:sz w:val="28"/>
          <w:szCs w:val="28"/>
        </w:rPr>
      </w:pPr>
      <w:r w:rsidRPr="005B5BA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8204A" w:rsidRPr="005B5BAB" w:rsidRDefault="0058204A" w:rsidP="0058204A">
      <w:pPr>
        <w:ind w:firstLine="708"/>
        <w:jc w:val="both"/>
        <w:rPr>
          <w:sz w:val="28"/>
          <w:szCs w:val="28"/>
        </w:rPr>
      </w:pPr>
      <w:r w:rsidRPr="005B5BA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0" w:history="1">
        <w:r w:rsidRPr="005B5BAB">
          <w:rPr>
            <w:sz w:val="28"/>
            <w:szCs w:val="28"/>
          </w:rPr>
          <w:t>пунктом 19 статьи 39.11</w:t>
        </w:r>
      </w:hyperlink>
      <w:r w:rsidRPr="005B5BAB">
        <w:rPr>
          <w:sz w:val="28"/>
          <w:szCs w:val="28"/>
        </w:rPr>
        <w:t xml:space="preserve"> </w:t>
      </w:r>
      <w:r w:rsidR="00690FC6">
        <w:rPr>
          <w:sz w:val="28"/>
          <w:szCs w:val="28"/>
        </w:rPr>
        <w:t xml:space="preserve">Земельного </w:t>
      </w:r>
      <w:r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12) в отношении земельного участка, указанного в заявлении о его предоставлении, поступило предусмотренное </w:t>
      </w:r>
      <w:hyperlink r:id="rId21" w:history="1">
        <w:r w:rsidRPr="005B5BAB">
          <w:rPr>
            <w:sz w:val="28"/>
            <w:szCs w:val="28"/>
          </w:rPr>
          <w:t>подпунктом 6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5B5BAB">
          <w:rPr>
            <w:sz w:val="28"/>
            <w:szCs w:val="28"/>
          </w:rPr>
          <w:t>подпунктом 4 пункта 4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 xml:space="preserve">Российской Федерации </w:t>
      </w:r>
      <w:r w:rsidRPr="005B5BAB">
        <w:rPr>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23" w:history="1">
        <w:r w:rsidRPr="005B5BAB">
          <w:rPr>
            <w:sz w:val="28"/>
            <w:szCs w:val="28"/>
          </w:rPr>
          <w:t>пунктом 8 статьи 39.11</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4" w:history="1">
        <w:r w:rsidRPr="005B5BAB">
          <w:rPr>
            <w:sz w:val="28"/>
            <w:szCs w:val="28"/>
          </w:rPr>
          <w:t>подпунктом 1 пункта 1 статьи 39.18</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204A" w:rsidRPr="005B5BAB" w:rsidRDefault="0058204A" w:rsidP="0058204A">
      <w:pPr>
        <w:ind w:firstLine="708"/>
        <w:jc w:val="both"/>
        <w:rPr>
          <w:sz w:val="28"/>
          <w:szCs w:val="28"/>
        </w:rPr>
      </w:pPr>
      <w:r w:rsidRPr="005B5BAB">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8204A" w:rsidRPr="005B5BAB" w:rsidRDefault="0058204A" w:rsidP="0058204A">
      <w:pPr>
        <w:ind w:firstLine="708"/>
        <w:jc w:val="both"/>
        <w:rPr>
          <w:sz w:val="28"/>
          <w:szCs w:val="28"/>
        </w:rPr>
      </w:pPr>
      <w:r w:rsidRPr="005B5BAB">
        <w:rPr>
          <w:sz w:val="28"/>
          <w:szCs w:val="28"/>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5" w:history="1">
        <w:r w:rsidRPr="005B5BAB">
          <w:rPr>
            <w:sz w:val="28"/>
            <w:szCs w:val="28"/>
          </w:rPr>
          <w:t>подпунктом 10 пункта 2 статьи 39.10</w:t>
        </w:r>
      </w:hyperlink>
      <w:r w:rsidRPr="005B5BAB">
        <w:rPr>
          <w:sz w:val="28"/>
          <w:szCs w:val="28"/>
        </w:rPr>
        <w:t xml:space="preserve"> </w:t>
      </w:r>
      <w:r w:rsidR="00690FC6">
        <w:rPr>
          <w:sz w:val="28"/>
          <w:szCs w:val="28"/>
        </w:rPr>
        <w:t xml:space="preserve">Земельного </w:t>
      </w:r>
      <w:r w:rsidR="00690FC6" w:rsidRPr="005B5BAB">
        <w:rPr>
          <w:sz w:val="28"/>
          <w:szCs w:val="28"/>
        </w:rPr>
        <w:t>Кодекса</w:t>
      </w:r>
      <w:r w:rsidR="00690FC6">
        <w:rPr>
          <w:sz w:val="28"/>
          <w:szCs w:val="28"/>
        </w:rPr>
        <w:t xml:space="preserve"> </w:t>
      </w:r>
      <w:r w:rsidR="00690FC6" w:rsidRPr="005B5BAB">
        <w:rPr>
          <w:sz w:val="28"/>
          <w:szCs w:val="28"/>
        </w:rPr>
        <w:t>Российской Федерации</w:t>
      </w:r>
      <w:r w:rsidRPr="005B5BAB">
        <w:rPr>
          <w:sz w:val="28"/>
          <w:szCs w:val="28"/>
        </w:rPr>
        <w:t>;</w:t>
      </w:r>
    </w:p>
    <w:p w:rsidR="0058204A" w:rsidRPr="005B5BAB" w:rsidRDefault="0058204A" w:rsidP="0058204A">
      <w:pPr>
        <w:ind w:firstLine="708"/>
        <w:jc w:val="both"/>
        <w:rPr>
          <w:sz w:val="28"/>
          <w:szCs w:val="28"/>
        </w:rPr>
      </w:pPr>
      <w:r w:rsidRPr="005B5BAB">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8204A" w:rsidRPr="005B5BAB" w:rsidRDefault="0058204A" w:rsidP="0058204A">
      <w:pPr>
        <w:ind w:firstLine="708"/>
        <w:jc w:val="both"/>
        <w:rPr>
          <w:sz w:val="28"/>
          <w:szCs w:val="28"/>
        </w:rPr>
      </w:pPr>
      <w:r w:rsidRPr="005B5BAB">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8204A" w:rsidRPr="005B5BAB" w:rsidRDefault="0058204A" w:rsidP="0058204A">
      <w:pPr>
        <w:ind w:firstLine="708"/>
        <w:jc w:val="both"/>
        <w:rPr>
          <w:sz w:val="28"/>
          <w:szCs w:val="28"/>
        </w:rPr>
      </w:pPr>
      <w:r w:rsidRPr="005B5BAB">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8204A" w:rsidRPr="005B5BAB" w:rsidRDefault="0058204A" w:rsidP="0058204A">
      <w:pPr>
        <w:ind w:firstLine="708"/>
        <w:jc w:val="both"/>
        <w:rPr>
          <w:sz w:val="28"/>
          <w:szCs w:val="28"/>
        </w:rPr>
      </w:pPr>
      <w:r w:rsidRPr="005B5BAB">
        <w:rPr>
          <w:sz w:val="28"/>
          <w:szCs w:val="28"/>
        </w:rPr>
        <w:t>19) предоставление земельного участка на заявленном виде прав не допускается;</w:t>
      </w:r>
    </w:p>
    <w:p w:rsidR="0058204A" w:rsidRPr="005B5BAB" w:rsidRDefault="0058204A" w:rsidP="0058204A">
      <w:pPr>
        <w:ind w:firstLine="708"/>
        <w:jc w:val="both"/>
        <w:rPr>
          <w:sz w:val="28"/>
          <w:szCs w:val="28"/>
        </w:rPr>
      </w:pPr>
      <w:r w:rsidRPr="005B5BAB">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8204A" w:rsidRPr="005B5BAB" w:rsidRDefault="0058204A" w:rsidP="0058204A">
      <w:pPr>
        <w:ind w:firstLine="708"/>
        <w:jc w:val="both"/>
        <w:rPr>
          <w:sz w:val="28"/>
          <w:szCs w:val="28"/>
        </w:rPr>
      </w:pPr>
      <w:r w:rsidRPr="005B5BAB">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8204A" w:rsidRPr="005B5BAB" w:rsidRDefault="0058204A" w:rsidP="0058204A">
      <w:pPr>
        <w:ind w:firstLine="708"/>
        <w:jc w:val="both"/>
        <w:rPr>
          <w:sz w:val="28"/>
          <w:szCs w:val="28"/>
        </w:rPr>
      </w:pPr>
      <w:r w:rsidRPr="005B5BAB">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8204A" w:rsidRPr="005B5BAB" w:rsidRDefault="0058204A" w:rsidP="0058204A">
      <w:pPr>
        <w:ind w:firstLine="708"/>
        <w:jc w:val="both"/>
        <w:rPr>
          <w:sz w:val="28"/>
          <w:szCs w:val="28"/>
        </w:rPr>
      </w:pPr>
      <w:r w:rsidRPr="005B5BAB">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204A" w:rsidRPr="005B5BAB" w:rsidRDefault="0058204A" w:rsidP="0058204A">
      <w:pPr>
        <w:ind w:firstLine="708"/>
        <w:jc w:val="both"/>
        <w:rPr>
          <w:sz w:val="28"/>
          <w:szCs w:val="28"/>
        </w:rPr>
      </w:pPr>
      <w:r w:rsidRPr="005B5BAB">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6" w:history="1">
        <w:r w:rsidRPr="005B5BAB">
          <w:rPr>
            <w:sz w:val="28"/>
            <w:szCs w:val="28"/>
          </w:rPr>
          <w:t>законом</w:t>
        </w:r>
      </w:hyperlink>
      <w:r w:rsidRPr="005B5BAB">
        <w:rPr>
          <w:sz w:val="28"/>
          <w:szCs w:val="28"/>
        </w:rPr>
        <w:t xml:space="preserve"> </w:t>
      </w:r>
      <w:r>
        <w:rPr>
          <w:sz w:val="28"/>
          <w:szCs w:val="28"/>
        </w:rPr>
        <w:t>«</w:t>
      </w:r>
      <w:r w:rsidRPr="005B5BAB">
        <w:rPr>
          <w:sz w:val="28"/>
          <w:szCs w:val="28"/>
        </w:rPr>
        <w:t>О государственном кадастре недвижимости</w:t>
      </w:r>
      <w:r>
        <w:rPr>
          <w:sz w:val="28"/>
          <w:szCs w:val="28"/>
        </w:rPr>
        <w:t>»</w:t>
      </w:r>
      <w:r w:rsidRPr="005B5BAB">
        <w:rPr>
          <w:sz w:val="28"/>
          <w:szCs w:val="28"/>
        </w:rPr>
        <w:t>;</w:t>
      </w:r>
    </w:p>
    <w:p w:rsidR="0058204A" w:rsidRDefault="0058204A" w:rsidP="0058204A">
      <w:pPr>
        <w:ind w:firstLine="708"/>
        <w:jc w:val="both"/>
        <w:rPr>
          <w:sz w:val="28"/>
          <w:szCs w:val="28"/>
        </w:rPr>
      </w:pPr>
      <w:r w:rsidRPr="005B5BAB">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5B5BAB">
        <w:rPr>
          <w:sz w:val="28"/>
          <w:szCs w:val="28"/>
        </w:rPr>
        <w:lastRenderedPageBreak/>
        <w:t>лесных участков, в соответствии с которыми такой земельный участок образован, более чем на десять процентов.</w:t>
      </w:r>
    </w:p>
    <w:p w:rsidR="0047191D" w:rsidRDefault="0047191D" w:rsidP="0047191D">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47191D" w:rsidRDefault="0047191D" w:rsidP="0047191D">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47191D" w:rsidRDefault="0047191D" w:rsidP="0047191D">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47191D" w:rsidRPr="00437510" w:rsidRDefault="0047191D" w:rsidP="0047191D">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D239E" w:rsidRPr="005B5BAB" w:rsidRDefault="00BD239E"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B97B82" w:rsidRDefault="00BD239E" w:rsidP="004B3CB7">
      <w:pPr>
        <w:pStyle w:val="a5"/>
        <w:tabs>
          <w:tab w:val="left" w:pos="709"/>
        </w:tabs>
        <w:spacing w:before="0" w:beforeAutospacing="0" w:after="0" w:afterAutospacing="0"/>
        <w:jc w:val="center"/>
        <w:rPr>
          <w:b/>
          <w:i/>
          <w:color w:val="FF0000"/>
          <w:sz w:val="28"/>
          <w:szCs w:val="28"/>
        </w:rPr>
      </w:pPr>
    </w:p>
    <w:p w:rsidR="00B97B82" w:rsidRPr="002621AE" w:rsidRDefault="00B97B82" w:rsidP="00B97B82">
      <w:pPr>
        <w:widowControl w:val="0"/>
        <w:ind w:right="-1" w:firstLine="708"/>
        <w:jc w:val="both"/>
        <w:rPr>
          <w:sz w:val="28"/>
          <w:szCs w:val="28"/>
        </w:rPr>
      </w:pPr>
      <w:r>
        <w:rPr>
          <w:sz w:val="28"/>
          <w:szCs w:val="28"/>
        </w:rPr>
        <w:t>2</w:t>
      </w:r>
      <w:r w:rsidR="0047191D">
        <w:rPr>
          <w:sz w:val="28"/>
          <w:szCs w:val="28"/>
        </w:rPr>
        <w:t>8</w:t>
      </w:r>
      <w:r w:rsidRPr="002621AE">
        <w:rPr>
          <w:sz w:val="28"/>
          <w:szCs w:val="28"/>
        </w:rPr>
        <w:t>. Для предоставления муниципальной услуги не требуется получения иных услуг.</w:t>
      </w:r>
    </w:p>
    <w:p w:rsidR="001E5F5D" w:rsidRDefault="001E5F5D" w:rsidP="00B923BA">
      <w:pPr>
        <w:pStyle w:val="a5"/>
        <w:tabs>
          <w:tab w:val="left" w:pos="709"/>
        </w:tabs>
        <w:spacing w:before="0" w:beforeAutospacing="0" w:after="0" w:afterAutospacing="0"/>
        <w:jc w:val="center"/>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47191D">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47191D"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47191D">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872DE6">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47191D">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 xml:space="preserve">Помещение, в котором предоставляется муниципальная услуга, должно </w:t>
      </w:r>
      <w:r w:rsidRPr="005B6C03">
        <w:rPr>
          <w:rFonts w:ascii="Times New Roman" w:hAnsi="Times New Roman" w:cs="Times New Roman"/>
          <w:sz w:val="28"/>
          <w:szCs w:val="28"/>
        </w:rPr>
        <w:lastRenderedPageBreak/>
        <w:t>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7191D" w:rsidRDefault="0047191D" w:rsidP="0047191D">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47191D" w:rsidRPr="005B6C03" w:rsidRDefault="0047191D" w:rsidP="0047191D">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191D" w:rsidRPr="00066694" w:rsidRDefault="0047191D" w:rsidP="0047191D">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5" w:name="_Toc136151971"/>
      <w:bookmarkEnd w:id="5"/>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47191D" w:rsidRDefault="0047191D" w:rsidP="0047191D">
      <w:pPr>
        <w:tabs>
          <w:tab w:val="left" w:pos="709"/>
        </w:tabs>
        <w:overflowPunct/>
        <w:autoSpaceDE/>
        <w:autoSpaceDN/>
        <w:adjustRightInd/>
        <w:ind w:firstLine="709"/>
        <w:jc w:val="both"/>
        <w:textAlignment w:val="auto"/>
        <w:rPr>
          <w:sz w:val="28"/>
          <w:szCs w:val="28"/>
        </w:rPr>
      </w:pPr>
      <w:r>
        <w:rPr>
          <w:sz w:val="28"/>
          <w:szCs w:val="28"/>
        </w:rPr>
        <w:lastRenderedPageBreak/>
        <w:t xml:space="preserve">40. </w:t>
      </w:r>
      <w:r w:rsidRPr="002621AE">
        <w:rPr>
          <w:sz w:val="28"/>
          <w:szCs w:val="28"/>
        </w:rPr>
        <w:t>Консультирование заявителей рекомендуется осуществлять в отдельном окне (кабинете).</w:t>
      </w:r>
    </w:p>
    <w:p w:rsidR="0047191D" w:rsidRPr="002621AE" w:rsidRDefault="0047191D" w:rsidP="0047191D">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47191D" w:rsidRPr="002621AE" w:rsidRDefault="0047191D" w:rsidP="0047191D">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47191D" w:rsidRDefault="0047191D" w:rsidP="0047191D">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47191D" w:rsidRDefault="0047191D" w:rsidP="0047191D">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167404" w:rsidRDefault="00167404" w:rsidP="00167404">
      <w:pPr>
        <w:tabs>
          <w:tab w:val="left" w:pos="709"/>
        </w:tabs>
        <w:overflowPunct/>
        <w:autoSpaceDE/>
        <w:autoSpaceDN/>
        <w:adjustRightInd/>
        <w:ind w:left="709"/>
        <w:jc w:val="both"/>
        <w:textAlignment w:val="auto"/>
        <w:rPr>
          <w:sz w:val="28"/>
          <w:szCs w:val="28"/>
        </w:rPr>
      </w:pPr>
    </w:p>
    <w:p w:rsidR="00CB44E2" w:rsidRPr="001578EB" w:rsidRDefault="00CB44E2" w:rsidP="00732D1F">
      <w:pPr>
        <w:tabs>
          <w:tab w:val="left" w:pos="709"/>
        </w:tabs>
        <w:overflowPunct/>
        <w:autoSpaceDE/>
        <w:autoSpaceDN/>
        <w:adjustRightInd/>
        <w:spacing w:after="100" w:afterAutospacing="1"/>
        <w:ind w:firstLine="709"/>
        <w:jc w:val="center"/>
        <w:textAlignment w:val="auto"/>
        <w:rPr>
          <w:b/>
          <w:i/>
          <w:sz w:val="28"/>
          <w:szCs w:val="28"/>
        </w:rPr>
      </w:pPr>
      <w:r w:rsidRPr="001578EB">
        <w:rPr>
          <w:b/>
          <w:i/>
          <w:sz w:val="28"/>
          <w:szCs w:val="28"/>
        </w:rPr>
        <w:t>Показатели доступности и качества муниципальной услуги</w:t>
      </w:r>
    </w:p>
    <w:p w:rsidR="00000C0C" w:rsidRPr="001B3C07" w:rsidRDefault="00000C0C" w:rsidP="00000C0C">
      <w:pPr>
        <w:pStyle w:val="af"/>
        <w:numPr>
          <w:ilvl w:val="0"/>
          <w:numId w:val="22"/>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000C0C" w:rsidRPr="005B5BAB" w:rsidRDefault="00000C0C" w:rsidP="00000C0C">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00C0C" w:rsidRPr="00B13D00" w:rsidRDefault="00000C0C" w:rsidP="00000C0C">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000C0C" w:rsidRDefault="00000C0C" w:rsidP="00000C0C">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43681E">
        <w:rPr>
          <w:sz w:val="28"/>
          <w:szCs w:val="28"/>
        </w:rPr>
        <w:t xml:space="preserve">пунктах </w:t>
      </w:r>
      <w:r w:rsidRPr="00C32E65">
        <w:rPr>
          <w:sz w:val="28"/>
          <w:szCs w:val="28"/>
        </w:rPr>
        <w:t xml:space="preserve"> 15</w:t>
      </w:r>
      <w:r w:rsidR="0043681E">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000C0C" w:rsidRDefault="00000C0C" w:rsidP="00000C0C">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000C0C" w:rsidRDefault="00000C0C" w:rsidP="00000C0C">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64A72" w:rsidRPr="00C32E65" w:rsidRDefault="00764A72" w:rsidP="00000C0C">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lastRenderedPageBreak/>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000C0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000C0C" w:rsidRPr="00000C0C" w:rsidRDefault="002B7EC8" w:rsidP="00000C0C">
      <w:pPr>
        <w:widowControl w:val="0"/>
        <w:ind w:firstLine="709"/>
        <w:jc w:val="both"/>
        <w:rPr>
          <w:sz w:val="28"/>
          <w:szCs w:val="28"/>
        </w:rPr>
      </w:pPr>
      <w:r w:rsidRPr="009910A2">
        <w:rPr>
          <w:sz w:val="28"/>
          <w:szCs w:val="28"/>
        </w:rPr>
        <w:t>2</w:t>
      </w:r>
      <w:r w:rsidRPr="00E13AAC">
        <w:rPr>
          <w:sz w:val="28"/>
          <w:szCs w:val="28"/>
        </w:rPr>
        <w:t>)</w:t>
      </w:r>
      <w:r w:rsidR="009910A2" w:rsidRPr="00E13AAC">
        <w:rPr>
          <w:sz w:val="28"/>
          <w:szCs w:val="28"/>
        </w:rPr>
        <w:t xml:space="preserve"> </w:t>
      </w:r>
      <w:r w:rsidR="00AC0821">
        <w:rPr>
          <w:sz w:val="28"/>
          <w:szCs w:val="28"/>
        </w:rPr>
        <w:t>э</w:t>
      </w:r>
      <w:r w:rsidR="00E13AAC" w:rsidRPr="00E13AAC">
        <w:rPr>
          <w:sz w:val="28"/>
          <w:szCs w:val="28"/>
        </w:rPr>
        <w:t xml:space="preserve">кспертиза документов заявителя, </w:t>
      </w:r>
      <w:r w:rsidR="00000C0C" w:rsidRPr="00000C0C">
        <w:rPr>
          <w:sz w:val="28"/>
          <w:szCs w:val="28"/>
        </w:rPr>
        <w:t>формирование и направление межведомственных запросов</w:t>
      </w:r>
      <w:r w:rsidR="00000C0C">
        <w:rPr>
          <w:sz w:val="28"/>
          <w:szCs w:val="28"/>
        </w:rPr>
        <w:t>;</w:t>
      </w:r>
      <w:r w:rsidR="00000C0C" w:rsidRPr="00000C0C">
        <w:rPr>
          <w:sz w:val="28"/>
          <w:szCs w:val="28"/>
        </w:rPr>
        <w:t xml:space="preserve"> </w:t>
      </w:r>
    </w:p>
    <w:p w:rsidR="00E13AAC" w:rsidRPr="00E13AAC" w:rsidRDefault="00000C0C" w:rsidP="00E13AAC">
      <w:pPr>
        <w:pStyle w:val="a5"/>
        <w:tabs>
          <w:tab w:val="left" w:pos="709"/>
        </w:tabs>
        <w:spacing w:before="0" w:beforeAutospacing="0" w:after="0" w:afterAutospacing="0"/>
        <w:ind w:firstLine="709"/>
        <w:jc w:val="both"/>
        <w:rPr>
          <w:sz w:val="28"/>
          <w:szCs w:val="28"/>
        </w:rPr>
      </w:pPr>
      <w:r>
        <w:rPr>
          <w:sz w:val="28"/>
          <w:szCs w:val="28"/>
        </w:rPr>
        <w:t xml:space="preserve">3) </w:t>
      </w:r>
      <w:r w:rsidR="00E13AAC" w:rsidRPr="00E13AAC">
        <w:rPr>
          <w:sz w:val="28"/>
          <w:szCs w:val="28"/>
        </w:rPr>
        <w:t>принятие решения о предоставлении земельного участка без торгов</w:t>
      </w:r>
      <w:r w:rsidR="00E13AAC">
        <w:rPr>
          <w:sz w:val="28"/>
          <w:szCs w:val="28"/>
        </w:rPr>
        <w:t>;</w:t>
      </w:r>
      <w:r w:rsidR="00E13AAC" w:rsidRPr="00E13AAC">
        <w:rPr>
          <w:sz w:val="28"/>
          <w:szCs w:val="28"/>
        </w:rPr>
        <w:t xml:space="preserve">  </w:t>
      </w:r>
    </w:p>
    <w:p w:rsidR="009910A2" w:rsidRPr="009910A2" w:rsidRDefault="00000C0C" w:rsidP="00E13AAC">
      <w:pPr>
        <w:pStyle w:val="a5"/>
        <w:tabs>
          <w:tab w:val="left" w:pos="709"/>
        </w:tabs>
        <w:spacing w:before="0" w:beforeAutospacing="0" w:after="0" w:afterAutospacing="0"/>
        <w:ind w:firstLine="709"/>
        <w:jc w:val="both"/>
        <w:rPr>
          <w:sz w:val="28"/>
          <w:szCs w:val="28"/>
        </w:rPr>
      </w:pPr>
      <w:r>
        <w:rPr>
          <w:sz w:val="28"/>
          <w:szCs w:val="28"/>
        </w:rPr>
        <w:t>4</w:t>
      </w:r>
      <w:r w:rsidR="009910A2" w:rsidRPr="00E13AAC">
        <w:rPr>
          <w:sz w:val="28"/>
          <w:szCs w:val="28"/>
        </w:rPr>
        <w:t xml:space="preserve">) </w:t>
      </w:r>
      <w:r w:rsidR="00AC0821">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Pr="005B5BAB"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000C0C">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sidR="003B09B7">
        <w:rPr>
          <w:sz w:val="28"/>
          <w:szCs w:val="28"/>
        </w:rPr>
        <w:t>2</w:t>
      </w:r>
      <w:r w:rsidRPr="002621AE">
        <w:rPr>
          <w:sz w:val="28"/>
          <w:szCs w:val="28"/>
        </w:rPr>
        <w:t xml:space="preserve"> рабочих дня.</w:t>
      </w:r>
    </w:p>
    <w:p w:rsidR="0054013F" w:rsidRDefault="0054013F" w:rsidP="00214491">
      <w:pPr>
        <w:pStyle w:val="a5"/>
        <w:tabs>
          <w:tab w:val="left" w:pos="709"/>
        </w:tabs>
        <w:spacing w:before="0" w:beforeAutospacing="0" w:after="0" w:afterAutospacing="0"/>
        <w:ind w:firstLine="709"/>
        <w:jc w:val="both"/>
        <w:rPr>
          <w:sz w:val="28"/>
          <w:szCs w:val="28"/>
        </w:rPr>
      </w:pPr>
    </w:p>
    <w:p w:rsidR="00000C0C" w:rsidRPr="005A5AE8" w:rsidRDefault="00000C0C" w:rsidP="00000C0C">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54013F" w:rsidRPr="00E13AAC" w:rsidRDefault="0054013F" w:rsidP="0054013F">
      <w:pPr>
        <w:pStyle w:val="a5"/>
        <w:tabs>
          <w:tab w:val="left" w:pos="709"/>
        </w:tabs>
        <w:spacing w:before="0" w:beforeAutospacing="0" w:after="0" w:afterAutospacing="0"/>
        <w:jc w:val="center"/>
        <w:rPr>
          <w:b/>
          <w:i/>
          <w:sz w:val="28"/>
          <w:szCs w:val="28"/>
        </w:rPr>
      </w:pPr>
    </w:p>
    <w:p w:rsidR="00000C0C" w:rsidRDefault="00000C0C" w:rsidP="00000C0C">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000C0C" w:rsidRDefault="00000C0C" w:rsidP="00000C0C">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000C0C" w:rsidRDefault="00000C0C" w:rsidP="00000C0C">
      <w:pPr>
        <w:jc w:val="both"/>
        <w:rPr>
          <w:sz w:val="28"/>
          <w:szCs w:val="28"/>
        </w:rPr>
      </w:pPr>
      <w:r w:rsidRPr="00A44E62">
        <w:rPr>
          <w:sz w:val="28"/>
          <w:szCs w:val="28"/>
        </w:rPr>
        <w:t xml:space="preserve"> </w:t>
      </w:r>
      <w:r>
        <w:rPr>
          <w:sz w:val="28"/>
          <w:szCs w:val="28"/>
        </w:rPr>
        <w:t xml:space="preserve">        56.  В случае,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764A72">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w:t>
      </w:r>
      <w:r w:rsidRPr="00A44E62">
        <w:rPr>
          <w:sz w:val="28"/>
          <w:szCs w:val="28"/>
        </w:rPr>
        <w:lastRenderedPageBreak/>
        <w:t xml:space="preserve">необходимости  устранения  нарушений  в  оформлении  заявления  и  (или)  представления отсутствующих документов.    </w:t>
      </w:r>
    </w:p>
    <w:p w:rsidR="00000C0C" w:rsidRPr="0015718B" w:rsidRDefault="00000C0C" w:rsidP="00000C0C">
      <w:pPr>
        <w:ind w:firstLine="709"/>
        <w:jc w:val="both"/>
        <w:rPr>
          <w:sz w:val="28"/>
          <w:szCs w:val="28"/>
        </w:rPr>
      </w:pPr>
      <w:r>
        <w:rPr>
          <w:sz w:val="28"/>
          <w:szCs w:val="28"/>
        </w:rPr>
        <w:t>57.</w:t>
      </w:r>
      <w:r w:rsidRPr="0015718B">
        <w:rPr>
          <w:sz w:val="28"/>
          <w:szCs w:val="28"/>
        </w:rPr>
        <w:t xml:space="preserve"> </w:t>
      </w:r>
      <w:r>
        <w:rPr>
          <w:sz w:val="28"/>
          <w:szCs w:val="28"/>
        </w:rPr>
        <w:t xml:space="preserve">В случае,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000C0C" w:rsidRPr="007D388D" w:rsidRDefault="00000C0C" w:rsidP="00000C0C">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000C0C" w:rsidRPr="007D388D" w:rsidRDefault="00000C0C" w:rsidP="00000C0C">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000C0C" w:rsidRPr="007D388D" w:rsidRDefault="00000C0C" w:rsidP="00000C0C">
      <w:pPr>
        <w:tabs>
          <w:tab w:val="left" w:pos="709"/>
        </w:tabs>
        <w:jc w:val="both"/>
        <w:rPr>
          <w:sz w:val="28"/>
          <w:szCs w:val="28"/>
        </w:rPr>
      </w:pPr>
      <w:r w:rsidRPr="007D388D">
        <w:rPr>
          <w:sz w:val="28"/>
          <w:szCs w:val="28"/>
        </w:rPr>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sidR="003B09B7">
        <w:rPr>
          <w:sz w:val="28"/>
          <w:szCs w:val="28"/>
        </w:rPr>
        <w:t>2</w:t>
      </w:r>
      <w:r w:rsidRPr="007D388D">
        <w:rPr>
          <w:sz w:val="28"/>
          <w:szCs w:val="28"/>
        </w:rPr>
        <w:t xml:space="preserve"> рабочих дня.</w:t>
      </w:r>
    </w:p>
    <w:p w:rsidR="00000C0C" w:rsidRDefault="00000C0C" w:rsidP="00000C0C">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0C0C" w:rsidRDefault="00000C0C" w:rsidP="00000C0C">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sidR="003B09B7">
        <w:rPr>
          <w:sz w:val="28"/>
          <w:szCs w:val="28"/>
        </w:rPr>
        <w:t>7</w:t>
      </w:r>
      <w:r w:rsidRPr="002621AE">
        <w:rPr>
          <w:sz w:val="28"/>
          <w:szCs w:val="28"/>
        </w:rPr>
        <w:t xml:space="preserve"> дн</w:t>
      </w:r>
      <w:r>
        <w:rPr>
          <w:sz w:val="28"/>
          <w:szCs w:val="28"/>
        </w:rPr>
        <w:t>ей</w:t>
      </w:r>
      <w:r w:rsidRPr="002621AE">
        <w:rPr>
          <w:sz w:val="28"/>
          <w:szCs w:val="28"/>
        </w:rPr>
        <w:t>.</w:t>
      </w:r>
    </w:p>
    <w:p w:rsidR="00D77D81" w:rsidRPr="002002D7" w:rsidRDefault="00D77D81" w:rsidP="00D77D81">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sidR="00342A3D">
        <w:rPr>
          <w:sz w:val="28"/>
          <w:szCs w:val="28"/>
        </w:rPr>
        <w:t>.</w:t>
      </w:r>
    </w:p>
    <w:p w:rsidR="00000C0C" w:rsidRDefault="00000C0C" w:rsidP="00000C0C">
      <w:pPr>
        <w:pStyle w:val="a5"/>
        <w:tabs>
          <w:tab w:val="left" w:pos="709"/>
        </w:tabs>
        <w:spacing w:before="0" w:beforeAutospacing="0" w:after="0" w:afterAutospacing="0"/>
        <w:ind w:firstLine="709"/>
        <w:jc w:val="both"/>
        <w:rPr>
          <w:sz w:val="28"/>
          <w:szCs w:val="28"/>
        </w:rPr>
      </w:pPr>
    </w:p>
    <w:p w:rsidR="00030B2F" w:rsidRDefault="00030B2F" w:rsidP="00000C0C">
      <w:pPr>
        <w:pStyle w:val="a5"/>
        <w:tabs>
          <w:tab w:val="left" w:pos="709"/>
        </w:tabs>
        <w:spacing w:before="0" w:beforeAutospacing="0" w:after="0" w:afterAutospacing="0"/>
        <w:jc w:val="center"/>
        <w:rPr>
          <w:b/>
          <w:i/>
          <w:sz w:val="28"/>
          <w:szCs w:val="28"/>
        </w:rPr>
      </w:pPr>
      <w:r>
        <w:rPr>
          <w:b/>
          <w:i/>
          <w:sz w:val="28"/>
          <w:szCs w:val="28"/>
        </w:rPr>
        <w:t>П</w:t>
      </w:r>
      <w:r w:rsidR="00000C0C" w:rsidRPr="00E13AAC">
        <w:rPr>
          <w:b/>
          <w:i/>
          <w:sz w:val="28"/>
          <w:szCs w:val="28"/>
        </w:rPr>
        <w:t xml:space="preserve">ринятие решения о предоставлении </w:t>
      </w:r>
    </w:p>
    <w:p w:rsidR="00000C0C" w:rsidRDefault="00000C0C" w:rsidP="00000C0C">
      <w:pPr>
        <w:pStyle w:val="a5"/>
        <w:tabs>
          <w:tab w:val="left" w:pos="709"/>
        </w:tabs>
        <w:spacing w:before="0" w:beforeAutospacing="0" w:after="0" w:afterAutospacing="0"/>
        <w:jc w:val="center"/>
        <w:rPr>
          <w:b/>
          <w:i/>
          <w:sz w:val="28"/>
          <w:szCs w:val="28"/>
        </w:rPr>
      </w:pPr>
      <w:r w:rsidRPr="00E13AAC">
        <w:rPr>
          <w:b/>
          <w:i/>
          <w:sz w:val="28"/>
          <w:szCs w:val="28"/>
        </w:rPr>
        <w:t xml:space="preserve">земельного участка без торгов  </w:t>
      </w:r>
    </w:p>
    <w:p w:rsidR="00000C0C" w:rsidRDefault="00000C0C" w:rsidP="00000C0C">
      <w:pPr>
        <w:pStyle w:val="a5"/>
        <w:tabs>
          <w:tab w:val="left" w:pos="709"/>
        </w:tabs>
        <w:spacing w:before="0" w:beforeAutospacing="0" w:after="0" w:afterAutospacing="0"/>
        <w:ind w:firstLine="709"/>
        <w:jc w:val="both"/>
        <w:rPr>
          <w:sz w:val="28"/>
          <w:szCs w:val="28"/>
        </w:rPr>
      </w:pPr>
    </w:p>
    <w:p w:rsidR="00B33848" w:rsidRPr="005B2ABF" w:rsidRDefault="00030B2F" w:rsidP="00357807">
      <w:pPr>
        <w:tabs>
          <w:tab w:val="left" w:pos="709"/>
        </w:tabs>
        <w:ind w:firstLine="709"/>
        <w:jc w:val="both"/>
        <w:rPr>
          <w:sz w:val="28"/>
          <w:szCs w:val="28"/>
        </w:rPr>
      </w:pPr>
      <w:r>
        <w:rPr>
          <w:sz w:val="28"/>
          <w:szCs w:val="28"/>
        </w:rPr>
        <w:t>63</w:t>
      </w:r>
      <w:r w:rsidR="00263C40" w:rsidRPr="007D388D">
        <w:rPr>
          <w:sz w:val="28"/>
          <w:szCs w:val="28"/>
        </w:rPr>
        <w:t xml:space="preserve">. </w:t>
      </w:r>
      <w:r>
        <w:rPr>
          <w:sz w:val="28"/>
          <w:szCs w:val="28"/>
        </w:rPr>
        <w:t xml:space="preserve"> </w:t>
      </w:r>
      <w:r w:rsidRPr="00135C97">
        <w:rPr>
          <w:color w:val="000000" w:themeColor="text1"/>
          <w:sz w:val="28"/>
          <w:szCs w:val="28"/>
        </w:rPr>
        <w:t xml:space="preserve">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w:t>
      </w:r>
      <w:r w:rsidR="00263C40" w:rsidRPr="005B2ABF">
        <w:rPr>
          <w:sz w:val="28"/>
          <w:szCs w:val="28"/>
        </w:rPr>
        <w:t>в  предоставлении  муниципальной  услуги готовит</w:t>
      </w:r>
      <w:r w:rsidR="00B33848" w:rsidRPr="005B2ABF">
        <w:rPr>
          <w:sz w:val="28"/>
          <w:szCs w:val="28"/>
        </w:rPr>
        <w:t xml:space="preserve"> один из следующих </w:t>
      </w:r>
      <w:r w:rsidR="002D4346" w:rsidRPr="005B2ABF">
        <w:rPr>
          <w:sz w:val="28"/>
          <w:szCs w:val="28"/>
        </w:rPr>
        <w:t xml:space="preserve">комплектов </w:t>
      </w:r>
      <w:r w:rsidR="00B33848" w:rsidRPr="005B2ABF">
        <w:rPr>
          <w:sz w:val="28"/>
          <w:szCs w:val="28"/>
        </w:rPr>
        <w:t xml:space="preserve">документов: </w:t>
      </w:r>
    </w:p>
    <w:p w:rsidR="002D4346" w:rsidRDefault="002D4346" w:rsidP="00B33848">
      <w:pPr>
        <w:pStyle w:val="a6"/>
        <w:tabs>
          <w:tab w:val="num" w:pos="993"/>
        </w:tabs>
        <w:suppressAutoHyphens w:val="0"/>
        <w:spacing w:after="0"/>
        <w:ind w:left="0" w:firstLine="709"/>
        <w:jc w:val="both"/>
        <w:rPr>
          <w:sz w:val="28"/>
          <w:szCs w:val="28"/>
        </w:rPr>
      </w:pPr>
      <w:r>
        <w:rPr>
          <w:sz w:val="28"/>
          <w:szCs w:val="28"/>
          <w:lang w:eastAsia="ru-RU"/>
        </w:rPr>
        <w:lastRenderedPageBreak/>
        <w:t>-</w:t>
      </w:r>
      <w:r w:rsidR="00B33848" w:rsidRPr="00F511EC">
        <w:rPr>
          <w:sz w:val="28"/>
          <w:szCs w:val="28"/>
        </w:rPr>
        <w:t xml:space="preserve"> проект постановления о предоставлении земельного участка </w:t>
      </w:r>
      <w:r w:rsidR="00B33848">
        <w:rPr>
          <w:sz w:val="28"/>
          <w:szCs w:val="28"/>
        </w:rPr>
        <w:t xml:space="preserve">в аренду </w:t>
      </w:r>
      <w:r w:rsidR="00B33848" w:rsidRPr="00F511EC">
        <w:rPr>
          <w:sz w:val="28"/>
          <w:szCs w:val="28"/>
        </w:rPr>
        <w:t xml:space="preserve">и проект договора </w:t>
      </w:r>
      <w:r w:rsidR="00491120">
        <w:rPr>
          <w:sz w:val="28"/>
          <w:szCs w:val="28"/>
        </w:rPr>
        <w:t>аренды земельного участка</w:t>
      </w:r>
      <w:r w:rsidR="008B013B">
        <w:rPr>
          <w:sz w:val="28"/>
          <w:szCs w:val="28"/>
        </w:rPr>
        <w:t xml:space="preserve"> в 3-х экземплярах</w:t>
      </w:r>
      <w:r>
        <w:rPr>
          <w:sz w:val="28"/>
          <w:szCs w:val="28"/>
        </w:rPr>
        <w:t>;</w:t>
      </w:r>
    </w:p>
    <w:p w:rsidR="002D4346" w:rsidRDefault="002D4346" w:rsidP="002D4346">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w:t>
      </w:r>
      <w:r w:rsidR="00491120">
        <w:rPr>
          <w:sz w:val="28"/>
          <w:szCs w:val="28"/>
        </w:rPr>
        <w:t>собственность</w:t>
      </w:r>
      <w:r>
        <w:rPr>
          <w:sz w:val="28"/>
          <w:szCs w:val="28"/>
        </w:rPr>
        <w:t xml:space="preserve"> </w:t>
      </w:r>
      <w:r w:rsidRPr="00F511EC">
        <w:rPr>
          <w:sz w:val="28"/>
          <w:szCs w:val="28"/>
        </w:rPr>
        <w:t xml:space="preserve">и проект договора </w:t>
      </w:r>
      <w:r w:rsidR="00491120">
        <w:rPr>
          <w:sz w:val="28"/>
          <w:szCs w:val="28"/>
        </w:rPr>
        <w:t>купли-продажи земельного участка</w:t>
      </w:r>
      <w:r w:rsidR="008B013B" w:rsidRPr="008B013B">
        <w:rPr>
          <w:sz w:val="28"/>
          <w:szCs w:val="28"/>
        </w:rPr>
        <w:t xml:space="preserve"> </w:t>
      </w:r>
      <w:r w:rsidR="008B013B">
        <w:rPr>
          <w:sz w:val="28"/>
          <w:szCs w:val="28"/>
        </w:rPr>
        <w:t>в 3-х экземплярах</w:t>
      </w:r>
      <w:r>
        <w:rPr>
          <w:sz w:val="28"/>
          <w:szCs w:val="28"/>
        </w:rPr>
        <w:t>;</w:t>
      </w:r>
    </w:p>
    <w:p w:rsidR="00491120" w:rsidRDefault="00491120" w:rsidP="00491120">
      <w:pPr>
        <w:pStyle w:val="a6"/>
        <w:tabs>
          <w:tab w:val="num" w:pos="993"/>
        </w:tabs>
        <w:suppressAutoHyphens w:val="0"/>
        <w:spacing w:after="0"/>
        <w:ind w:left="0" w:firstLine="709"/>
        <w:jc w:val="both"/>
        <w:rPr>
          <w:sz w:val="28"/>
          <w:szCs w:val="28"/>
        </w:rPr>
      </w:pPr>
      <w:r>
        <w:rPr>
          <w:sz w:val="28"/>
          <w:szCs w:val="28"/>
        </w:rPr>
        <w:t>-</w:t>
      </w:r>
      <w:r w:rsidRPr="00F511EC">
        <w:rPr>
          <w:sz w:val="28"/>
          <w:szCs w:val="28"/>
        </w:rPr>
        <w:t xml:space="preserve"> проект постановления о предоставлении земельного участка </w:t>
      </w:r>
      <w:r>
        <w:rPr>
          <w:sz w:val="28"/>
          <w:szCs w:val="28"/>
        </w:rPr>
        <w:t xml:space="preserve">в безвозмездное пользование </w:t>
      </w:r>
      <w:r w:rsidRPr="00F511EC">
        <w:rPr>
          <w:sz w:val="28"/>
          <w:szCs w:val="28"/>
        </w:rPr>
        <w:t xml:space="preserve">и проект договора </w:t>
      </w:r>
      <w:r>
        <w:rPr>
          <w:sz w:val="28"/>
          <w:szCs w:val="28"/>
        </w:rPr>
        <w:t>безвозмездного пользования земельным участко</w:t>
      </w:r>
      <w:r w:rsidR="00B47BE2">
        <w:rPr>
          <w:sz w:val="28"/>
          <w:szCs w:val="28"/>
        </w:rPr>
        <w:t>м</w:t>
      </w:r>
      <w:r w:rsidR="008B013B">
        <w:rPr>
          <w:sz w:val="28"/>
          <w:szCs w:val="28"/>
        </w:rPr>
        <w:t xml:space="preserve"> в 3-х экземплярах</w:t>
      </w:r>
      <w:r>
        <w:rPr>
          <w:sz w:val="28"/>
          <w:szCs w:val="28"/>
        </w:rPr>
        <w:t>;</w:t>
      </w:r>
    </w:p>
    <w:p w:rsidR="00300E26" w:rsidRDefault="00491120" w:rsidP="00B66081">
      <w:pPr>
        <w:pStyle w:val="ConsPlusNormal"/>
        <w:ind w:firstLine="709"/>
        <w:jc w:val="both"/>
        <w:rPr>
          <w:rFonts w:ascii="Times New Roman" w:hAnsi="Times New Roman" w:cs="Times New Roman"/>
          <w:color w:val="000000"/>
          <w:sz w:val="28"/>
          <w:szCs w:val="28"/>
        </w:rPr>
      </w:pPr>
      <w:r w:rsidRPr="005B5BAB">
        <w:rPr>
          <w:rFonts w:ascii="Times New Roman" w:hAnsi="Times New Roman" w:cs="Times New Roman"/>
          <w:color w:val="000000"/>
          <w:sz w:val="28"/>
          <w:szCs w:val="28"/>
        </w:rPr>
        <w:t>- постановление о предоставлении земельного участка в постоянное (бессрочное) пользование</w:t>
      </w:r>
      <w:r w:rsidR="00300E26">
        <w:rPr>
          <w:rFonts w:ascii="Times New Roman" w:hAnsi="Times New Roman" w:cs="Times New Roman"/>
          <w:color w:val="000000"/>
          <w:sz w:val="28"/>
          <w:szCs w:val="28"/>
        </w:rPr>
        <w:t>;</w:t>
      </w:r>
    </w:p>
    <w:p w:rsidR="00491120" w:rsidRPr="005B5BAB" w:rsidRDefault="00300E26" w:rsidP="00B66081">
      <w:pPr>
        <w:pStyle w:val="ConsPlusNormal"/>
        <w:ind w:firstLine="709"/>
        <w:jc w:val="both"/>
        <w:rPr>
          <w:sz w:val="28"/>
          <w:szCs w:val="28"/>
        </w:rPr>
      </w:pPr>
      <w:r>
        <w:rPr>
          <w:rFonts w:ascii="Times New Roman" w:hAnsi="Times New Roman" w:cs="Times New Roman"/>
          <w:color w:val="000000"/>
          <w:sz w:val="28"/>
          <w:szCs w:val="28"/>
        </w:rPr>
        <w:t>- постановление о предоставлении земельного участка бесплатно</w:t>
      </w:r>
      <w:r w:rsidR="00491120" w:rsidRPr="005B5BAB">
        <w:rPr>
          <w:sz w:val="28"/>
          <w:szCs w:val="28"/>
        </w:rPr>
        <w:t>.</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030B2F">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подготовленны</w:t>
      </w:r>
      <w:r w:rsidR="00151894">
        <w:rPr>
          <w:sz w:val="28"/>
          <w:szCs w:val="28"/>
        </w:rPr>
        <w:t>е</w:t>
      </w:r>
      <w:r w:rsidR="005B2ABF" w:rsidRPr="005B2ABF">
        <w:rPr>
          <w:sz w:val="28"/>
          <w:szCs w:val="28"/>
        </w:rPr>
        <w:t xml:space="preserve"> </w:t>
      </w:r>
      <w:r w:rsidR="00263C40" w:rsidRPr="005B2ABF">
        <w:rPr>
          <w:sz w:val="28"/>
          <w:szCs w:val="28"/>
        </w:rPr>
        <w:t xml:space="preserve"> </w:t>
      </w:r>
      <w:r w:rsidR="005B2ABF" w:rsidRPr="005B2ABF">
        <w:rPr>
          <w:sz w:val="28"/>
          <w:szCs w:val="28"/>
        </w:rPr>
        <w:t>документ</w:t>
      </w:r>
      <w:r w:rsidR="00151894">
        <w:rPr>
          <w:sz w:val="28"/>
          <w:szCs w:val="28"/>
        </w:rPr>
        <w:t>ы о предоставлении земельного участка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030B2F">
        <w:rPr>
          <w:sz w:val="28"/>
          <w:szCs w:val="28"/>
        </w:rPr>
        <w:t>5</w:t>
      </w:r>
      <w:r w:rsidR="00263C40" w:rsidRPr="00FC3ACF">
        <w:rPr>
          <w:sz w:val="28"/>
          <w:szCs w:val="28"/>
        </w:rPr>
        <w:t xml:space="preserve">. Начальник Отдела проверяет правомерность </w:t>
      </w:r>
      <w:r w:rsidR="00FC3ACF" w:rsidRPr="00FC3ACF">
        <w:rPr>
          <w:sz w:val="28"/>
          <w:szCs w:val="28"/>
        </w:rPr>
        <w:t xml:space="preserve">предоставления земельного участка без торгов </w:t>
      </w:r>
      <w:r w:rsidR="00263C40" w:rsidRPr="00FC3ACF">
        <w:rPr>
          <w:sz w:val="28"/>
          <w:szCs w:val="28"/>
        </w:rPr>
        <w:t>и  визирует проект</w:t>
      </w:r>
      <w:r w:rsidR="00FC3ACF" w:rsidRPr="00FC3ACF">
        <w:rPr>
          <w:sz w:val="28"/>
          <w:szCs w:val="28"/>
        </w:rPr>
        <w:t>ы</w:t>
      </w:r>
      <w:r w:rsidR="00263C40" w:rsidRPr="00FC3ACF">
        <w:rPr>
          <w:sz w:val="28"/>
          <w:szCs w:val="28"/>
        </w:rPr>
        <w:t xml:space="preserve"> </w:t>
      </w:r>
      <w:r w:rsidR="00FC3ACF" w:rsidRPr="00FC3ACF">
        <w:rPr>
          <w:sz w:val="28"/>
          <w:szCs w:val="28"/>
        </w:rPr>
        <w:t>документов</w:t>
      </w:r>
      <w:r>
        <w:rPr>
          <w:sz w:val="28"/>
          <w:szCs w:val="28"/>
        </w:rPr>
        <w:t xml:space="preserve"> 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6</w:t>
      </w:r>
      <w:r w:rsidRPr="00083E01">
        <w:rPr>
          <w:sz w:val="28"/>
          <w:szCs w:val="28"/>
        </w:rPr>
        <w:t>. Специалист Отдела направляет проект</w:t>
      </w:r>
      <w:r w:rsidR="00083E01" w:rsidRPr="00083E01">
        <w:rPr>
          <w:sz w:val="28"/>
          <w:szCs w:val="28"/>
        </w:rPr>
        <w:t>ы</w:t>
      </w:r>
      <w:r w:rsidRPr="00083E01">
        <w:rPr>
          <w:sz w:val="28"/>
          <w:szCs w:val="28"/>
        </w:rPr>
        <w:t xml:space="preserve"> </w:t>
      </w:r>
      <w:r w:rsidR="00083E01" w:rsidRPr="00083E01">
        <w:rPr>
          <w:sz w:val="28"/>
          <w:szCs w:val="28"/>
        </w:rPr>
        <w:t xml:space="preserve">документов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030B2F">
        <w:rPr>
          <w:sz w:val="28"/>
          <w:szCs w:val="28"/>
        </w:rPr>
        <w:t>7</w:t>
      </w:r>
      <w:r w:rsidRPr="00083E01">
        <w:rPr>
          <w:sz w:val="28"/>
          <w:szCs w:val="28"/>
        </w:rPr>
        <w:t>. Завизированны</w:t>
      </w:r>
      <w:r w:rsidR="001E52AD">
        <w:rPr>
          <w:sz w:val="28"/>
          <w:szCs w:val="28"/>
        </w:rPr>
        <w:t>е</w:t>
      </w:r>
      <w:r w:rsidRPr="00083E01">
        <w:rPr>
          <w:sz w:val="28"/>
          <w:szCs w:val="28"/>
        </w:rPr>
        <w:t xml:space="preserve"> проект</w:t>
      </w:r>
      <w:r w:rsidR="00083E01" w:rsidRPr="00083E01">
        <w:rPr>
          <w:sz w:val="28"/>
          <w:szCs w:val="28"/>
        </w:rPr>
        <w:t xml:space="preserve">ы </w:t>
      </w:r>
      <w:r w:rsidRPr="00083E01">
        <w:rPr>
          <w:sz w:val="28"/>
          <w:szCs w:val="28"/>
        </w:rPr>
        <w:t xml:space="preserve"> </w:t>
      </w:r>
      <w:r w:rsidR="00083E01" w:rsidRPr="00083E01">
        <w:rPr>
          <w:sz w:val="28"/>
          <w:szCs w:val="28"/>
        </w:rPr>
        <w:t xml:space="preserve">документов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030B2F">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0609CD">
        <w:rPr>
          <w:sz w:val="28"/>
          <w:szCs w:val="28"/>
        </w:rPr>
        <w:t>их</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030B2F">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в предоставлении муниципальной услуги, с указанием причин отказа. </w:t>
      </w:r>
    </w:p>
    <w:p w:rsidR="00263C40" w:rsidRPr="00643C08" w:rsidRDefault="00030B2F" w:rsidP="00263C40">
      <w:pPr>
        <w:tabs>
          <w:tab w:val="left" w:pos="709"/>
        </w:tabs>
        <w:ind w:firstLine="709"/>
        <w:jc w:val="both"/>
        <w:rPr>
          <w:sz w:val="28"/>
          <w:szCs w:val="28"/>
        </w:rPr>
      </w:pPr>
      <w:r>
        <w:rPr>
          <w:sz w:val="28"/>
          <w:szCs w:val="28"/>
        </w:rPr>
        <w:t>70</w:t>
      </w:r>
      <w:r w:rsidR="00263C40" w:rsidRPr="00643C08">
        <w:rPr>
          <w:sz w:val="28"/>
          <w:szCs w:val="28"/>
        </w:rPr>
        <w:t>. Специалист Отдела передает проект уведомления об отказе в предоставлении муниципальной  услуги  с  заявлением и документами, представленными  заявителем  для  визирования  начальнику Отдела.</w:t>
      </w:r>
    </w:p>
    <w:p w:rsidR="00263C40" w:rsidRPr="00643C08" w:rsidRDefault="0035217E" w:rsidP="00263C40">
      <w:pPr>
        <w:tabs>
          <w:tab w:val="left" w:pos="709"/>
        </w:tabs>
        <w:ind w:firstLine="709"/>
        <w:jc w:val="both"/>
        <w:rPr>
          <w:sz w:val="28"/>
          <w:szCs w:val="28"/>
        </w:rPr>
      </w:pPr>
      <w:r>
        <w:rPr>
          <w:sz w:val="28"/>
          <w:szCs w:val="28"/>
        </w:rPr>
        <w:t>71</w:t>
      </w:r>
      <w:r w:rsidR="00263C40" w:rsidRPr="00643C08">
        <w:rPr>
          <w:sz w:val="28"/>
          <w:szCs w:val="28"/>
        </w:rPr>
        <w:t>. Начальник Отдела рассматривает проект уведомления об отказе в предоставлении муниципальной  услуги  и передает специалисту Отдела.</w:t>
      </w:r>
    </w:p>
    <w:p w:rsidR="00263C40" w:rsidRPr="00643C08" w:rsidRDefault="0035217E" w:rsidP="00263C40">
      <w:pPr>
        <w:tabs>
          <w:tab w:val="left" w:pos="709"/>
        </w:tabs>
        <w:ind w:firstLine="709"/>
        <w:jc w:val="both"/>
        <w:rPr>
          <w:sz w:val="28"/>
          <w:szCs w:val="28"/>
        </w:rPr>
      </w:pPr>
      <w:r>
        <w:rPr>
          <w:sz w:val="28"/>
          <w:szCs w:val="28"/>
        </w:rPr>
        <w:t>72</w:t>
      </w:r>
      <w:r w:rsidR="00263C40" w:rsidRPr="00643C08">
        <w:rPr>
          <w:sz w:val="28"/>
          <w:szCs w:val="28"/>
        </w:rPr>
        <w:t>.  Специалист Отдела направляет проект уведомления об отказе в предоставлении муниципальной  услуги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35217E">
        <w:rPr>
          <w:sz w:val="28"/>
          <w:szCs w:val="28"/>
        </w:rPr>
        <w:t>73</w:t>
      </w:r>
      <w:r w:rsidRPr="00643C08">
        <w:rPr>
          <w:sz w:val="28"/>
          <w:szCs w:val="28"/>
        </w:rPr>
        <w:t>. Завизированный проект уведомления об отказе в предоставлении муниципальной  услуги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35217E">
        <w:rPr>
          <w:sz w:val="28"/>
          <w:szCs w:val="28"/>
        </w:rPr>
        <w:t>4</w:t>
      </w:r>
      <w:r w:rsidR="00263C40" w:rsidRPr="002723D2">
        <w:rPr>
          <w:sz w:val="28"/>
          <w:szCs w:val="28"/>
        </w:rPr>
        <w:t>.  После подписания  заместителем Главы муниципального образования уведомления об отказе в предоставлении муниципальной услуги 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lastRenderedPageBreak/>
        <w:t>7</w:t>
      </w:r>
      <w:r w:rsidR="0035217E">
        <w:rPr>
          <w:rFonts w:ascii="Times New Roman" w:hAnsi="Times New Roman" w:cs="Times New Roman"/>
          <w:sz w:val="28"/>
          <w:szCs w:val="28"/>
        </w:rPr>
        <w:t>5</w:t>
      </w:r>
      <w:r w:rsidR="00263C40" w:rsidRPr="002723D2">
        <w:rPr>
          <w:rFonts w:ascii="Times New Roman" w:hAnsi="Times New Roman" w:cs="Times New Roman"/>
          <w:sz w:val="28"/>
          <w:szCs w:val="28"/>
        </w:rPr>
        <w:t>.  Специалист Отдела выдает подписанное уведомление об отказе в предоставлении муниципальной услуги заявителю или передает специалисту Администрации, ответственному за делопроизводство, для отправки почтой заявителю.</w:t>
      </w:r>
    </w:p>
    <w:p w:rsidR="002002D7" w:rsidRPr="00FD2F37" w:rsidRDefault="00FB05E9" w:rsidP="00B05A9D">
      <w:pPr>
        <w:ind w:firstLine="709"/>
        <w:jc w:val="both"/>
        <w:outlineLvl w:val="0"/>
        <w:rPr>
          <w:sz w:val="28"/>
          <w:szCs w:val="28"/>
        </w:rPr>
      </w:pPr>
      <w:r>
        <w:rPr>
          <w:sz w:val="28"/>
          <w:szCs w:val="28"/>
        </w:rPr>
        <w:t>7</w:t>
      </w:r>
      <w:r w:rsidR="0035217E">
        <w:rPr>
          <w:sz w:val="28"/>
          <w:szCs w:val="28"/>
        </w:rPr>
        <w:t>6</w:t>
      </w:r>
      <w:r>
        <w:rPr>
          <w:sz w:val="28"/>
          <w:szCs w:val="28"/>
        </w:rPr>
        <w:t xml:space="preserve">. </w:t>
      </w:r>
      <w:r w:rsidR="002002D7" w:rsidRPr="00FD2F37">
        <w:rPr>
          <w:sz w:val="28"/>
          <w:szCs w:val="28"/>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Отдела  обеспечивает опубликование извещения о предоставлении земельного участка для указанных целей (далее - извещение) на официальном сайте в информационно-телекоммуникационной сети "Интернет.</w:t>
      </w:r>
    </w:p>
    <w:p w:rsidR="001E52AD" w:rsidRDefault="002002D7" w:rsidP="002002D7">
      <w:pPr>
        <w:pStyle w:val="a6"/>
        <w:tabs>
          <w:tab w:val="num" w:pos="993"/>
        </w:tabs>
        <w:suppressAutoHyphens w:val="0"/>
        <w:spacing w:after="0"/>
        <w:ind w:left="0" w:firstLine="709"/>
        <w:jc w:val="both"/>
        <w:rPr>
          <w:sz w:val="28"/>
          <w:szCs w:val="28"/>
          <w:lang w:eastAsia="ru-RU"/>
        </w:rPr>
      </w:pPr>
      <w:r w:rsidRPr="00FD2F37">
        <w:rPr>
          <w:sz w:val="28"/>
          <w:szCs w:val="28"/>
          <w:lang w:eastAsia="ru-RU"/>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w:t>
      </w:r>
      <w:r w:rsidRPr="00FD2F37">
        <w:rPr>
          <w:sz w:val="28"/>
          <w:szCs w:val="28"/>
        </w:rPr>
        <w:t xml:space="preserve"> Отдела </w:t>
      </w:r>
      <w:r w:rsidRPr="00FD2F37">
        <w:rPr>
          <w:sz w:val="28"/>
          <w:szCs w:val="28"/>
          <w:lang w:eastAsia="ru-RU"/>
        </w:rPr>
        <w:t xml:space="preserve">осуществляет подготовку </w:t>
      </w:r>
      <w:r w:rsidR="001E52AD">
        <w:rPr>
          <w:sz w:val="28"/>
          <w:szCs w:val="28"/>
          <w:lang w:eastAsia="ru-RU"/>
        </w:rPr>
        <w:t>одного из следующих комплектов документов:</w:t>
      </w:r>
    </w:p>
    <w:p w:rsidR="001E52AD" w:rsidRDefault="001E52AD" w:rsidP="002002D7">
      <w:pPr>
        <w:pStyle w:val="a6"/>
        <w:tabs>
          <w:tab w:val="num" w:pos="993"/>
        </w:tabs>
        <w:suppressAutoHyphens w:val="0"/>
        <w:spacing w:after="0"/>
        <w:ind w:left="0" w:firstLine="709"/>
        <w:jc w:val="both"/>
        <w:rPr>
          <w:sz w:val="28"/>
          <w:szCs w:val="28"/>
        </w:rPr>
      </w:pPr>
      <w:r>
        <w:rPr>
          <w:sz w:val="28"/>
          <w:szCs w:val="28"/>
          <w:lang w:eastAsia="ru-RU"/>
        </w:rPr>
        <w:t xml:space="preserve">- </w:t>
      </w:r>
      <w:r w:rsidR="002002D7" w:rsidRPr="00FD2F37">
        <w:rPr>
          <w:sz w:val="28"/>
          <w:szCs w:val="28"/>
        </w:rPr>
        <w:t>проекта постановления о предоставлении земельного участка в аренду и проекта договора аренды земельного участка</w:t>
      </w:r>
      <w:r>
        <w:rPr>
          <w:sz w:val="28"/>
          <w:szCs w:val="28"/>
        </w:rPr>
        <w:t>;</w:t>
      </w:r>
    </w:p>
    <w:p w:rsidR="002002D7" w:rsidRPr="00FD2F37" w:rsidRDefault="00437084" w:rsidP="002002D7">
      <w:pPr>
        <w:pStyle w:val="a6"/>
        <w:tabs>
          <w:tab w:val="num" w:pos="993"/>
        </w:tabs>
        <w:suppressAutoHyphens w:val="0"/>
        <w:spacing w:after="0"/>
        <w:ind w:left="0" w:firstLine="709"/>
        <w:jc w:val="both"/>
        <w:rPr>
          <w:sz w:val="28"/>
          <w:szCs w:val="28"/>
        </w:rPr>
      </w:pPr>
      <w:r>
        <w:rPr>
          <w:sz w:val="28"/>
          <w:szCs w:val="28"/>
        </w:rPr>
        <w:t>-</w:t>
      </w:r>
      <w:r w:rsidR="002002D7" w:rsidRPr="00FD2F37">
        <w:rPr>
          <w:sz w:val="28"/>
          <w:szCs w:val="28"/>
        </w:rPr>
        <w:t xml:space="preserve"> проекта постановления о предоставлении земельного участка в собственность и проекта  договора купли-продажи земельного участка.</w:t>
      </w:r>
    </w:p>
    <w:p w:rsidR="00FD2F37" w:rsidRPr="00643C08" w:rsidRDefault="002002D7" w:rsidP="00FD2F37">
      <w:pPr>
        <w:tabs>
          <w:tab w:val="left" w:pos="567"/>
          <w:tab w:val="left" w:pos="709"/>
        </w:tabs>
        <w:ind w:firstLine="709"/>
        <w:jc w:val="both"/>
        <w:rPr>
          <w:sz w:val="28"/>
          <w:szCs w:val="28"/>
        </w:rPr>
      </w:pPr>
      <w:r w:rsidRPr="00FD2F37">
        <w:rPr>
          <w:sz w:val="28"/>
          <w:szCs w:val="28"/>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D2F37" w:rsidRPr="00FD2F37">
        <w:rPr>
          <w:sz w:val="28"/>
          <w:szCs w:val="28"/>
        </w:rPr>
        <w:t>специалист Отдела</w:t>
      </w:r>
      <w:r w:rsidRPr="00FD2F37">
        <w:rPr>
          <w:sz w:val="28"/>
          <w:szCs w:val="28"/>
        </w:rPr>
        <w:t xml:space="preserve"> в недельный срок со дня поступления этих заявлений </w:t>
      </w:r>
      <w:r w:rsidR="00FD2F37" w:rsidRPr="00FD2F37">
        <w:rPr>
          <w:sz w:val="28"/>
          <w:szCs w:val="28"/>
        </w:rPr>
        <w:t>готовит проект уведомления об отказе в предоставлении муниципальной услуги, с указанием причин отказа, а также  осуществляет действия</w:t>
      </w:r>
      <w:r w:rsidR="00FD2F37">
        <w:rPr>
          <w:sz w:val="28"/>
          <w:szCs w:val="28"/>
        </w:rPr>
        <w:t xml:space="preserve">, предусмотренные пунктами </w:t>
      </w:r>
      <w:r w:rsidR="00C54F79">
        <w:rPr>
          <w:sz w:val="28"/>
          <w:szCs w:val="28"/>
        </w:rPr>
        <w:t>7</w:t>
      </w:r>
      <w:r w:rsidR="00F667B2" w:rsidRPr="007F613D">
        <w:rPr>
          <w:sz w:val="28"/>
          <w:szCs w:val="28"/>
        </w:rPr>
        <w:t>0</w:t>
      </w:r>
      <w:r w:rsidR="00FD2F37">
        <w:rPr>
          <w:sz w:val="28"/>
          <w:szCs w:val="28"/>
        </w:rPr>
        <w:t>-7</w:t>
      </w:r>
      <w:r w:rsidR="00C54F79">
        <w:rPr>
          <w:sz w:val="28"/>
          <w:szCs w:val="28"/>
        </w:rPr>
        <w:t>5</w:t>
      </w:r>
      <w:r w:rsidR="00FD2F37">
        <w:rPr>
          <w:sz w:val="28"/>
          <w:szCs w:val="28"/>
        </w:rPr>
        <w:t xml:space="preserve"> настоящего Административного регламента.</w:t>
      </w:r>
    </w:p>
    <w:p w:rsidR="00B62A47" w:rsidRPr="00515A88" w:rsidRDefault="002723D2" w:rsidP="00515A88">
      <w:pPr>
        <w:tabs>
          <w:tab w:val="left" w:pos="709"/>
        </w:tabs>
        <w:ind w:firstLine="709"/>
        <w:jc w:val="both"/>
        <w:rPr>
          <w:sz w:val="28"/>
          <w:szCs w:val="28"/>
        </w:rPr>
      </w:pPr>
      <w:r w:rsidRPr="002723D2">
        <w:rPr>
          <w:sz w:val="28"/>
          <w:szCs w:val="28"/>
        </w:rPr>
        <w:t>7</w:t>
      </w:r>
      <w:r w:rsidR="00E95B01">
        <w:rPr>
          <w:sz w:val="28"/>
          <w:szCs w:val="28"/>
        </w:rPr>
        <w:t>7</w:t>
      </w:r>
      <w:r w:rsidR="00263C40" w:rsidRPr="002723D2">
        <w:rPr>
          <w:sz w:val="28"/>
          <w:szCs w:val="28"/>
        </w:rPr>
        <w:t xml:space="preserve">. Максимальный срок выполнения административной процедуры составляет </w:t>
      </w:r>
      <w:r w:rsidR="00CD68AC">
        <w:rPr>
          <w:sz w:val="28"/>
          <w:szCs w:val="28"/>
        </w:rPr>
        <w:t>1</w:t>
      </w:r>
      <w:r w:rsidR="00CA316B">
        <w:rPr>
          <w:sz w:val="28"/>
          <w:szCs w:val="28"/>
        </w:rPr>
        <w:t>9</w:t>
      </w:r>
      <w:r w:rsidR="00CD68AC">
        <w:rPr>
          <w:sz w:val="28"/>
          <w:szCs w:val="28"/>
        </w:rPr>
        <w:t xml:space="preserve"> </w:t>
      </w:r>
      <w:r w:rsidR="00263C40" w:rsidRPr="002723D2">
        <w:rPr>
          <w:sz w:val="28"/>
          <w:szCs w:val="28"/>
        </w:rPr>
        <w:t>дн</w:t>
      </w:r>
      <w:r w:rsidR="00CD68AC">
        <w:rPr>
          <w:sz w:val="28"/>
          <w:szCs w:val="28"/>
        </w:rPr>
        <w:t>ей</w:t>
      </w:r>
      <w:r w:rsidR="00515A88">
        <w:rPr>
          <w:sz w:val="28"/>
          <w:szCs w:val="28"/>
        </w:rPr>
        <w:t>,  а в случае</w:t>
      </w:r>
      <w:r w:rsidR="00B62A47" w:rsidRPr="00365A4A">
        <w:rPr>
          <w:color w:val="C00000"/>
          <w:sz w:val="28"/>
          <w:szCs w:val="28"/>
        </w:rPr>
        <w:t xml:space="preserve"> </w:t>
      </w:r>
      <w:r w:rsidR="00B62A47" w:rsidRPr="00515A88">
        <w:rPr>
          <w:sz w:val="28"/>
          <w:szCs w:val="28"/>
        </w:rPr>
        <w:t xml:space="preserve">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w:t>
      </w:r>
      <w:r w:rsidR="00B62A47" w:rsidRPr="00B67BF7">
        <w:rPr>
          <w:sz w:val="28"/>
          <w:szCs w:val="28"/>
        </w:rPr>
        <w:t xml:space="preserve">хозяйства, заявления гражданина </w:t>
      </w:r>
      <w:r w:rsidR="00437084" w:rsidRPr="00FD2F37">
        <w:rPr>
          <w:sz w:val="28"/>
          <w:szCs w:val="28"/>
        </w:rPr>
        <w:t>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w:t>
      </w:r>
      <w:r w:rsidR="00B62A47" w:rsidRPr="00B67BF7">
        <w:rPr>
          <w:sz w:val="28"/>
          <w:szCs w:val="28"/>
        </w:rPr>
        <w:t xml:space="preserve"> общий срок предоставления муниципальной услуги – не более </w:t>
      </w:r>
      <w:r w:rsidR="00CA316B">
        <w:rPr>
          <w:sz w:val="28"/>
          <w:szCs w:val="28"/>
        </w:rPr>
        <w:t>49</w:t>
      </w:r>
      <w:r w:rsidR="00B62A47" w:rsidRPr="00515A88">
        <w:rPr>
          <w:sz w:val="28"/>
          <w:szCs w:val="28"/>
        </w:rPr>
        <w:t xml:space="preserve"> дн</w:t>
      </w:r>
      <w:r w:rsidR="00B459B5">
        <w:rPr>
          <w:sz w:val="28"/>
          <w:szCs w:val="28"/>
        </w:rPr>
        <w:t>ей</w:t>
      </w:r>
      <w:r w:rsidR="00B62A47" w:rsidRPr="00515A88">
        <w:rPr>
          <w:sz w:val="28"/>
          <w:szCs w:val="28"/>
        </w:rPr>
        <w:t>.</w:t>
      </w:r>
    </w:p>
    <w:p w:rsidR="00D400CC" w:rsidRDefault="00D400CC" w:rsidP="00B62A47">
      <w:pPr>
        <w:pStyle w:val="a5"/>
        <w:tabs>
          <w:tab w:val="left" w:pos="709"/>
        </w:tabs>
        <w:spacing w:before="0" w:beforeAutospacing="0" w:after="0" w:afterAutospacing="0"/>
        <w:jc w:val="center"/>
        <w:rPr>
          <w:b/>
          <w:i/>
          <w:sz w:val="28"/>
          <w:szCs w:val="28"/>
        </w:rPr>
      </w:pPr>
    </w:p>
    <w:p w:rsidR="00B62A47" w:rsidRDefault="00263C40" w:rsidP="00B62A47">
      <w:pPr>
        <w:pStyle w:val="a5"/>
        <w:tabs>
          <w:tab w:val="left" w:pos="709"/>
        </w:tabs>
        <w:spacing w:before="0" w:beforeAutospacing="0" w:after="0" w:afterAutospacing="0"/>
        <w:jc w:val="center"/>
        <w:rPr>
          <w:spacing w:val="-2"/>
          <w:sz w:val="28"/>
          <w:szCs w:val="28"/>
        </w:rPr>
      </w:pPr>
      <w:r w:rsidRPr="004815ED">
        <w:rPr>
          <w:b/>
          <w:i/>
          <w:sz w:val="28"/>
          <w:szCs w:val="28"/>
        </w:rPr>
        <w:t xml:space="preserve">Выдача </w:t>
      </w:r>
      <w:r w:rsidR="00E13AAC" w:rsidRPr="004815ED">
        <w:rPr>
          <w:b/>
          <w:i/>
          <w:sz w:val="28"/>
          <w:szCs w:val="28"/>
        </w:rPr>
        <w:t xml:space="preserve">(направление) </w:t>
      </w:r>
      <w:r w:rsidRPr="004815ED">
        <w:rPr>
          <w:b/>
          <w:i/>
          <w:sz w:val="28"/>
          <w:szCs w:val="28"/>
        </w:rPr>
        <w:t>документов</w:t>
      </w:r>
      <w:r w:rsidR="00E13AAC" w:rsidRPr="004815ED">
        <w:rPr>
          <w:b/>
          <w:i/>
          <w:sz w:val="28"/>
          <w:szCs w:val="28"/>
        </w:rPr>
        <w:t xml:space="preserve"> заявителю</w:t>
      </w:r>
      <w:r w:rsidR="00E13AAC" w:rsidRPr="00E13AAC">
        <w:rPr>
          <w:spacing w:val="-2"/>
          <w:sz w:val="28"/>
          <w:szCs w:val="28"/>
        </w:rPr>
        <w:t xml:space="preserve"> </w:t>
      </w:r>
    </w:p>
    <w:p w:rsidR="00263C40" w:rsidRDefault="00E13AAC" w:rsidP="00B62A47">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5F50FB" w:rsidRPr="00E13AAC" w:rsidRDefault="005F50FB" w:rsidP="00B62A47">
      <w:pPr>
        <w:pStyle w:val="a5"/>
        <w:tabs>
          <w:tab w:val="left" w:pos="709"/>
        </w:tabs>
        <w:spacing w:before="0" w:beforeAutospacing="0" w:after="0" w:afterAutospacing="0"/>
        <w:jc w:val="center"/>
        <w:rPr>
          <w:b/>
          <w:i/>
          <w:color w:val="0070C0"/>
          <w:sz w:val="28"/>
          <w:szCs w:val="28"/>
        </w:rPr>
      </w:pPr>
    </w:p>
    <w:p w:rsidR="00B67BF7" w:rsidRPr="00B67BF7" w:rsidRDefault="005F50FB" w:rsidP="00B67BF7">
      <w:pPr>
        <w:tabs>
          <w:tab w:val="left" w:pos="709"/>
        </w:tabs>
        <w:overflowPunct/>
        <w:autoSpaceDE/>
        <w:autoSpaceDN/>
        <w:adjustRightInd/>
        <w:ind w:firstLine="709"/>
        <w:jc w:val="both"/>
        <w:textAlignment w:val="auto"/>
        <w:rPr>
          <w:sz w:val="28"/>
          <w:szCs w:val="28"/>
        </w:rPr>
      </w:pPr>
      <w:r w:rsidRPr="00B67BF7">
        <w:rPr>
          <w:sz w:val="28"/>
          <w:szCs w:val="28"/>
        </w:rPr>
        <w:t>7</w:t>
      </w:r>
      <w:r w:rsidR="00C54F79">
        <w:rPr>
          <w:sz w:val="28"/>
          <w:szCs w:val="28"/>
        </w:rPr>
        <w:t>8</w:t>
      </w:r>
      <w:r w:rsidRPr="00B67BF7">
        <w:rPr>
          <w:sz w:val="28"/>
          <w:szCs w:val="28"/>
        </w:rPr>
        <w:t>.</w:t>
      </w:r>
      <w:r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B459B5" w:rsidP="00B67BF7">
      <w:pPr>
        <w:pStyle w:val="a6"/>
        <w:suppressAutoHyphens w:val="0"/>
        <w:spacing w:after="0"/>
        <w:ind w:left="0" w:firstLine="709"/>
        <w:jc w:val="both"/>
        <w:rPr>
          <w:sz w:val="28"/>
          <w:szCs w:val="28"/>
        </w:rPr>
      </w:pPr>
      <w:r w:rsidRPr="00B67BF7">
        <w:rPr>
          <w:sz w:val="28"/>
          <w:szCs w:val="28"/>
        </w:rPr>
        <w:lastRenderedPageBreak/>
        <w:t>7</w:t>
      </w:r>
      <w:r w:rsidR="00C54F79">
        <w:rPr>
          <w:sz w:val="28"/>
          <w:szCs w:val="28"/>
        </w:rPr>
        <w:t>9</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C54F79" w:rsidP="00B67BF7">
      <w:pPr>
        <w:pStyle w:val="a6"/>
        <w:suppressAutoHyphens w:val="0"/>
        <w:spacing w:after="0"/>
        <w:ind w:left="0" w:firstLine="709"/>
        <w:jc w:val="both"/>
        <w:rPr>
          <w:sz w:val="28"/>
          <w:szCs w:val="28"/>
        </w:rPr>
      </w:pPr>
      <w:r>
        <w:rPr>
          <w:sz w:val="28"/>
          <w:szCs w:val="28"/>
        </w:rPr>
        <w:t>80</w:t>
      </w:r>
      <w:r w:rsidR="005F50FB" w:rsidRPr="00B67BF7">
        <w:rPr>
          <w:sz w:val="28"/>
          <w:szCs w:val="28"/>
        </w:rPr>
        <w:t>. Специалист Отдела выдает</w:t>
      </w:r>
      <w:r w:rsidR="00195654">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C54F79"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81</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3B09B7">
        <w:rPr>
          <w:rFonts w:ascii="Times New Roman" w:hAnsi="Times New Roman" w:cs="Times New Roman"/>
          <w:sz w:val="28"/>
          <w:szCs w:val="28"/>
        </w:rPr>
        <w:t>2</w:t>
      </w:r>
      <w:r w:rsidR="00263C40" w:rsidRPr="00B67BF7">
        <w:rPr>
          <w:rFonts w:ascii="Times New Roman" w:hAnsi="Times New Roman" w:cs="Times New Roman"/>
          <w:sz w:val="28"/>
          <w:szCs w:val="28"/>
        </w:rPr>
        <w:t xml:space="preserve"> рабочих дня.</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3B04E6" w:rsidP="00764DB9">
      <w:pPr>
        <w:tabs>
          <w:tab w:val="left" w:pos="709"/>
        </w:tabs>
        <w:ind w:firstLine="709"/>
        <w:jc w:val="both"/>
        <w:rPr>
          <w:sz w:val="28"/>
          <w:szCs w:val="28"/>
        </w:rPr>
      </w:pPr>
      <w:r>
        <w:rPr>
          <w:sz w:val="28"/>
          <w:szCs w:val="28"/>
        </w:rPr>
        <w:t>78</w:t>
      </w:r>
      <w:r w:rsidR="00FB4B14">
        <w:rPr>
          <w:sz w:val="28"/>
          <w:szCs w:val="28"/>
        </w:rPr>
        <w:t xml:space="preserve">. </w:t>
      </w:r>
      <w:r w:rsidR="00387BB9" w:rsidRPr="005B5BAB">
        <w:rPr>
          <w:color w:val="000000"/>
          <w:sz w:val="28"/>
          <w:szCs w:val="28"/>
        </w:rPr>
        <w:t>Постоянный т</w:t>
      </w:r>
      <w:r w:rsidR="00387BB9" w:rsidRPr="005B5BAB">
        <w:rPr>
          <w:sz w:val="28"/>
          <w:szCs w:val="28"/>
        </w:rPr>
        <w:t>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Default="00387BB9" w:rsidP="00387BB9">
      <w:pPr>
        <w:tabs>
          <w:tab w:val="left" w:pos="709"/>
        </w:tabs>
        <w:jc w:val="both"/>
        <w:rPr>
          <w:sz w:val="28"/>
          <w:szCs w:val="28"/>
        </w:rPr>
      </w:pPr>
      <w:r w:rsidRPr="005B5BAB">
        <w:rPr>
          <w:sz w:val="28"/>
          <w:szCs w:val="28"/>
        </w:rPr>
        <w:tab/>
      </w:r>
      <w:r w:rsidR="003B04E6">
        <w:rPr>
          <w:sz w:val="28"/>
          <w:szCs w:val="28"/>
        </w:rPr>
        <w:t>7</w:t>
      </w:r>
      <w:r>
        <w:rPr>
          <w:sz w:val="28"/>
          <w:szCs w:val="28"/>
        </w:rPr>
        <w:t>9</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ский район» Смоленской области, курирующий вопросы по земельным отношениям, дает указания по устранению выявленных нарушений и контролирует их исполнение.</w:t>
      </w:r>
    </w:p>
    <w:p w:rsidR="003C560B" w:rsidRPr="005B5BAB" w:rsidRDefault="003C560B" w:rsidP="00387BB9">
      <w:pPr>
        <w:tabs>
          <w:tab w:val="left" w:pos="709"/>
        </w:tabs>
        <w:jc w:val="both"/>
        <w:rPr>
          <w:sz w:val="28"/>
          <w:szCs w:val="28"/>
        </w:rPr>
      </w:pPr>
    </w:p>
    <w:p w:rsidR="003C560B" w:rsidRDefault="00CB44E2" w:rsidP="003C560B">
      <w:pPr>
        <w:pStyle w:val="a5"/>
        <w:tabs>
          <w:tab w:val="left" w:pos="709"/>
        </w:tabs>
        <w:spacing w:before="0" w:beforeAutospacing="0" w:after="0" w:afterAutospacing="0"/>
        <w:ind w:firstLine="709"/>
        <w:jc w:val="both"/>
        <w:rPr>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3C560B">
        <w:rPr>
          <w:b/>
          <w:sz w:val="28"/>
          <w:szCs w:val="28"/>
        </w:rPr>
        <w:t xml:space="preserve"> </w:t>
      </w:r>
      <w:r w:rsidR="003C560B" w:rsidRPr="008D1B54">
        <w:rPr>
          <w:sz w:val="20"/>
          <w:szCs w:val="20"/>
        </w:rPr>
        <w:t xml:space="preserve">(в ред. пост. от </w:t>
      </w:r>
      <w:r w:rsidR="003C560B">
        <w:rPr>
          <w:sz w:val="20"/>
          <w:szCs w:val="20"/>
        </w:rPr>
        <w:t>25</w:t>
      </w:r>
      <w:r w:rsidR="003C560B" w:rsidRPr="008D1B54">
        <w:rPr>
          <w:sz w:val="20"/>
          <w:szCs w:val="20"/>
        </w:rPr>
        <w:t>.</w:t>
      </w:r>
      <w:r w:rsidR="003C560B">
        <w:rPr>
          <w:sz w:val="20"/>
          <w:szCs w:val="20"/>
        </w:rPr>
        <w:t>04</w:t>
      </w:r>
      <w:r w:rsidR="003C560B" w:rsidRPr="008D1B54">
        <w:rPr>
          <w:sz w:val="20"/>
          <w:szCs w:val="20"/>
        </w:rPr>
        <w:t>.20</w:t>
      </w:r>
      <w:r w:rsidR="003C560B">
        <w:rPr>
          <w:sz w:val="20"/>
          <w:szCs w:val="20"/>
        </w:rPr>
        <w:t>19</w:t>
      </w:r>
      <w:r w:rsidR="003C560B" w:rsidRPr="008D1B54">
        <w:rPr>
          <w:sz w:val="20"/>
          <w:szCs w:val="20"/>
        </w:rPr>
        <w:t xml:space="preserve"> № 00</w:t>
      </w:r>
      <w:r w:rsidR="003C560B">
        <w:rPr>
          <w:sz w:val="20"/>
          <w:szCs w:val="20"/>
        </w:rPr>
        <w:t>267</w:t>
      </w:r>
      <w:r w:rsidR="003C560B" w:rsidRPr="008D1B54">
        <w:rPr>
          <w:sz w:val="20"/>
          <w:szCs w:val="20"/>
        </w:rPr>
        <w:t xml:space="preserve"> )</w:t>
      </w:r>
    </w:p>
    <w:p w:rsidR="003C560B" w:rsidRDefault="003C560B" w:rsidP="003B4430">
      <w:pPr>
        <w:pStyle w:val="ConsPlusNormal"/>
        <w:ind w:firstLine="709"/>
        <w:jc w:val="both"/>
        <w:rPr>
          <w:rFonts w:ascii="Times New Roman" w:hAnsi="Times New Roman" w:cs="Times New Roman"/>
          <w:sz w:val="28"/>
          <w:szCs w:val="28"/>
        </w:rPr>
      </w:pP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83.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84.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Заявитель может обратиться с жалобой, в том числе в следующих случаях:</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2) нарушения срока предоставления муниципальной услуги;</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 xml:space="preserve">4) отказа в приеме документов, представление которых предусмотрено </w:t>
      </w:r>
      <w:r w:rsidRPr="003B4430">
        <w:rPr>
          <w:rFonts w:ascii="Times New Roman" w:hAnsi="Times New Roman" w:cs="Times New Roman"/>
          <w:sz w:val="28"/>
          <w:szCs w:val="28"/>
        </w:rPr>
        <w:lastRenderedPageBreak/>
        <w:t>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B4430" w:rsidRPr="003B4430" w:rsidRDefault="003B4430" w:rsidP="003B4430">
      <w:pPr>
        <w:shd w:val="clear" w:color="auto" w:fill="FFFFFF"/>
        <w:ind w:firstLine="709"/>
        <w:jc w:val="both"/>
        <w:rPr>
          <w:sz w:val="28"/>
          <w:szCs w:val="28"/>
        </w:rPr>
      </w:pPr>
      <w:r w:rsidRPr="003B4430">
        <w:rPr>
          <w:rStyle w:val="blk"/>
          <w:sz w:val="28"/>
          <w:szCs w:val="28"/>
        </w:rPr>
        <w:t>8) нарушения срока или порядка выдачи документов по результатам предоставления муниципальной услуги;</w:t>
      </w:r>
    </w:p>
    <w:p w:rsidR="003B4430" w:rsidRPr="003B4430" w:rsidRDefault="003B4430" w:rsidP="003B4430">
      <w:pPr>
        <w:shd w:val="clear" w:color="auto" w:fill="FFFFFF"/>
        <w:ind w:firstLine="709"/>
        <w:jc w:val="both"/>
        <w:rPr>
          <w:sz w:val="28"/>
          <w:szCs w:val="28"/>
        </w:rPr>
      </w:pPr>
      <w:bookmarkStart w:id="6" w:name="dst225"/>
      <w:bookmarkEnd w:id="6"/>
      <w:r w:rsidRPr="003B4430">
        <w:rPr>
          <w:rStyle w:val="blk"/>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B4430" w:rsidRPr="003B4430" w:rsidRDefault="003B4430" w:rsidP="003B4430">
      <w:pPr>
        <w:shd w:val="clear" w:color="auto" w:fill="FFFFFF"/>
        <w:ind w:firstLine="709"/>
        <w:jc w:val="both"/>
        <w:rPr>
          <w:sz w:val="28"/>
          <w:szCs w:val="28"/>
        </w:rPr>
      </w:pPr>
      <w:bookmarkStart w:id="7" w:name="dst296"/>
      <w:bookmarkEnd w:id="7"/>
      <w:r w:rsidRPr="003B4430">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B4430" w:rsidRPr="003B4430" w:rsidRDefault="003B4430" w:rsidP="003B4430">
      <w:pPr>
        <w:ind w:firstLine="709"/>
        <w:jc w:val="both"/>
        <w:rPr>
          <w:sz w:val="28"/>
          <w:szCs w:val="28"/>
        </w:rPr>
      </w:pPr>
      <w:r w:rsidRPr="003B4430">
        <w:rPr>
          <w:sz w:val="28"/>
          <w:szCs w:val="28"/>
        </w:rPr>
        <w:t>85. Ответ на жалобу заявителя не дается в случаях, если:</w:t>
      </w:r>
    </w:p>
    <w:p w:rsidR="003B4430" w:rsidRPr="003B4430" w:rsidRDefault="003B4430" w:rsidP="003B4430">
      <w:pPr>
        <w:ind w:firstLine="709"/>
        <w:jc w:val="both"/>
        <w:rPr>
          <w:sz w:val="28"/>
          <w:szCs w:val="28"/>
        </w:rPr>
      </w:pPr>
      <w:r w:rsidRPr="003B4430">
        <w:rPr>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3B4430">
        <w:rPr>
          <w:sz w:val="28"/>
          <w:szCs w:val="28"/>
        </w:rPr>
        <w:lastRenderedPageBreak/>
        <w:t>совершившим, жалоба подлежит направлению в государственный орган в соответствии с его компетенцией;</w:t>
      </w:r>
    </w:p>
    <w:p w:rsidR="003B4430" w:rsidRPr="003B4430" w:rsidRDefault="003B4430" w:rsidP="003B4430">
      <w:pPr>
        <w:ind w:firstLine="709"/>
        <w:jc w:val="both"/>
        <w:rPr>
          <w:sz w:val="28"/>
          <w:szCs w:val="28"/>
        </w:rPr>
      </w:pPr>
      <w:r w:rsidRPr="003B4430">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3B4430" w:rsidRPr="003B4430" w:rsidRDefault="003B4430" w:rsidP="003B4430">
      <w:pPr>
        <w:ind w:firstLine="709"/>
        <w:jc w:val="both"/>
        <w:rPr>
          <w:sz w:val="28"/>
          <w:szCs w:val="28"/>
        </w:rPr>
      </w:pPr>
      <w:r w:rsidRPr="003B4430">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B4430" w:rsidRPr="003B4430" w:rsidRDefault="003B4430" w:rsidP="003B4430">
      <w:pPr>
        <w:ind w:firstLine="709"/>
        <w:jc w:val="both"/>
        <w:rPr>
          <w:sz w:val="28"/>
          <w:szCs w:val="28"/>
        </w:rPr>
      </w:pPr>
      <w:r w:rsidRPr="003B4430">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86.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87.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88.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89. Жалоба должна содержать:</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90. По результатам рассмотрения жалобы орган, предоставляющий муниципальную услугу, принимает одно из следующих решений:</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2) отказывает в удовлетворении жалобы.</w:t>
      </w:r>
    </w:p>
    <w:p w:rsidR="003B4430" w:rsidRPr="003B4430" w:rsidRDefault="003B4430" w:rsidP="003B4430">
      <w:pPr>
        <w:pStyle w:val="ConsPlusNormal"/>
        <w:ind w:firstLine="709"/>
        <w:jc w:val="both"/>
        <w:rPr>
          <w:rFonts w:ascii="Times New Roman" w:hAnsi="Times New Roman" w:cs="Times New Roman"/>
          <w:sz w:val="28"/>
          <w:szCs w:val="28"/>
        </w:rPr>
      </w:pPr>
      <w:r w:rsidRPr="003B4430">
        <w:rPr>
          <w:rFonts w:ascii="Times New Roman" w:hAnsi="Times New Roman" w:cs="Times New Roman"/>
          <w:sz w:val="28"/>
          <w:szCs w:val="28"/>
        </w:rPr>
        <w:t>90.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4430" w:rsidRPr="003B4430" w:rsidRDefault="003B4430" w:rsidP="003B4430">
      <w:pPr>
        <w:shd w:val="clear" w:color="auto" w:fill="FFFFFF"/>
        <w:ind w:firstLine="709"/>
        <w:jc w:val="both"/>
        <w:rPr>
          <w:sz w:val="28"/>
          <w:szCs w:val="28"/>
        </w:rPr>
      </w:pPr>
      <w:r w:rsidRPr="003B4430">
        <w:rPr>
          <w:rStyle w:val="blk"/>
          <w:sz w:val="28"/>
          <w:szCs w:val="28"/>
        </w:rPr>
        <w:t>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4430" w:rsidRPr="003B4430" w:rsidRDefault="003B4430" w:rsidP="003B4430">
      <w:pPr>
        <w:shd w:val="clear" w:color="auto" w:fill="FFFFFF"/>
        <w:ind w:firstLine="709"/>
        <w:jc w:val="both"/>
        <w:rPr>
          <w:sz w:val="28"/>
          <w:szCs w:val="28"/>
        </w:rPr>
      </w:pPr>
      <w:bookmarkStart w:id="8" w:name="dst298"/>
      <w:bookmarkEnd w:id="8"/>
      <w:r w:rsidRPr="003B4430">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1ADB" w:rsidRPr="003B4430" w:rsidRDefault="003B4430" w:rsidP="003B4430">
      <w:pPr>
        <w:pStyle w:val="a5"/>
        <w:tabs>
          <w:tab w:val="left" w:pos="709"/>
        </w:tabs>
        <w:spacing w:before="0" w:beforeAutospacing="0" w:after="0" w:afterAutospacing="0"/>
        <w:ind w:firstLine="709"/>
        <w:jc w:val="both"/>
        <w:rPr>
          <w:sz w:val="28"/>
          <w:szCs w:val="28"/>
        </w:rPr>
      </w:pPr>
      <w:r w:rsidRPr="003B4430">
        <w:rPr>
          <w:sz w:val="28"/>
          <w:szCs w:val="28"/>
        </w:rPr>
        <w:t>93.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CF0A74" w:rsidRDefault="00CF0A74"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E04E90" w:rsidRDefault="00E04E90"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p w:rsidR="005D4F74" w:rsidRDefault="005D4F74"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32632F">
            <w:pPr>
              <w:jc w:val="center"/>
              <w:rPr>
                <w:sz w:val="28"/>
                <w:szCs w:val="28"/>
              </w:rPr>
            </w:pPr>
            <w:r w:rsidRPr="005B5BAB">
              <w:rPr>
                <w:sz w:val="28"/>
                <w:szCs w:val="28"/>
              </w:rPr>
              <w:t>Приложение № 1</w:t>
            </w:r>
          </w:p>
          <w:p w:rsidR="00387BB9" w:rsidRPr="005B5BAB" w:rsidRDefault="00387BB9" w:rsidP="0032632F">
            <w:pPr>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167404" w:rsidP="00167404">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r w:rsidRPr="00950E36">
        <w:rPr>
          <w:sz w:val="16"/>
          <w:szCs w:val="16"/>
        </w:rPr>
        <w:t>(фамилия, имя, отчество,</w:t>
      </w:r>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jc w:val="center"/>
        <w:rPr>
          <w:b/>
          <w:color w:val="000000"/>
          <w:sz w:val="28"/>
          <w:szCs w:val="28"/>
        </w:rPr>
      </w:pPr>
      <w:r w:rsidRPr="005B5BAB">
        <w:rPr>
          <w:b/>
          <w:color w:val="000000"/>
          <w:sz w:val="28"/>
          <w:szCs w:val="28"/>
        </w:rPr>
        <w:t xml:space="preserve">о предоставлении земельного участка </w:t>
      </w:r>
      <w:bookmarkStart w:id="9" w:name="_GoBack"/>
      <w:bookmarkEnd w:id="9"/>
      <w:r w:rsidRPr="005B5BAB">
        <w:rPr>
          <w:b/>
          <w:sz w:val="28"/>
          <w:szCs w:val="28"/>
        </w:rPr>
        <w:t>без проведения торгов</w:t>
      </w:r>
    </w:p>
    <w:p w:rsidR="00387BB9" w:rsidRPr="005B5BAB" w:rsidRDefault="00387BB9" w:rsidP="00387BB9">
      <w:pPr>
        <w:rPr>
          <w:sz w:val="28"/>
          <w:szCs w:val="28"/>
        </w:rPr>
      </w:pPr>
    </w:p>
    <w:p w:rsidR="00387BB9" w:rsidRDefault="00387BB9" w:rsidP="00387BB9">
      <w:pPr>
        <w:ind w:firstLine="709"/>
        <w:jc w:val="both"/>
      </w:pPr>
      <w:r w:rsidRPr="005B5BAB">
        <w:rPr>
          <w:color w:val="000000"/>
          <w:sz w:val="28"/>
          <w:szCs w:val="28"/>
        </w:rPr>
        <w:t>П</w:t>
      </w:r>
      <w:r w:rsidRPr="005B5BAB">
        <w:rPr>
          <w:sz w:val="28"/>
          <w:szCs w:val="28"/>
        </w:rPr>
        <w:t>рошу предоставить без проведения торгов земельный участок с кадастровым номером:</w:t>
      </w:r>
      <w:r w:rsidRPr="00950E36">
        <w:t xml:space="preserve"> </w:t>
      </w:r>
    </w:p>
    <w:p w:rsidR="00387BB9" w:rsidRPr="00950E36" w:rsidRDefault="00387BB9" w:rsidP="00387BB9">
      <w:pPr>
        <w:jc w:val="both"/>
      </w:pPr>
      <w:r w:rsidRPr="00950E36">
        <w:t>_________________________________________________________________________________,</w:t>
      </w:r>
      <w:r w:rsidRPr="00950E36">
        <w:rPr>
          <w:color w:val="000000"/>
        </w:rPr>
        <w:t xml:space="preserve"> </w:t>
      </w:r>
    </w:p>
    <w:p w:rsidR="00387BB9" w:rsidRPr="008A4C54" w:rsidRDefault="00387BB9" w:rsidP="00387BB9">
      <w:pPr>
        <w:jc w:val="center"/>
        <w:rPr>
          <w:sz w:val="16"/>
          <w:szCs w:val="16"/>
        </w:rPr>
      </w:pPr>
      <w:r w:rsidRPr="008A4C54">
        <w:rPr>
          <w:sz w:val="16"/>
          <w:szCs w:val="16"/>
        </w:rPr>
        <w:t>(кадастровый номер испрашиваемого земельного участка)</w:t>
      </w:r>
    </w:p>
    <w:p w:rsidR="00387BB9" w:rsidRPr="00950E36" w:rsidRDefault="00387BB9" w:rsidP="00387BB9">
      <w:pPr>
        <w:jc w:val="both"/>
      </w:pPr>
      <w:r w:rsidRPr="008B7E4F">
        <w:rPr>
          <w:sz w:val="28"/>
          <w:szCs w:val="28"/>
        </w:rPr>
        <w:t xml:space="preserve">в </w:t>
      </w:r>
      <w:r w:rsidRPr="00950E36">
        <w:t>________________________________________________________________________________,</w:t>
      </w:r>
    </w:p>
    <w:p w:rsidR="00387BB9" w:rsidRPr="008A4C54" w:rsidRDefault="00387BB9" w:rsidP="00387BB9">
      <w:pPr>
        <w:jc w:val="center"/>
        <w:rPr>
          <w:sz w:val="16"/>
          <w:szCs w:val="16"/>
        </w:rPr>
      </w:pPr>
      <w:r w:rsidRPr="008A4C54">
        <w:rPr>
          <w:sz w:val="16"/>
          <w:szCs w:val="16"/>
        </w:rPr>
        <w:t xml:space="preserve">(вид права, на котором заявитель желает приобрести земельный участок, </w:t>
      </w:r>
    </w:p>
    <w:p w:rsidR="00387BB9" w:rsidRPr="008A4C54" w:rsidRDefault="00387BB9" w:rsidP="00387BB9">
      <w:pPr>
        <w:jc w:val="center"/>
        <w:rPr>
          <w:sz w:val="16"/>
          <w:szCs w:val="16"/>
        </w:rPr>
      </w:pPr>
      <w:r w:rsidRPr="008A4C54">
        <w:rPr>
          <w:sz w:val="16"/>
          <w:szCs w:val="16"/>
        </w:rPr>
        <w:t>если предоставление земельного участка возможно на нескольких видах прав)</w:t>
      </w:r>
    </w:p>
    <w:p w:rsidR="00387BB9" w:rsidRPr="00950E36" w:rsidRDefault="00387BB9" w:rsidP="00387BB9">
      <w:pPr>
        <w:jc w:val="both"/>
      </w:pPr>
      <w:r w:rsidRPr="008B7E4F">
        <w:rPr>
          <w:sz w:val="28"/>
          <w:szCs w:val="28"/>
        </w:rPr>
        <w:t>в целях</w:t>
      </w:r>
      <w:r w:rsidRPr="00950E36">
        <w:t xml:space="preserve"> __________________________________________________________________________.</w:t>
      </w:r>
    </w:p>
    <w:p w:rsidR="00387BB9" w:rsidRPr="008A4C54" w:rsidRDefault="00387BB9" w:rsidP="00387BB9">
      <w:pPr>
        <w:jc w:val="center"/>
        <w:rPr>
          <w:sz w:val="16"/>
          <w:szCs w:val="16"/>
        </w:rPr>
      </w:pPr>
      <w:r w:rsidRPr="008A4C54">
        <w:rPr>
          <w:sz w:val="16"/>
          <w:szCs w:val="16"/>
        </w:rPr>
        <w:t>(</w:t>
      </w:r>
      <w:r w:rsidRPr="008A4C54">
        <w:rPr>
          <w:bCs/>
          <w:color w:val="000000"/>
          <w:sz w:val="16"/>
          <w:szCs w:val="16"/>
        </w:rPr>
        <w:t>цель использования земельного участка)</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Основание предоставления земельного участка без проведения торгов из числа</w:t>
      </w:r>
      <w:r w:rsidR="00A2430F">
        <w:rPr>
          <w:rFonts w:ascii="Times New Roman" w:hAnsi="Times New Roman" w:cs="Times New Roman"/>
          <w:color w:val="000000"/>
          <w:sz w:val="28"/>
          <w:szCs w:val="28"/>
        </w:rPr>
        <w:t>,</w:t>
      </w:r>
      <w:r w:rsidRPr="005B5BAB">
        <w:rPr>
          <w:rFonts w:ascii="Times New Roman" w:hAnsi="Times New Roman" w:cs="Times New Roman"/>
          <w:color w:val="000000"/>
          <w:sz w:val="28"/>
          <w:szCs w:val="28"/>
        </w:rPr>
        <w:t xml:space="preserve"> предусмотренных пунктом 2 статьи 39.3, статьей 39.5, пунктом 2 статьи 39.6 или пунктом 2 статьи 39.10 Земельного кодекса Российской Федерации: </w:t>
      </w:r>
      <w:r w:rsidRPr="00950E36">
        <w:rPr>
          <w:rFonts w:ascii="Times New Roman" w:hAnsi="Times New Roman" w:cs="Times New Roman"/>
          <w:color w:val="000000"/>
          <w:sz w:val="24"/>
          <w:szCs w:val="24"/>
        </w:rPr>
        <w:t>________________________________________________________</w:t>
      </w:r>
      <w:r>
        <w:rPr>
          <w:rFonts w:ascii="Times New Roman" w:hAnsi="Times New Roman" w:cs="Times New Roman"/>
          <w:color w:val="000000"/>
          <w:sz w:val="24"/>
          <w:szCs w:val="24"/>
        </w:rPr>
        <w:t>_____</w:t>
      </w:r>
      <w:r w:rsidRPr="00950E36">
        <w:rPr>
          <w:rFonts w:ascii="Times New Roman" w:hAnsi="Times New Roman" w:cs="Times New Roman"/>
          <w:color w:val="000000"/>
          <w:sz w:val="24"/>
          <w:szCs w:val="24"/>
        </w:rPr>
        <w:t>__________________</w:t>
      </w:r>
    </w:p>
    <w:p w:rsidR="00387BB9" w:rsidRPr="00950E36" w:rsidRDefault="00387BB9" w:rsidP="00387BB9">
      <w:pPr>
        <w:ind w:firstLine="709"/>
        <w:jc w:val="both"/>
        <w:rPr>
          <w:color w:val="000000"/>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950E36">
        <w:rPr>
          <w:rFonts w:ascii="Times New Roman" w:hAnsi="Times New Roman" w:cs="Times New Roman"/>
          <w:color w:val="000000"/>
          <w:sz w:val="24"/>
          <w:szCs w:val="24"/>
        </w:rPr>
        <w:t xml:space="preserve"> ________________________________________________</w:t>
      </w:r>
      <w:r>
        <w:rPr>
          <w:rFonts w:ascii="Times New Roman" w:hAnsi="Times New Roman" w:cs="Times New Roman"/>
          <w:color w:val="000000"/>
          <w:sz w:val="24"/>
          <w:szCs w:val="24"/>
        </w:rPr>
        <w:t>____</w:t>
      </w:r>
      <w:r w:rsidRPr="00950E36">
        <w:rPr>
          <w:rFonts w:ascii="Times New Roman" w:hAnsi="Times New Roman" w:cs="Times New Roman"/>
          <w:color w:val="000000"/>
          <w:sz w:val="24"/>
          <w:szCs w:val="24"/>
        </w:rPr>
        <w:t>__________________________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950E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_________________________________</w:t>
      </w:r>
      <w:r w:rsidRPr="00950E36">
        <w:rPr>
          <w:rFonts w:ascii="Times New Roman" w:hAnsi="Times New Roman" w:cs="Times New Roman"/>
          <w:color w:val="000000"/>
          <w:sz w:val="24"/>
          <w:szCs w:val="24"/>
        </w:rPr>
        <w:t>____________</w:t>
      </w:r>
    </w:p>
    <w:p w:rsidR="00387BB9" w:rsidRPr="00950E36" w:rsidRDefault="00387BB9" w:rsidP="00387BB9">
      <w:pPr>
        <w:pStyle w:val="ConsPlusNormal"/>
        <w:jc w:val="both"/>
        <w:rPr>
          <w:rFonts w:ascii="Times New Roman" w:hAnsi="Times New Roman" w:cs="Times New Roman"/>
          <w:color w:val="000000"/>
          <w:sz w:val="24"/>
          <w:szCs w:val="24"/>
        </w:rPr>
      </w:pPr>
    </w:p>
    <w:p w:rsidR="00387BB9" w:rsidRPr="00950E36" w:rsidRDefault="00387BB9" w:rsidP="00387BB9">
      <w:pPr>
        <w:pStyle w:val="ConsPlusNormal"/>
        <w:ind w:firstLine="709"/>
        <w:jc w:val="both"/>
        <w:rPr>
          <w:rFonts w:ascii="Times New Roman" w:hAnsi="Times New Roman" w:cs="Times New Roman"/>
          <w:color w:val="000000"/>
          <w:sz w:val="24"/>
          <w:szCs w:val="24"/>
        </w:rPr>
      </w:pPr>
      <w:r w:rsidRPr="005B5BAB">
        <w:rPr>
          <w:rFonts w:ascii="Times New Roman" w:hAnsi="Times New Roman" w:cs="Times New Roman"/>
          <w:color w:val="000000"/>
          <w:sz w:val="28"/>
          <w:szCs w:val="28"/>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950E36">
        <w:rPr>
          <w:rFonts w:ascii="Times New Roman" w:hAnsi="Times New Roman" w:cs="Times New Roman"/>
          <w:color w:val="000000"/>
          <w:sz w:val="24"/>
          <w:szCs w:val="24"/>
        </w:rPr>
        <w:t xml:space="preserve"> ________________________________________________________________________</w:t>
      </w:r>
    </w:p>
    <w:p w:rsidR="00387BB9" w:rsidRPr="00950E36" w:rsidRDefault="00387BB9" w:rsidP="00387BB9">
      <w:pPr>
        <w:ind w:firstLine="709"/>
        <w:rPr>
          <w:color w:val="000000"/>
        </w:rPr>
      </w:pPr>
    </w:p>
    <w:p w:rsidR="00387BB9" w:rsidRPr="005B5BAB" w:rsidRDefault="00387BB9" w:rsidP="00387BB9">
      <w:pPr>
        <w:ind w:firstLine="709"/>
        <w:rPr>
          <w:sz w:val="28"/>
          <w:szCs w:val="28"/>
        </w:rPr>
      </w:pPr>
      <w:r w:rsidRPr="005B5BAB">
        <w:rPr>
          <w:sz w:val="28"/>
          <w:szCs w:val="28"/>
        </w:rPr>
        <w:t>Приложение к заявлению:</w:t>
      </w:r>
    </w:p>
    <w:p w:rsidR="00387BB9" w:rsidRPr="005B5BAB" w:rsidRDefault="00387BB9" w:rsidP="00387BB9">
      <w:pPr>
        <w:ind w:firstLine="705"/>
        <w:contextualSpacing/>
        <w:jc w:val="both"/>
        <w:rPr>
          <w:sz w:val="28"/>
          <w:szCs w:val="28"/>
        </w:rPr>
      </w:pPr>
      <w:r w:rsidRPr="005B5BAB">
        <w:rPr>
          <w:sz w:val="28"/>
          <w:szCs w:val="28"/>
        </w:rPr>
        <w:t xml:space="preserve">1.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2. </w:t>
      </w:r>
      <w:r w:rsidR="002169A4">
        <w:rPr>
          <w:sz w:val="28"/>
          <w:szCs w:val="28"/>
        </w:rPr>
        <w:t>_______________________________</w:t>
      </w:r>
    </w:p>
    <w:p w:rsidR="00387BB9" w:rsidRPr="005B5BAB" w:rsidRDefault="00387BB9" w:rsidP="00387BB9">
      <w:pPr>
        <w:ind w:firstLine="709"/>
        <w:contextualSpacing/>
        <w:jc w:val="both"/>
        <w:rPr>
          <w:sz w:val="28"/>
          <w:szCs w:val="28"/>
        </w:rPr>
      </w:pPr>
      <w:r w:rsidRPr="005B5BAB">
        <w:rPr>
          <w:sz w:val="28"/>
          <w:szCs w:val="28"/>
        </w:rPr>
        <w:t xml:space="preserve">3. </w:t>
      </w:r>
      <w:r w:rsidR="002169A4">
        <w:rPr>
          <w:sz w:val="28"/>
          <w:szCs w:val="28"/>
        </w:rPr>
        <w:t>_______________________________</w:t>
      </w:r>
    </w:p>
    <w:p w:rsidR="00387BB9" w:rsidRPr="005B5BAB" w:rsidRDefault="002169A4" w:rsidP="00387BB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785367">
          <w:headerReference w:type="even" r:id="rId27"/>
          <w:footerReference w:type="first" r:id="rId28"/>
          <w:pgSz w:w="11906" w:h="16838"/>
          <w:pgMar w:top="1134" w:right="566" w:bottom="1134" w:left="1134" w:header="720" w:footer="720" w:gutter="0"/>
          <w:cols w:space="720"/>
          <w:noEndnote/>
          <w:titlePg/>
        </w:sectPr>
      </w:pPr>
    </w:p>
    <w:tbl>
      <w:tblPr>
        <w:tblW w:w="10385" w:type="dxa"/>
        <w:jc w:val="center"/>
        <w:tblInd w:w="-1586" w:type="dxa"/>
        <w:tblLook w:val="04A0"/>
      </w:tblPr>
      <w:tblGrid>
        <w:gridCol w:w="5466"/>
        <w:gridCol w:w="4919"/>
      </w:tblGrid>
      <w:tr w:rsidR="00387BB9" w:rsidRPr="00A96151" w:rsidTr="0032632F">
        <w:trPr>
          <w:jc w:val="center"/>
        </w:trPr>
        <w:tc>
          <w:tcPr>
            <w:tcW w:w="5466" w:type="dxa"/>
          </w:tcPr>
          <w:p w:rsidR="00387BB9" w:rsidRPr="00A96151" w:rsidRDefault="00387BB9" w:rsidP="00B33848">
            <w:r w:rsidRPr="00A96151">
              <w:lastRenderedPageBreak/>
              <w:br w:type="page"/>
            </w:r>
          </w:p>
        </w:tc>
        <w:tc>
          <w:tcPr>
            <w:tcW w:w="4919" w:type="dxa"/>
          </w:tcPr>
          <w:p w:rsidR="00387BB9" w:rsidRPr="005B5BAB" w:rsidRDefault="00387BB9" w:rsidP="0032632F">
            <w:pPr>
              <w:jc w:val="center"/>
              <w:rPr>
                <w:sz w:val="28"/>
                <w:szCs w:val="28"/>
              </w:rPr>
            </w:pPr>
            <w:r w:rsidRPr="005B5BAB">
              <w:rPr>
                <w:sz w:val="28"/>
                <w:szCs w:val="28"/>
              </w:rPr>
              <w:t>Приложение № 2</w:t>
            </w:r>
          </w:p>
          <w:p w:rsidR="00387BB9" w:rsidRPr="00A96151" w:rsidRDefault="00387BB9" w:rsidP="001C13BA">
            <w:pPr>
              <w:jc w:val="center"/>
            </w:pPr>
            <w:r w:rsidRPr="005B5BAB">
              <w:rPr>
                <w:sz w:val="28"/>
                <w:szCs w:val="28"/>
              </w:rPr>
              <w:t>к Административному регламенту</w:t>
            </w:r>
          </w:p>
        </w:tc>
      </w:tr>
    </w:tbl>
    <w:p w:rsidR="00387BB9" w:rsidRDefault="00387BB9" w:rsidP="00387BB9">
      <w:pPr>
        <w:ind w:firstLine="709"/>
        <w:jc w:val="center"/>
      </w:pPr>
    </w:p>
    <w:p w:rsidR="00387BB9" w:rsidRPr="008B6BC6" w:rsidRDefault="00387BB9" w:rsidP="00387BB9">
      <w:pPr>
        <w:ind w:firstLine="709"/>
        <w:jc w:val="center"/>
      </w:pPr>
    </w:p>
    <w:p w:rsidR="002E756F" w:rsidRDefault="002E756F" w:rsidP="002E756F">
      <w:pPr>
        <w:jc w:val="center"/>
        <w:rPr>
          <w:b/>
          <w:sz w:val="28"/>
          <w:szCs w:val="28"/>
        </w:rPr>
      </w:pPr>
      <w:r>
        <w:rPr>
          <w:b/>
          <w:sz w:val="28"/>
          <w:szCs w:val="28"/>
        </w:rPr>
        <w:t>Блок-схема</w:t>
      </w:r>
    </w:p>
    <w:p w:rsidR="002E756F" w:rsidRDefault="002E756F" w:rsidP="002E756F">
      <w:pPr>
        <w:jc w:val="center"/>
        <w:rPr>
          <w:b/>
          <w:sz w:val="28"/>
          <w:szCs w:val="28"/>
        </w:rPr>
      </w:pPr>
      <w:r>
        <w:rPr>
          <w:b/>
          <w:sz w:val="28"/>
          <w:szCs w:val="28"/>
        </w:rPr>
        <w:t xml:space="preserve"> предоставления муниципальной услуги</w:t>
      </w:r>
    </w:p>
    <w:p w:rsidR="002E756F" w:rsidRDefault="00E502C8" w:rsidP="002E756F">
      <w:pPr>
        <w:ind w:firstLine="709"/>
        <w:jc w:val="center"/>
        <w:rPr>
          <w:sz w:val="28"/>
          <w:szCs w:val="28"/>
        </w:rPr>
      </w:pPr>
      <w:r w:rsidRPr="00E502C8">
        <w:pict>
          <v:shape id="Text Box 425" o:spid="_x0000_s1170" type="#_x0000_t202" style="position:absolute;left:0;text-align:left;margin-left:40.65pt;margin-top:723.5pt;width:156pt;height:81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A1CA1" w:rsidRDefault="00FA1CA1" w:rsidP="002E756F">
                  <w:pPr>
                    <w:widowControl w:val="0"/>
                    <w:jc w:val="center"/>
                    <w:rPr>
                      <w:color w:val="000000"/>
                    </w:rPr>
                  </w:pPr>
                  <w:r>
                    <w:rPr>
                      <w:color w:val="000000"/>
                    </w:rPr>
                    <w:t xml:space="preserve">Принятие решения о предоставлении земельного участка </w:t>
                  </w:r>
                </w:p>
              </w:txbxContent>
            </v:textbox>
          </v:shape>
        </w:pict>
      </w:r>
      <w:r w:rsidRPr="00E502C8">
        <w:pict>
          <v:shape id="_x0000_s1171" type="#_x0000_t202" style="position:absolute;left:0;text-align:left;margin-left:35.4pt;margin-top:989.35pt;width:151.5pt;height:48.3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1" inset="2.53942mm,1.2697mm,2.53942mm,1.2697mm">
              <w:txbxContent>
                <w:p w:rsidR="00FA1CA1" w:rsidRDefault="00FA1CA1" w:rsidP="002E756F">
                  <w:pPr>
                    <w:jc w:val="center"/>
                  </w:pPr>
                  <w:r>
                    <w:t xml:space="preserve">Выдача (направление) документов заявителю </w:t>
                  </w:r>
                </w:p>
              </w:txbxContent>
            </v:textbox>
          </v:shape>
        </w:pict>
      </w:r>
      <w:r w:rsidRPr="00E502C8">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72" type="#_x0000_t34" style="position:absolute;left:0;text-align:left;margin-left:41.8pt;margin-top:962.1pt;width:54.4pt;height:.05pt;rotation:90;z-index:251632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20644000,-39329">
            <v:stroke endarrow="open"/>
            <o:lock v:ext="edit" shapetype="f"/>
          </v:shape>
        </w:pict>
      </w:r>
      <w:r w:rsidRPr="00E502C8">
        <w:pict>
          <v:shape id="_x0000_s1173" type="#_x0000_t202" style="position:absolute;left:0;text-align:left;margin-left:40.65pt;margin-top:853.95pt;width:156pt;height:81pt;z-index:251633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3" inset="2.53942mm,1.2697mm,2.53942mm,1.2697mm">
              <w:txbxContent>
                <w:p w:rsidR="00FA1CA1" w:rsidRDefault="00FA1CA1" w:rsidP="002E756F">
                  <w:pPr>
                    <w:widowControl w:val="0"/>
                    <w:jc w:val="center"/>
                    <w:rPr>
                      <w:color w:val="000000"/>
                    </w:rPr>
                  </w:pPr>
                  <w:r>
                    <w:rPr>
                      <w:color w:val="000000"/>
                    </w:rPr>
                    <w:t>Подготовка соответствующих документов на предоставление земельных участков</w:t>
                  </w:r>
                </w:p>
              </w:txbxContent>
            </v:textbox>
          </v:shape>
        </w:pict>
      </w:r>
      <w:r w:rsidRPr="00E502C8">
        <w:pict>
          <v:shape id="_x0000_s1174" type="#_x0000_t34" style="position:absolute;left:0;text-align:left;margin-left:44.25pt;margin-top:829.2pt;width:49.45pt;height:.05pt;rotation:90;z-index:251634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9,-213688800,-42523">
            <v:stroke endarrow="open"/>
            <o:lock v:ext="edit" shapetype="f"/>
          </v:shape>
        </w:pict>
      </w:r>
      <w:r w:rsidRPr="00E502C8">
        <w:pict>
          <v:shape id="Text Box 424" o:spid="_x0000_s1175" type="#_x0000_t202" style="position:absolute;left:0;text-align:left;margin-left:75.15pt;margin-top:46.7pt;width:342.9pt;height:27.25pt;z-index:251635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FA1CA1" w:rsidRDefault="00FA1CA1" w:rsidP="002E756F">
                  <w:pPr>
                    <w:widowControl w:val="0"/>
                    <w:jc w:val="center"/>
                    <w:rPr>
                      <w:color w:val="000000"/>
                    </w:rPr>
                  </w:pPr>
                  <w:r>
                    <w:t>Прием и регистрация заявления и документов заявителя</w:t>
                  </w:r>
                </w:p>
                <w:p w:rsidR="00FA1CA1" w:rsidRDefault="00FA1CA1" w:rsidP="002E756F">
                  <w:pPr>
                    <w:widowControl w:val="0"/>
                    <w:jc w:val="center"/>
                    <w:rPr>
                      <w:color w:val="000000"/>
                    </w:rPr>
                  </w:pPr>
                </w:p>
              </w:txbxContent>
            </v:textbox>
          </v:shape>
        </w:pict>
      </w:r>
      <w:r w:rsidRPr="00E502C8">
        <w:pict>
          <v:shape id="Text Box 426" o:spid="_x0000_s1176" type="#_x0000_t202" style="position:absolute;left:0;text-align:left;margin-left:4.65pt;margin-top:176.85pt;width:198.4pt;height:31.7pt;z-index:251636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A1CA1" w:rsidRDefault="00FA1CA1" w:rsidP="002E756F">
                  <w:pPr>
                    <w:jc w:val="center"/>
                  </w:pPr>
                  <w:r>
                    <w:t xml:space="preserve">Формирование и </w:t>
                  </w:r>
                </w:p>
                <w:p w:rsidR="00FA1CA1" w:rsidRDefault="00FA1CA1" w:rsidP="002E756F">
                  <w:pPr>
                    <w:jc w:val="center"/>
                  </w:pPr>
                  <w:r>
                    <w:t>направление межведомственного запроса</w:t>
                  </w:r>
                </w:p>
              </w:txbxContent>
            </v:textbox>
          </v:shape>
        </w:pict>
      </w:r>
      <w:r w:rsidRPr="00E502C8">
        <w:pict>
          <v:shape id="_x0000_s1177" type="#_x0000_t202" style="position:absolute;left:0;text-align:left;margin-left:410.75pt;margin-top:334.4pt;width:101.05pt;height:102.1pt;z-index:251637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77" inset="2.53942mm,1.2697mm,2.53942mm,1.2697mm">
              <w:txbxContent>
                <w:p w:rsidR="00FA1CA1" w:rsidRPr="007F613D" w:rsidRDefault="00FA1CA1" w:rsidP="002E756F">
                  <w:pPr>
                    <w:jc w:val="center"/>
                    <w:rPr>
                      <w:color w:val="000000"/>
                    </w:rPr>
                  </w:pPr>
                  <w:r>
                    <w:t xml:space="preserve">Подготовка и направление заявителю уведомления об отказе в </w:t>
                  </w:r>
                  <w:r>
                    <w:rPr>
                      <w:color w:val="000000"/>
                    </w:rPr>
                    <w:t>предоставлении земельного участка без торгов</w:t>
                  </w:r>
                </w:p>
                <w:p w:rsidR="00FA1CA1" w:rsidRDefault="00FA1CA1" w:rsidP="002E756F">
                  <w:pPr>
                    <w:jc w:val="center"/>
                  </w:pPr>
                </w:p>
              </w:txbxContent>
            </v:textbox>
          </v:shape>
        </w:pict>
      </w:r>
      <w:r w:rsidRPr="00E502C8">
        <w:pict>
          <v:shapetype id="_x0000_t32" coordsize="21600,21600" o:spt="32" o:oned="t" path="m,l21600,21600e" filled="f">
            <v:path arrowok="t" fillok="f" o:connecttype="none"/>
            <o:lock v:ext="edit" shapetype="t"/>
          </v:shapetype>
          <v:shape id="_x0000_s1178" type="#_x0000_t32" style="position:absolute;left:0;text-align:left;margin-left:418.05pt;margin-top:141.25pt;width:11.25pt;height:0;flip:x;z-index:251638272" o:connectortype="straight"/>
        </w:pict>
      </w:r>
      <w:r w:rsidRPr="00E502C8">
        <w:pict>
          <v:shape id="_x0000_s1179" type="#_x0000_t202" style="position:absolute;left:0;text-align:left;margin-left:282.3pt;margin-top:496.35pt;width:119.45pt;height:50.15pt;z-index:251639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9" inset="2.53942mm,1.2697mm,2.53942mm,1.2697mm">
              <w:txbxContent>
                <w:p w:rsidR="00FA1CA1" w:rsidRPr="00C27E32" w:rsidRDefault="00FA1CA1" w:rsidP="002E756F">
                  <w:pPr>
                    <w:jc w:val="center"/>
                    <w:rPr>
                      <w:i/>
                    </w:rPr>
                  </w:pPr>
                  <w:r>
                    <w:rPr>
                      <w:i/>
                    </w:rPr>
                    <w:t>По истечении 30-ти дней поступили заявления</w:t>
                  </w:r>
                </w:p>
              </w:txbxContent>
            </v:textbox>
          </v:shape>
        </w:pict>
      </w:r>
      <w:r w:rsidRPr="00E502C8">
        <w:pict>
          <v:shape id="_x0000_s1180" type="#_x0000_t202" style="position:absolute;left:0;text-align:left;margin-left:.9pt;margin-top:587.15pt;width:191.4pt;height:48.1pt;z-index:25164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0" inset="2.53942mm,1.2697mm,2.53942mm,1.2697mm">
              <w:txbxContent>
                <w:p w:rsidR="00FA1CA1" w:rsidRDefault="00FA1CA1" w:rsidP="002E756F">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 xml:space="preserve">Выдача (направление) документов заявителю </w:t>
                  </w:r>
                  <w:r>
                    <w:rPr>
                      <w:color w:val="000000" w:themeColor="text1"/>
                      <w:spacing w:val="-2"/>
                      <w:sz w:val="20"/>
                      <w:szCs w:val="20"/>
                    </w:rPr>
                    <w:t>по результатам предоставления муниципальной услуги</w:t>
                  </w:r>
                </w:p>
                <w:p w:rsidR="00FA1CA1" w:rsidRDefault="00FA1CA1" w:rsidP="002E756F"/>
              </w:txbxContent>
            </v:textbox>
          </v:shape>
        </w:pict>
      </w:r>
      <w:r w:rsidRPr="00E502C8">
        <w:pict>
          <v:shape id="_x0000_s1181" type="#_x0000_t32" style="position:absolute;left:0;text-align:left;margin-left:206.8pt;margin-top:298.4pt;width:52.8pt;height:.05pt;flip:x;z-index:251641344" o:connectortype="straight"/>
        </w:pict>
      </w:r>
      <w:r w:rsidRPr="00E502C8">
        <w:pict>
          <v:rect id="_x0000_s1182" style="position:absolute;left:0;text-align:left;margin-left:75.15pt;margin-top:87.75pt;width:342.9pt;height:23.75pt;z-index:251642368">
            <v:textbox style="mso-next-textbox:#_x0000_s1182">
              <w:txbxContent>
                <w:p w:rsidR="00FA1CA1" w:rsidRDefault="00FA1CA1" w:rsidP="002E756F">
                  <w:pPr>
                    <w:jc w:val="center"/>
                  </w:pPr>
                  <w:r>
                    <w:t>Экспертиза документов заявителя</w:t>
                  </w:r>
                </w:p>
                <w:p w:rsidR="00FA1CA1" w:rsidRDefault="00FA1CA1" w:rsidP="002E756F">
                  <w:pPr>
                    <w:jc w:val="center"/>
                  </w:pPr>
                </w:p>
              </w:txbxContent>
            </v:textbox>
          </v:rect>
        </w:pict>
      </w:r>
      <w:r w:rsidRPr="00E502C8">
        <w:pict>
          <v:rect id="_x0000_s1183" style="position:absolute;left:0;text-align:left;margin-left:75.15pt;margin-top:129.25pt;width:342.9pt;height:31.75pt;z-index:251643392">
            <v:textbox style="mso-next-textbox:#_x0000_s1183">
              <w:txbxContent>
                <w:p w:rsidR="00FA1CA1" w:rsidRDefault="00FA1CA1" w:rsidP="002E756F">
                  <w:pPr>
                    <w:jc w:val="center"/>
                    <w:rPr>
                      <w:i/>
                    </w:rPr>
                  </w:pPr>
                  <w:r>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sidRPr="00E502C8">
        <w:pict>
          <v:oval id="_x0000_s1184" style="position:absolute;left:0;text-align:left;margin-left:4.65pt;margin-top:129.25pt;width:56.4pt;height:26.6pt;z-index:251644416">
            <v:textbox style="mso-next-textbox:#_x0000_s1184">
              <w:txbxContent>
                <w:p w:rsidR="00FA1CA1" w:rsidRDefault="00FA1CA1" w:rsidP="002E756F">
                  <w:pPr>
                    <w:jc w:val="center"/>
                    <w:rPr>
                      <w:b/>
                      <w:i/>
                    </w:rPr>
                  </w:pPr>
                  <w:r>
                    <w:rPr>
                      <w:b/>
                      <w:i/>
                    </w:rPr>
                    <w:t>да</w:t>
                  </w:r>
                </w:p>
              </w:txbxContent>
            </v:textbox>
          </v:oval>
        </w:pict>
      </w:r>
      <w:r w:rsidRPr="00E502C8">
        <w:pict>
          <v:oval id="_x0000_s1185" style="position:absolute;left:0;text-align:left;margin-left:429.3pt;margin-top:129.25pt;width:63pt;height:27.1pt;z-index:251645440">
            <v:textbox style="mso-next-textbox:#_x0000_s1185">
              <w:txbxContent>
                <w:p w:rsidR="00FA1CA1" w:rsidRDefault="00FA1CA1" w:rsidP="002E756F">
                  <w:pPr>
                    <w:jc w:val="center"/>
                    <w:rPr>
                      <w:b/>
                      <w:i/>
                    </w:rPr>
                  </w:pPr>
                  <w:r>
                    <w:rPr>
                      <w:b/>
                      <w:i/>
                    </w:rPr>
                    <w:t>нет</w:t>
                  </w:r>
                </w:p>
              </w:txbxContent>
            </v:textbox>
          </v:oval>
        </w:pict>
      </w:r>
      <w:r w:rsidRPr="00E502C8">
        <w:pict>
          <v:shape id="_x0000_s1188" type="#_x0000_t32" style="position:absolute;left:0;text-align:left;margin-left:61.05pt;margin-top:141.15pt;width:14.1pt;height:.1pt;flip:x;z-index:251646464" o:connectortype="straight"/>
        </w:pict>
      </w:r>
      <w:r w:rsidRPr="00E502C8">
        <w:pict>
          <v:shape id="_x0000_s1189" type="#_x0000_t32" style="position:absolute;left:0;text-align:left;margin-left:29.55pt;margin-top:154.55pt;width:0;height:23pt;z-index:251647488" o:connectortype="straight">
            <v:stroke endarrow="block"/>
          </v:shape>
        </w:pict>
      </w:r>
      <w:r w:rsidRPr="00E502C8">
        <w:pict>
          <v:shape id="_x0000_s1190" type="#_x0000_t32" style="position:absolute;left:0;text-align:left;margin-left:232.9pt;margin-top:111pt;width:0;height:18.75pt;z-index:251648512" o:connectortype="straight">
            <v:stroke endarrow="block"/>
          </v:shape>
        </w:pict>
      </w:r>
      <w:r w:rsidRPr="00E502C8">
        <w:pict>
          <v:rect id="_x0000_s1191" style="position:absolute;left:0;text-align:left;margin-left:4.65pt;margin-top:221.05pt;width:198.4pt;height:41.25pt;z-index:251649536">
            <v:textbox style="mso-next-textbox:#_x0000_s1191">
              <w:txbxContent>
                <w:p w:rsidR="00FA1CA1" w:rsidRDefault="00FA1CA1" w:rsidP="002E756F">
                  <w:pPr>
                    <w:jc w:val="center"/>
                    <w:rPr>
                      <w:color w:val="000000"/>
                    </w:rPr>
                  </w:pPr>
                  <w:r>
                    <w:rPr>
                      <w:color w:val="000000"/>
                    </w:rPr>
                    <w:t>Проверка документов на наличие оснований для отказа в предоставлении земельного участка без торгов</w:t>
                  </w:r>
                </w:p>
                <w:p w:rsidR="00FA1CA1" w:rsidRDefault="00FA1CA1" w:rsidP="002E756F"/>
              </w:txbxContent>
            </v:textbox>
          </v:rect>
        </w:pict>
      </w:r>
      <w:r w:rsidRPr="00E502C8">
        <w:pict>
          <v:rect id="_x0000_s1192" style="position:absolute;left:0;text-align:left;margin-left:4.65pt;margin-top:275.15pt;width:202.15pt;height:43.5pt;z-index:251650560">
            <v:textbox style="mso-next-textbox:#_x0000_s1192">
              <w:txbxContent>
                <w:p w:rsidR="00FA1CA1" w:rsidRDefault="00FA1CA1" w:rsidP="002E756F">
                  <w:pPr>
                    <w:jc w:val="center"/>
                    <w:rPr>
                      <w:i/>
                      <w:color w:val="000000"/>
                    </w:rPr>
                  </w:pPr>
                  <w:r>
                    <w:rPr>
                      <w:i/>
                      <w:color w:val="000000"/>
                    </w:rPr>
                    <w:t xml:space="preserve">Имеются основания </w:t>
                  </w:r>
                </w:p>
                <w:p w:rsidR="00FA1CA1" w:rsidRDefault="00FA1CA1" w:rsidP="002E756F">
                  <w:pPr>
                    <w:jc w:val="center"/>
                    <w:rPr>
                      <w:i/>
                      <w:color w:val="000000"/>
                    </w:rPr>
                  </w:pPr>
                  <w:r>
                    <w:rPr>
                      <w:i/>
                      <w:color w:val="000000"/>
                    </w:rPr>
                    <w:t xml:space="preserve">для отказа в </w:t>
                  </w:r>
                  <w:r>
                    <w:rPr>
                      <w:color w:val="000000"/>
                    </w:rPr>
                    <w:t xml:space="preserve"> </w:t>
                  </w:r>
                  <w:r>
                    <w:rPr>
                      <w:i/>
                      <w:color w:val="000000"/>
                    </w:rPr>
                    <w:t>предоставлении земельного участка без торгов?</w:t>
                  </w:r>
                </w:p>
                <w:p w:rsidR="00FA1CA1" w:rsidRDefault="00FA1CA1" w:rsidP="002E756F">
                  <w:pPr>
                    <w:jc w:val="center"/>
                    <w:rPr>
                      <w:i/>
                      <w:color w:val="000000"/>
                    </w:rPr>
                  </w:pPr>
                  <w:r>
                    <w:rPr>
                      <w:i/>
                      <w:color w:val="000000"/>
                    </w:rPr>
                    <w:t>?</w:t>
                  </w:r>
                </w:p>
                <w:p w:rsidR="00FA1CA1" w:rsidRDefault="00FA1CA1" w:rsidP="002E756F"/>
              </w:txbxContent>
            </v:textbox>
          </v:rect>
        </w:pict>
      </w:r>
      <w:r w:rsidRPr="00E502C8">
        <w:pict>
          <v:oval id="_x0000_s1193" style="position:absolute;left:0;text-align:left;margin-left:259.6pt;margin-top:284.15pt;width:59.8pt;height:27pt;z-index:251651584">
            <v:textbox style="mso-next-textbox:#_x0000_s1193">
              <w:txbxContent>
                <w:p w:rsidR="00FA1CA1" w:rsidRDefault="00FA1CA1" w:rsidP="002E756F">
                  <w:pPr>
                    <w:jc w:val="center"/>
                    <w:rPr>
                      <w:b/>
                      <w:i/>
                    </w:rPr>
                  </w:pPr>
                  <w:r>
                    <w:rPr>
                      <w:b/>
                      <w:i/>
                    </w:rPr>
                    <w:t>да</w:t>
                  </w:r>
                </w:p>
              </w:txbxContent>
            </v:textbox>
          </v:oval>
        </w:pict>
      </w:r>
      <w:r w:rsidRPr="00E502C8">
        <w:pict>
          <v:shape id="_x0000_s1194" type="#_x0000_t32" style="position:absolute;left:0;text-align:left;margin-left:232.95pt;margin-top:73.1pt;width:.05pt;height:14.9pt;flip:x;z-index:251652608" o:connectortype="straight">
            <v:stroke endarrow="block"/>
          </v:shape>
        </w:pict>
      </w:r>
      <w:r w:rsidRPr="00E502C8">
        <w:pict>
          <v:shape id="_x0000_s1195" type="#_x0000_t32" style="position:absolute;left:0;text-align:left;margin-left:232.9pt;margin-top:31.35pt;width:.05pt;height:15.35pt;z-index:251653632" o:connectortype="straight">
            <v:stroke endarrow="block"/>
          </v:shape>
        </w:pict>
      </w:r>
      <w:r w:rsidRPr="00E502C8">
        <w:pict>
          <v:shape id="_x0000_s1196" type="#_x0000_t32" style="position:absolute;left:0;text-align:left;margin-left:87.75pt;margin-top:353.85pt;width:.15pt;height:11.75pt;z-index:251654656" o:connectortype="straight">
            <v:stroke endarrow="block"/>
          </v:shape>
        </w:pict>
      </w:r>
      <w:r w:rsidRPr="00E502C8">
        <w:pict>
          <v:shape id="_x0000_s1197" type="#_x0000_t32" style="position:absolute;left:0;text-align:left;margin-left:88.05pt;margin-top:207.85pt;width:.2pt;height:13.5pt;flip:x;z-index:251655680" o:connectortype="straight">
            <v:stroke endarrow="block"/>
          </v:shape>
        </w:pict>
      </w:r>
      <w:r w:rsidRPr="00E502C8">
        <w:pict>
          <v:shape id="_x0000_s1198" type="#_x0000_t32" style="position:absolute;left:0;text-align:left;margin-left:87.4pt;margin-top:261.6pt;width:.05pt;height:13.9pt;z-index:251656704" o:connectortype="straight">
            <v:stroke endarrow="block"/>
          </v:shape>
        </w:pict>
      </w:r>
      <w:r w:rsidRPr="00E502C8">
        <w:pict>
          <v:shape id="_x0000_s1199" type="#_x0000_t32" style="position:absolute;left:0;text-align:left;margin-left:475.75pt;margin-top:298.4pt;width:.05pt;height:37.05pt;z-index:251657728" o:connectortype="straight">
            <v:stroke endarrow="block"/>
          </v:shape>
        </w:pict>
      </w:r>
      <w:r w:rsidRPr="00E502C8">
        <w:pict>
          <v:shape id="_x0000_s1200" type="#_x0000_t32" style="position:absolute;left:0;text-align:left;margin-left:86.95pt;margin-top:487.6pt;width:0;height:43.6pt;z-index:251658752" o:connectortype="straight">
            <v:stroke endarrow="block"/>
          </v:shape>
        </w:pict>
      </w:r>
      <w:r w:rsidRPr="00E502C8">
        <w:pict>
          <v:oval id="_x0000_s1201" style="position:absolute;left:0;text-align:left;margin-left:54.4pt;margin-top:329.7pt;width:62.9pt;height:24.85pt;z-index:251659776">
            <v:textbox style="mso-next-textbox:#_x0000_s1201">
              <w:txbxContent>
                <w:p w:rsidR="00FA1CA1" w:rsidRDefault="00FA1CA1" w:rsidP="002E756F">
                  <w:pPr>
                    <w:jc w:val="center"/>
                    <w:rPr>
                      <w:b/>
                      <w:i/>
                    </w:rPr>
                  </w:pPr>
                  <w:r>
                    <w:rPr>
                      <w:b/>
                      <w:i/>
                    </w:rPr>
                    <w:t>нет</w:t>
                  </w:r>
                </w:p>
              </w:txbxContent>
            </v:textbox>
          </v:oval>
        </w:pict>
      </w:r>
      <w:r w:rsidRPr="00E502C8">
        <w:pict>
          <v:shape id="_x0000_s1202" type="#_x0000_t32" style="position:absolute;left:0;text-align:left;margin-left:87.35pt;margin-top:315.7pt;width:.05pt;height:14pt;flip:y;z-index:251660800" o:connectortype="straight"/>
        </w:pict>
      </w:r>
      <w:r w:rsidRPr="00E502C8">
        <w:pict>
          <v:shape id="_x0000_s1203" type="#_x0000_t32" style="position:absolute;left:0;text-align:left;margin-left:319.4pt;margin-top:298.4pt;width:156.35pt;height:.15pt;flip:x;z-index:251661824" o:connectortype="straight"/>
        </w:pict>
      </w:r>
      <w:r w:rsidRPr="00E502C8">
        <w:pict>
          <v:rect id="_x0000_s1204" style="position:absolute;left:0;text-align:left;margin-left:75.15pt;margin-top:14.55pt;width:342.9pt;height:21pt;z-index:251662848">
            <v:textbox style="mso-next-textbox:#_x0000_s1204">
              <w:txbxContent>
                <w:p w:rsidR="00FA1CA1" w:rsidRDefault="00FA1CA1" w:rsidP="002E756F">
                  <w:pPr>
                    <w:jc w:val="center"/>
                  </w:pPr>
                  <w:r>
                    <w:t xml:space="preserve">Обращение заявителя в Администрацию с заявлением </w:t>
                  </w:r>
                </w:p>
              </w:txbxContent>
            </v:textbox>
          </v:rect>
        </w:pict>
      </w:r>
      <w:r w:rsidRPr="00E502C8">
        <w:pict>
          <v:shape id="_x0000_s1205" type="#_x0000_t202" style="position:absolute;left:0;text-align:left;margin-left:232.9pt;margin-top:176.85pt;width:101.5pt;height:98.2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205" inset="2.53942mm,1.2697mm,2.53942mm,1.2697mm">
              <w:txbxContent>
                <w:p w:rsidR="00FA1CA1" w:rsidRDefault="00FA1CA1" w:rsidP="002E756F">
                  <w:pPr>
                    <w:jc w:val="center"/>
                  </w:pPr>
                  <w:r>
                    <w:t>Устранение заявителем  нарушений в оформлении заявления и (или) предоставлении необходимых документов</w:t>
                  </w:r>
                </w:p>
                <w:p w:rsidR="00FA1CA1" w:rsidRDefault="00FA1CA1" w:rsidP="002E756F"/>
              </w:txbxContent>
            </v:textbox>
          </v:shape>
        </w:pict>
      </w:r>
      <w:r w:rsidRPr="00E502C8">
        <w:pict>
          <v:shape id="_x0000_s1206" type="#_x0000_t32" style="position:absolute;left:0;text-align:left;margin-left:334.4pt;margin-top:194.55pt;width:33.2pt;height:.05pt;flip:x;z-index:251664896" o:connectortype="straight">
            <v:stroke endarrow="block"/>
          </v:shape>
        </w:pict>
      </w:r>
      <w:r w:rsidRPr="00E502C8">
        <w:pict>
          <v:shape id="_x0000_s1207" type="#_x0000_t32" style="position:absolute;left:0;text-align:left;margin-left:203.05pt;margin-top:194.6pt;width:29.85pt;height:0;flip:x;z-index:251665920" o:connectortype="straight">
            <v:stroke endarrow="block"/>
          </v:shape>
        </w:pict>
      </w:r>
      <w:r w:rsidRPr="00E502C8">
        <w:pict>
          <v:shape id="_x0000_s1208" type="#_x0000_t202" style="position:absolute;left:0;text-align:left;margin-left:.9pt;margin-top:365.25pt;width:202.15pt;height:55.4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08" inset="2.53942mm,1.2697mm,2.53942mm,1.2697mm">
              <w:txbxContent>
                <w:p w:rsidR="00FA1CA1" w:rsidRPr="00493CF3" w:rsidRDefault="00FA1CA1" w:rsidP="002E756F">
                  <w:pPr>
                    <w:jc w:val="center"/>
                    <w:rPr>
                      <w:i/>
                      <w:color w:val="000000" w:themeColor="text1"/>
                    </w:rPr>
                  </w:pPr>
                  <w:r>
                    <w:rPr>
                      <w:i/>
                      <w:color w:val="000000" w:themeColor="text1"/>
                    </w:rPr>
                    <w:t xml:space="preserve">Земельный участок предоставляется </w:t>
                  </w:r>
                </w:p>
                <w:p w:rsidR="00FA1CA1" w:rsidRPr="00493CF3" w:rsidRDefault="00FA1CA1" w:rsidP="002E756F">
                  <w:pPr>
                    <w:jc w:val="center"/>
                    <w:rPr>
                      <w:i/>
                      <w:color w:val="000000" w:themeColor="text1"/>
                    </w:rPr>
                  </w:pPr>
                  <w:r>
                    <w:rPr>
                      <w:i/>
                      <w:color w:val="000000" w:themeColor="text1"/>
                    </w:rPr>
                    <w:t xml:space="preserve">в аренду(собственность) </w:t>
                  </w:r>
                </w:p>
                <w:p w:rsidR="00FA1CA1" w:rsidRPr="00C27E32" w:rsidRDefault="00FA1CA1" w:rsidP="002E756F">
                  <w:pPr>
                    <w:jc w:val="center"/>
                    <w:rPr>
                      <w:i/>
                      <w:color w:val="000000"/>
                    </w:rPr>
                  </w:pPr>
                  <w:r>
                    <w:rPr>
                      <w:i/>
                      <w:color w:val="000000" w:themeColor="text1"/>
                    </w:rPr>
                    <w:t>для ИЖС, ЛПХ, садоводства, дачного хозяйства, ведения КФХ</w:t>
                  </w:r>
                </w:p>
                <w:p w:rsidR="00FA1CA1" w:rsidRDefault="00FA1CA1" w:rsidP="002E756F">
                  <w:pPr>
                    <w:jc w:val="center"/>
                  </w:pPr>
                </w:p>
              </w:txbxContent>
            </v:textbox>
          </v:shape>
        </w:pict>
      </w:r>
      <w:r w:rsidRPr="00E502C8">
        <w:pict>
          <v:oval id="_x0000_s1209" style="position:absolute;left:0;text-align:left;margin-left:294.65pt;margin-top:369.3pt;width:56.25pt;height:25.2pt;z-index:251667968">
            <v:textbox style="mso-next-textbox:#_x0000_s1209">
              <w:txbxContent>
                <w:p w:rsidR="00FA1CA1" w:rsidRDefault="00FA1CA1" w:rsidP="002E756F">
                  <w:pPr>
                    <w:jc w:val="center"/>
                    <w:rPr>
                      <w:b/>
                      <w:i/>
                    </w:rPr>
                  </w:pPr>
                  <w:r>
                    <w:rPr>
                      <w:b/>
                      <w:i/>
                    </w:rPr>
                    <w:t>да</w:t>
                  </w:r>
                </w:p>
              </w:txbxContent>
            </v:textbox>
          </v:oval>
        </w:pict>
      </w:r>
      <w:r w:rsidRPr="00E502C8">
        <w:pict>
          <v:oval id="_x0000_s1210" style="position:absolute;left:0;text-align:left;margin-left:57.85pt;margin-top:464pt;width:59.45pt;height:23.95pt;z-index:251668992">
            <v:textbox style="mso-next-textbox:#_x0000_s1210">
              <w:txbxContent>
                <w:p w:rsidR="00FA1CA1" w:rsidRDefault="00FA1CA1" w:rsidP="002E756F">
                  <w:pPr>
                    <w:jc w:val="center"/>
                    <w:rPr>
                      <w:b/>
                      <w:i/>
                    </w:rPr>
                  </w:pPr>
                  <w:r>
                    <w:rPr>
                      <w:b/>
                      <w:i/>
                    </w:rPr>
                    <w:t>нет</w:t>
                  </w:r>
                </w:p>
              </w:txbxContent>
            </v:textbox>
          </v:oval>
        </w:pict>
      </w:r>
      <w:r w:rsidRPr="00E502C8">
        <w:pict>
          <v:shape id="_x0000_s1211" type="#_x0000_t32" style="position:absolute;left:0;text-align:left;margin-left:87.35pt;margin-top:419.65pt;width:0;height:45.4pt;flip:y;z-index:251670016" o:connectortype="straight"/>
        </w:pict>
      </w:r>
      <w:r w:rsidRPr="00E502C8">
        <w:pict>
          <v:shape id="_x0000_s1212" type="#_x0000_t202" style="position:absolute;left:0;text-align:left;margin-left:282.3pt;margin-top:408.15pt;width:119.45pt;height:68.9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2" inset="2.53942mm,1.2697mm,2.53942mm,1.2697mm">
              <w:txbxContent>
                <w:p w:rsidR="00FA1CA1" w:rsidRDefault="00FA1CA1" w:rsidP="002E756F">
                  <w:pPr>
                    <w:jc w:val="center"/>
                    <w:rPr>
                      <w:color w:val="000000"/>
                    </w:rPr>
                  </w:pPr>
                  <w:r>
                    <w:rPr>
                      <w:color w:val="000000" w:themeColor="text1"/>
                    </w:rPr>
                    <w:t>Опубликование извещения о приеме заявлений иных лиц о намерении участвовать в аукционе</w:t>
                  </w:r>
                </w:p>
                <w:p w:rsidR="00FA1CA1" w:rsidRDefault="00FA1CA1" w:rsidP="002E756F">
                  <w:pPr>
                    <w:jc w:val="center"/>
                  </w:pPr>
                </w:p>
              </w:txbxContent>
            </v:textbox>
          </v:shape>
        </w:pict>
      </w:r>
      <w:r w:rsidRPr="00E502C8">
        <w:pict>
          <v:shape id="_x0000_s1213" type="#_x0000_t202" style="position:absolute;left:0;text-align:left;margin-left:.9pt;margin-top:530.15pt;width:191.4pt;height:35.9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13" inset="2.53942mm,1.2697mm,2.53942mm,1.2697mm">
              <w:txbxContent>
                <w:p w:rsidR="00FA1CA1" w:rsidRDefault="00FA1CA1" w:rsidP="002E756F">
                  <w:pPr>
                    <w:jc w:val="center"/>
                    <w:rPr>
                      <w:color w:val="000000"/>
                    </w:rPr>
                  </w:pPr>
                  <w:r>
                    <w:rPr>
                      <w:color w:val="000000" w:themeColor="text1"/>
                    </w:rPr>
                    <w:t xml:space="preserve">Принятие решения о </w:t>
                  </w:r>
                  <w:r>
                    <w:rPr>
                      <w:color w:val="000000"/>
                    </w:rPr>
                    <w:t>предоставлении земельного участка без торгов</w:t>
                  </w:r>
                </w:p>
                <w:p w:rsidR="00FA1CA1" w:rsidRDefault="00FA1CA1" w:rsidP="002E756F">
                  <w:pPr>
                    <w:jc w:val="center"/>
                  </w:pPr>
                </w:p>
              </w:txbxContent>
            </v:textbox>
          </v:shape>
        </w:pict>
      </w:r>
      <w:r w:rsidRPr="00E502C8">
        <w:pict>
          <v:shape id="_x0000_s1214" type="#_x0000_t32" style="position:absolute;left:0;text-align:left;margin-left:203.05pt;margin-top:380.95pt;width:91.6pt;height:.05pt;flip:x;z-index:251673088" o:connectortype="straight"/>
        </w:pict>
      </w:r>
      <w:r w:rsidRPr="00E502C8">
        <w:pict>
          <v:shape id="_x0000_s1215" type="#_x0000_t32" style="position:absolute;left:0;text-align:left;margin-left:325.05pt;margin-top:393.8pt;width:0;height:14.35pt;z-index:251674112" o:connectortype="straight">
            <v:stroke endarrow="block"/>
          </v:shape>
        </w:pict>
      </w:r>
      <w:r w:rsidRPr="00E502C8">
        <w:pict>
          <v:oval id="_x0000_s1216" style="position:absolute;left:0;text-align:left;margin-left:200.15pt;margin-top:497pt;width:59.45pt;height:23.95pt;z-index:251675136">
            <v:textbox style="mso-next-textbox:#_x0000_s1216">
              <w:txbxContent>
                <w:p w:rsidR="00FA1CA1" w:rsidRDefault="00FA1CA1" w:rsidP="002E756F">
                  <w:pPr>
                    <w:jc w:val="center"/>
                    <w:rPr>
                      <w:b/>
                      <w:i/>
                    </w:rPr>
                  </w:pPr>
                  <w:r>
                    <w:rPr>
                      <w:b/>
                      <w:i/>
                    </w:rPr>
                    <w:t>нет</w:t>
                  </w:r>
                </w:p>
              </w:txbxContent>
            </v:textbox>
          </v:oval>
        </w:pict>
      </w:r>
      <w:r w:rsidRPr="00E502C8">
        <w:pict>
          <v:oval id="_x0000_s1217" style="position:absolute;left:0;text-align:left;margin-left:444.3pt;margin-top:497pt;width:56.25pt;height:25.2pt;z-index:251676160">
            <v:textbox style="mso-next-textbox:#_x0000_s1217">
              <w:txbxContent>
                <w:p w:rsidR="00FA1CA1" w:rsidRDefault="00FA1CA1" w:rsidP="002E756F">
                  <w:pPr>
                    <w:jc w:val="center"/>
                    <w:rPr>
                      <w:b/>
                      <w:i/>
                    </w:rPr>
                  </w:pPr>
                  <w:r>
                    <w:rPr>
                      <w:b/>
                      <w:i/>
                    </w:rPr>
                    <w:t>да</w:t>
                  </w:r>
                </w:p>
              </w:txbxContent>
            </v:textbox>
          </v:oval>
        </w:pict>
      </w:r>
      <w:r w:rsidRPr="00E502C8">
        <w:pict>
          <v:shape id="_x0000_s1218" type="#_x0000_t32" style="position:absolute;left:0;text-align:left;margin-left:88.25pt;margin-top:565.35pt;width:.05pt;height:22.5pt;z-index:251677184" o:connectortype="straight">
            <v:stroke endarrow="block"/>
          </v:shape>
        </w:pict>
      </w:r>
      <w:r w:rsidRPr="00E502C8">
        <w:pict>
          <v:shape id="_x0000_s1219" type="#_x0000_t32" style="position:absolute;left:0;text-align:left;margin-left:334.4pt;margin-top:475.85pt;width:0;height:21.5pt;z-index:251678208" o:connectortype="straight">
            <v:stroke endarrow="block"/>
          </v:shape>
        </w:pict>
      </w:r>
      <w:r w:rsidRPr="00E502C8">
        <w:pict>
          <v:shape id="_x0000_s1220" type="#_x0000_t32" style="position:absolute;left:0;text-align:left;margin-left:259.6pt;margin-top:509.45pt;width:23.65pt;height:0;z-index:251679232" o:connectortype="straight"/>
        </w:pict>
      </w:r>
      <w:r w:rsidRPr="00E502C8">
        <w:pict>
          <v:shape id="_x0000_s1221" type="#_x0000_t32" style="position:absolute;left:0;text-align:left;margin-left:401.75pt;margin-top:509.45pt;width:42.55pt;height:0;flip:x;z-index:251680256" o:connectortype="straight"/>
        </w:pict>
      </w:r>
      <w:r w:rsidRPr="00E502C8">
        <w:pict>
          <v:shape id="_x0000_s1222" type="#_x0000_t32" style="position:absolute;left:0;text-align:left;margin-left:475.8pt;margin-top:434.4pt;width:.1pt;height:64pt;flip:y;z-index:251681280" o:connectortype="straight">
            <v:stroke endarrow="block"/>
          </v:shape>
        </w:pict>
      </w:r>
      <w:r w:rsidRPr="00E502C8">
        <w:pict>
          <v:shape id="_x0000_s1223" type="#_x0000_t32" style="position:absolute;left:0;text-align:left;margin-left:147.3pt;margin-top:509.45pt;width:52.85pt;height:0;flip:x;z-index:251682304" o:connectortype="straight"/>
        </w:pict>
      </w:r>
      <w:r w:rsidRPr="00E502C8">
        <w:pict>
          <v:shape id="_x0000_s1224" type="#_x0000_t32" style="position:absolute;left:0;text-align:left;margin-left:147.3pt;margin-top:509.45pt;width:.05pt;height:21.05pt;z-index:251683328" o:connectortype="straight">
            <v:stroke endarrow="block"/>
          </v:shape>
        </w:pict>
      </w:r>
    </w:p>
    <w:p w:rsidR="002E756F" w:rsidRDefault="002E756F" w:rsidP="002E756F">
      <w:pPr>
        <w:ind w:firstLine="709"/>
        <w:jc w:val="center"/>
        <w:rPr>
          <w:sz w:val="28"/>
          <w:szCs w:val="28"/>
        </w:rPr>
      </w:pPr>
    </w:p>
    <w:p w:rsidR="002E756F" w:rsidRDefault="002E756F" w:rsidP="002E756F">
      <w:pPr>
        <w:jc w:val="center"/>
        <w:rPr>
          <w:sz w:val="28"/>
          <w:szCs w:val="28"/>
        </w:rP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Pr>
        <w:jc w:val="center"/>
      </w:pPr>
    </w:p>
    <w:p w:rsidR="002E756F" w:rsidRDefault="002E756F" w:rsidP="002E756F"/>
    <w:p w:rsidR="002E756F" w:rsidRDefault="002E756F" w:rsidP="002E756F"/>
    <w:p w:rsidR="002E756F" w:rsidRDefault="002E756F" w:rsidP="002E756F">
      <w:pPr>
        <w:jc w:val="center"/>
        <w:rPr>
          <w:sz w:val="28"/>
          <w:szCs w:val="28"/>
        </w:rPr>
      </w:pPr>
    </w:p>
    <w:p w:rsidR="002E756F" w:rsidRDefault="00E502C8" w:rsidP="002E756F">
      <w:pPr>
        <w:ind w:firstLine="709"/>
        <w:jc w:val="center"/>
        <w:rPr>
          <w:sz w:val="28"/>
          <w:szCs w:val="28"/>
        </w:rPr>
      </w:pPr>
      <w:r w:rsidRPr="00E502C8">
        <w:pict>
          <v:shape id="_x0000_s1187" type="#_x0000_t32" style="position:absolute;left:0;text-align:left;margin-left:463pt;margin-top:11.1pt;width:0;height:23.5pt;z-index:251684352" o:connectortype="straight">
            <v:stroke endarrow="block"/>
          </v:shape>
        </w:pict>
      </w:r>
    </w:p>
    <w:p w:rsidR="002E756F" w:rsidRDefault="002E756F" w:rsidP="002E756F">
      <w:pPr>
        <w:ind w:firstLine="709"/>
        <w:jc w:val="center"/>
        <w:rPr>
          <w:sz w:val="28"/>
          <w:szCs w:val="28"/>
        </w:rPr>
      </w:pPr>
    </w:p>
    <w:p w:rsidR="002E756F" w:rsidRDefault="00E502C8" w:rsidP="002E756F">
      <w:pPr>
        <w:ind w:firstLine="709"/>
        <w:jc w:val="center"/>
        <w:rPr>
          <w:sz w:val="28"/>
          <w:szCs w:val="28"/>
        </w:rPr>
      </w:pPr>
      <w:r w:rsidRPr="00E502C8">
        <w:pict>
          <v:rect id="_x0000_s1186" style="position:absolute;left:0;text-align:left;margin-left:368.55pt;margin-top:-.25pt;width:143.25pt;height:100.35pt;z-index:251685376">
            <v:textbox style="mso-next-textbox:#_x0000_s1186">
              <w:txbxContent>
                <w:p w:rsidR="00FA1CA1" w:rsidRDefault="00FA1CA1" w:rsidP="002E756F">
                  <w:pPr>
                    <w:jc w:val="center"/>
                  </w:pPr>
                  <w:r>
                    <w:t>Подготовка и выдача (направление) заявителю уведомления о необходимости устранения нарушений в оформлении заявления и (или) предоставлении необходимых документов</w:t>
                  </w:r>
                </w:p>
              </w:txbxContent>
            </v:textbox>
          </v:rect>
        </w:pict>
      </w: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p w:rsidR="002E756F" w:rsidRDefault="002E756F" w:rsidP="002E756F">
      <w:pPr>
        <w:ind w:firstLine="709"/>
        <w:jc w:val="center"/>
        <w:rPr>
          <w:sz w:val="28"/>
          <w:szCs w:val="28"/>
        </w:rPr>
      </w:pPr>
    </w:p>
    <w:sectPr w:rsidR="002E756F" w:rsidSect="00C1095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E8" w:rsidRDefault="008E7AE8" w:rsidP="00AD5B28">
      <w:r>
        <w:separator/>
      </w:r>
    </w:p>
  </w:endnote>
  <w:endnote w:type="continuationSeparator" w:id="1">
    <w:p w:rsidR="008E7AE8" w:rsidRDefault="008E7AE8"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A1" w:rsidRPr="008840A6" w:rsidRDefault="00FA1CA1">
    <w:pPr>
      <w:pStyle w:val="ac"/>
      <w:rPr>
        <w:sz w:val="16"/>
      </w:rPr>
    </w:pPr>
    <w:r>
      <w:rPr>
        <w:sz w:val="16"/>
      </w:rPr>
      <w:t>Рег. № 00110  от 21.02.2017, Подписано ЭП: Беляев Евгений Васильевич, "Глава муниципального образования ""Кардымовский район"" Смол.обл." 21.02.2017 9:06:14,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E8" w:rsidRDefault="008E7AE8" w:rsidP="00AD5B28">
      <w:r>
        <w:separator/>
      </w:r>
    </w:p>
  </w:footnote>
  <w:footnote w:type="continuationSeparator" w:id="1">
    <w:p w:rsidR="008E7AE8" w:rsidRDefault="008E7AE8"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CA1" w:rsidRDefault="00FA1CA1" w:rsidP="00B33848">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A1CA1" w:rsidRDefault="00FA1CA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8">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0">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19"/>
  </w:num>
  <w:num w:numId="3">
    <w:abstractNumId w:val="7"/>
  </w:num>
  <w:num w:numId="4">
    <w:abstractNumId w:val="10"/>
  </w:num>
  <w:num w:numId="5">
    <w:abstractNumId w:val="1"/>
  </w:num>
  <w:num w:numId="6">
    <w:abstractNumId w:val="15"/>
  </w:num>
  <w:num w:numId="7">
    <w:abstractNumId w:val="16"/>
  </w:num>
  <w:num w:numId="8">
    <w:abstractNumId w:val="21"/>
  </w:num>
  <w:num w:numId="9">
    <w:abstractNumId w:val="17"/>
  </w:num>
  <w:num w:numId="10">
    <w:abstractNumId w:val="9"/>
  </w:num>
  <w:num w:numId="11">
    <w:abstractNumId w:val="5"/>
  </w:num>
  <w:num w:numId="12">
    <w:abstractNumId w:val="18"/>
  </w:num>
  <w:num w:numId="13">
    <w:abstractNumId w:val="14"/>
  </w:num>
  <w:num w:numId="14">
    <w:abstractNumId w:val="4"/>
  </w:num>
  <w:num w:numId="15">
    <w:abstractNumId w:val="13"/>
  </w:num>
  <w:num w:numId="16">
    <w:abstractNumId w:val="20"/>
  </w:num>
  <w:num w:numId="17">
    <w:abstractNumId w:val="6"/>
  </w:num>
  <w:num w:numId="18">
    <w:abstractNumId w:val="3"/>
  </w:num>
  <w:num w:numId="19">
    <w:abstractNumId w:val="2"/>
  </w:num>
  <w:num w:numId="20">
    <w:abstractNumId w:val="11"/>
  </w:num>
  <w:num w:numId="21">
    <w:abstractNumId w:val="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0C0C"/>
    <w:rsid w:val="000011EF"/>
    <w:rsid w:val="00013C52"/>
    <w:rsid w:val="000177F8"/>
    <w:rsid w:val="0002040A"/>
    <w:rsid w:val="00021A2F"/>
    <w:rsid w:val="00022869"/>
    <w:rsid w:val="00023BE6"/>
    <w:rsid w:val="00024F13"/>
    <w:rsid w:val="0002786B"/>
    <w:rsid w:val="00027FD3"/>
    <w:rsid w:val="00030B2F"/>
    <w:rsid w:val="000325B0"/>
    <w:rsid w:val="00032D5F"/>
    <w:rsid w:val="000346E3"/>
    <w:rsid w:val="00035B0E"/>
    <w:rsid w:val="000361CE"/>
    <w:rsid w:val="000362FA"/>
    <w:rsid w:val="00037E8A"/>
    <w:rsid w:val="00041B83"/>
    <w:rsid w:val="00043087"/>
    <w:rsid w:val="0004313F"/>
    <w:rsid w:val="00044057"/>
    <w:rsid w:val="0004751A"/>
    <w:rsid w:val="00050EB5"/>
    <w:rsid w:val="00055CE2"/>
    <w:rsid w:val="00057266"/>
    <w:rsid w:val="00057B6A"/>
    <w:rsid w:val="000609CD"/>
    <w:rsid w:val="00062112"/>
    <w:rsid w:val="00062826"/>
    <w:rsid w:val="00062A61"/>
    <w:rsid w:val="00062D55"/>
    <w:rsid w:val="00067155"/>
    <w:rsid w:val="000766FC"/>
    <w:rsid w:val="00077151"/>
    <w:rsid w:val="000771A4"/>
    <w:rsid w:val="000811EB"/>
    <w:rsid w:val="00083674"/>
    <w:rsid w:val="00083E01"/>
    <w:rsid w:val="000864BB"/>
    <w:rsid w:val="00093D3D"/>
    <w:rsid w:val="000A28E6"/>
    <w:rsid w:val="000A318E"/>
    <w:rsid w:val="000A4082"/>
    <w:rsid w:val="000A609A"/>
    <w:rsid w:val="000B7185"/>
    <w:rsid w:val="000B7B25"/>
    <w:rsid w:val="000C0A8C"/>
    <w:rsid w:val="000C7407"/>
    <w:rsid w:val="000C76C5"/>
    <w:rsid w:val="000D00F6"/>
    <w:rsid w:val="000D045B"/>
    <w:rsid w:val="000D3A8D"/>
    <w:rsid w:val="000E0FCF"/>
    <w:rsid w:val="000E63DC"/>
    <w:rsid w:val="000E7ABA"/>
    <w:rsid w:val="000F01B0"/>
    <w:rsid w:val="000F77F8"/>
    <w:rsid w:val="001009C2"/>
    <w:rsid w:val="00105E01"/>
    <w:rsid w:val="00107AC5"/>
    <w:rsid w:val="00117DE2"/>
    <w:rsid w:val="00120B82"/>
    <w:rsid w:val="00121391"/>
    <w:rsid w:val="00122D6D"/>
    <w:rsid w:val="00127A12"/>
    <w:rsid w:val="00127ACD"/>
    <w:rsid w:val="001306B0"/>
    <w:rsid w:val="00132F07"/>
    <w:rsid w:val="00133653"/>
    <w:rsid w:val="0013565F"/>
    <w:rsid w:val="00136214"/>
    <w:rsid w:val="00136CA4"/>
    <w:rsid w:val="00140FE5"/>
    <w:rsid w:val="00141CA3"/>
    <w:rsid w:val="0014503F"/>
    <w:rsid w:val="001505FC"/>
    <w:rsid w:val="00151279"/>
    <w:rsid w:val="00151894"/>
    <w:rsid w:val="00153657"/>
    <w:rsid w:val="00153D6F"/>
    <w:rsid w:val="00153EC5"/>
    <w:rsid w:val="001549E2"/>
    <w:rsid w:val="00155B0B"/>
    <w:rsid w:val="00160F6A"/>
    <w:rsid w:val="00164AB8"/>
    <w:rsid w:val="00164CD1"/>
    <w:rsid w:val="00165DF2"/>
    <w:rsid w:val="00167404"/>
    <w:rsid w:val="0017704B"/>
    <w:rsid w:val="00184EAA"/>
    <w:rsid w:val="001915BD"/>
    <w:rsid w:val="00191F6D"/>
    <w:rsid w:val="00192879"/>
    <w:rsid w:val="00195654"/>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C0175"/>
    <w:rsid w:val="001C0F37"/>
    <w:rsid w:val="001C13BA"/>
    <w:rsid w:val="001C2CE9"/>
    <w:rsid w:val="001C3901"/>
    <w:rsid w:val="001C7C82"/>
    <w:rsid w:val="001D4D02"/>
    <w:rsid w:val="001D6E1C"/>
    <w:rsid w:val="001D72A6"/>
    <w:rsid w:val="001D74C4"/>
    <w:rsid w:val="001E0E59"/>
    <w:rsid w:val="001E1350"/>
    <w:rsid w:val="001E52AD"/>
    <w:rsid w:val="001E589D"/>
    <w:rsid w:val="001E5F5D"/>
    <w:rsid w:val="001F0516"/>
    <w:rsid w:val="001F1454"/>
    <w:rsid w:val="001F1A39"/>
    <w:rsid w:val="001F5A08"/>
    <w:rsid w:val="001F7195"/>
    <w:rsid w:val="002002D7"/>
    <w:rsid w:val="002014CB"/>
    <w:rsid w:val="00203D18"/>
    <w:rsid w:val="00206899"/>
    <w:rsid w:val="002072FF"/>
    <w:rsid w:val="0021223C"/>
    <w:rsid w:val="00214491"/>
    <w:rsid w:val="0021506F"/>
    <w:rsid w:val="00215453"/>
    <w:rsid w:val="002169A4"/>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34DE"/>
    <w:rsid w:val="0025377E"/>
    <w:rsid w:val="00256A9C"/>
    <w:rsid w:val="00257C2A"/>
    <w:rsid w:val="00263C40"/>
    <w:rsid w:val="002641B0"/>
    <w:rsid w:val="002723D2"/>
    <w:rsid w:val="0027298F"/>
    <w:rsid w:val="00272D33"/>
    <w:rsid w:val="00276055"/>
    <w:rsid w:val="00296637"/>
    <w:rsid w:val="00296A59"/>
    <w:rsid w:val="002B00CF"/>
    <w:rsid w:val="002B0BDA"/>
    <w:rsid w:val="002B249E"/>
    <w:rsid w:val="002B2972"/>
    <w:rsid w:val="002B2B42"/>
    <w:rsid w:val="002B6A4F"/>
    <w:rsid w:val="002B7EC8"/>
    <w:rsid w:val="002C0EA0"/>
    <w:rsid w:val="002C22C6"/>
    <w:rsid w:val="002C359B"/>
    <w:rsid w:val="002C5634"/>
    <w:rsid w:val="002C688C"/>
    <w:rsid w:val="002C7834"/>
    <w:rsid w:val="002D049A"/>
    <w:rsid w:val="002D0AC7"/>
    <w:rsid w:val="002D2203"/>
    <w:rsid w:val="002D4346"/>
    <w:rsid w:val="002D4CF8"/>
    <w:rsid w:val="002E0E65"/>
    <w:rsid w:val="002E3A6D"/>
    <w:rsid w:val="002E756F"/>
    <w:rsid w:val="002F35D6"/>
    <w:rsid w:val="002F6051"/>
    <w:rsid w:val="00300E26"/>
    <w:rsid w:val="00300EB7"/>
    <w:rsid w:val="00304495"/>
    <w:rsid w:val="00306B16"/>
    <w:rsid w:val="00311D64"/>
    <w:rsid w:val="00311FC8"/>
    <w:rsid w:val="00312B49"/>
    <w:rsid w:val="003151BB"/>
    <w:rsid w:val="00315D82"/>
    <w:rsid w:val="003223E1"/>
    <w:rsid w:val="0032632F"/>
    <w:rsid w:val="00326C3B"/>
    <w:rsid w:val="00330661"/>
    <w:rsid w:val="00330BE6"/>
    <w:rsid w:val="0033337A"/>
    <w:rsid w:val="00336205"/>
    <w:rsid w:val="003362DA"/>
    <w:rsid w:val="00336404"/>
    <w:rsid w:val="00336453"/>
    <w:rsid w:val="0034052B"/>
    <w:rsid w:val="00342A3D"/>
    <w:rsid w:val="003453AA"/>
    <w:rsid w:val="00345E61"/>
    <w:rsid w:val="0035217E"/>
    <w:rsid w:val="00355807"/>
    <w:rsid w:val="003564B6"/>
    <w:rsid w:val="00356D1E"/>
    <w:rsid w:val="00356ED1"/>
    <w:rsid w:val="00357412"/>
    <w:rsid w:val="00357807"/>
    <w:rsid w:val="00357A0C"/>
    <w:rsid w:val="00361E36"/>
    <w:rsid w:val="00362998"/>
    <w:rsid w:val="00363FB2"/>
    <w:rsid w:val="00364090"/>
    <w:rsid w:val="00365A4A"/>
    <w:rsid w:val="003700CE"/>
    <w:rsid w:val="00370142"/>
    <w:rsid w:val="00372DF7"/>
    <w:rsid w:val="00374758"/>
    <w:rsid w:val="00376107"/>
    <w:rsid w:val="003829EE"/>
    <w:rsid w:val="003830D4"/>
    <w:rsid w:val="00383B23"/>
    <w:rsid w:val="00383CF9"/>
    <w:rsid w:val="00385CF1"/>
    <w:rsid w:val="00386573"/>
    <w:rsid w:val="0038745F"/>
    <w:rsid w:val="00387BB9"/>
    <w:rsid w:val="003935F4"/>
    <w:rsid w:val="0039437E"/>
    <w:rsid w:val="00394B0E"/>
    <w:rsid w:val="003975F6"/>
    <w:rsid w:val="003A56D6"/>
    <w:rsid w:val="003B04E6"/>
    <w:rsid w:val="003B09B7"/>
    <w:rsid w:val="003B3A73"/>
    <w:rsid w:val="003B4430"/>
    <w:rsid w:val="003C1A6C"/>
    <w:rsid w:val="003C363E"/>
    <w:rsid w:val="003C534A"/>
    <w:rsid w:val="003C560B"/>
    <w:rsid w:val="003C5959"/>
    <w:rsid w:val="003D0096"/>
    <w:rsid w:val="003D0263"/>
    <w:rsid w:val="003D41AC"/>
    <w:rsid w:val="003D461B"/>
    <w:rsid w:val="003D48F1"/>
    <w:rsid w:val="003D615E"/>
    <w:rsid w:val="003D79D2"/>
    <w:rsid w:val="003E1EA9"/>
    <w:rsid w:val="003E2E28"/>
    <w:rsid w:val="003E3B8B"/>
    <w:rsid w:val="003E3F25"/>
    <w:rsid w:val="003E7FB6"/>
    <w:rsid w:val="003F0652"/>
    <w:rsid w:val="003F1520"/>
    <w:rsid w:val="003F2C19"/>
    <w:rsid w:val="003F4F25"/>
    <w:rsid w:val="003F5360"/>
    <w:rsid w:val="003F58C4"/>
    <w:rsid w:val="003F7FCB"/>
    <w:rsid w:val="0040156D"/>
    <w:rsid w:val="00402591"/>
    <w:rsid w:val="00402EAE"/>
    <w:rsid w:val="00410368"/>
    <w:rsid w:val="004127DB"/>
    <w:rsid w:val="00421A59"/>
    <w:rsid w:val="00421CF6"/>
    <w:rsid w:val="004224C9"/>
    <w:rsid w:val="0042425E"/>
    <w:rsid w:val="0042488C"/>
    <w:rsid w:val="00431145"/>
    <w:rsid w:val="00431348"/>
    <w:rsid w:val="004348E9"/>
    <w:rsid w:val="00435443"/>
    <w:rsid w:val="0043614B"/>
    <w:rsid w:val="0043681E"/>
    <w:rsid w:val="00437084"/>
    <w:rsid w:val="004375FB"/>
    <w:rsid w:val="004412A8"/>
    <w:rsid w:val="00445D76"/>
    <w:rsid w:val="0045099F"/>
    <w:rsid w:val="004516F9"/>
    <w:rsid w:val="004560C8"/>
    <w:rsid w:val="00460DD3"/>
    <w:rsid w:val="0046290A"/>
    <w:rsid w:val="00464335"/>
    <w:rsid w:val="00467A61"/>
    <w:rsid w:val="004708F7"/>
    <w:rsid w:val="00470C6B"/>
    <w:rsid w:val="0047191D"/>
    <w:rsid w:val="00475414"/>
    <w:rsid w:val="00475975"/>
    <w:rsid w:val="00476E24"/>
    <w:rsid w:val="004815ED"/>
    <w:rsid w:val="00491120"/>
    <w:rsid w:val="00491828"/>
    <w:rsid w:val="00492301"/>
    <w:rsid w:val="004927DB"/>
    <w:rsid w:val="004929C0"/>
    <w:rsid w:val="0049318A"/>
    <w:rsid w:val="00493563"/>
    <w:rsid w:val="00493CF3"/>
    <w:rsid w:val="0049568E"/>
    <w:rsid w:val="004A29EA"/>
    <w:rsid w:val="004A37E3"/>
    <w:rsid w:val="004A43C5"/>
    <w:rsid w:val="004B3CB7"/>
    <w:rsid w:val="004B7B6D"/>
    <w:rsid w:val="004C0B27"/>
    <w:rsid w:val="004C2D3C"/>
    <w:rsid w:val="004C5D3E"/>
    <w:rsid w:val="004D5018"/>
    <w:rsid w:val="004D59D7"/>
    <w:rsid w:val="004D63A0"/>
    <w:rsid w:val="004D71DD"/>
    <w:rsid w:val="004E6959"/>
    <w:rsid w:val="004F0523"/>
    <w:rsid w:val="004F10B7"/>
    <w:rsid w:val="004F3371"/>
    <w:rsid w:val="004F3607"/>
    <w:rsid w:val="004F4167"/>
    <w:rsid w:val="004F4793"/>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C81"/>
    <w:rsid w:val="00515A88"/>
    <w:rsid w:val="005215C9"/>
    <w:rsid w:val="00522FBF"/>
    <w:rsid w:val="00530866"/>
    <w:rsid w:val="0053259E"/>
    <w:rsid w:val="005331EF"/>
    <w:rsid w:val="00534FEC"/>
    <w:rsid w:val="00535CD9"/>
    <w:rsid w:val="00535F8B"/>
    <w:rsid w:val="0054013F"/>
    <w:rsid w:val="0054058B"/>
    <w:rsid w:val="005441CA"/>
    <w:rsid w:val="005473C7"/>
    <w:rsid w:val="005518F6"/>
    <w:rsid w:val="005530D3"/>
    <w:rsid w:val="005542CE"/>
    <w:rsid w:val="00557CAF"/>
    <w:rsid w:val="00561A8C"/>
    <w:rsid w:val="005647D7"/>
    <w:rsid w:val="0057113E"/>
    <w:rsid w:val="00572189"/>
    <w:rsid w:val="00574386"/>
    <w:rsid w:val="0057452D"/>
    <w:rsid w:val="00577519"/>
    <w:rsid w:val="005814D9"/>
    <w:rsid w:val="0058204A"/>
    <w:rsid w:val="00583931"/>
    <w:rsid w:val="0059285C"/>
    <w:rsid w:val="00593DFF"/>
    <w:rsid w:val="005A1AD4"/>
    <w:rsid w:val="005A2E6F"/>
    <w:rsid w:val="005A3832"/>
    <w:rsid w:val="005A522F"/>
    <w:rsid w:val="005A7E71"/>
    <w:rsid w:val="005B0692"/>
    <w:rsid w:val="005B14DC"/>
    <w:rsid w:val="005B2ABF"/>
    <w:rsid w:val="005B2CD3"/>
    <w:rsid w:val="005B43C7"/>
    <w:rsid w:val="005B4E1B"/>
    <w:rsid w:val="005B7D35"/>
    <w:rsid w:val="005C22E5"/>
    <w:rsid w:val="005C27C2"/>
    <w:rsid w:val="005C365B"/>
    <w:rsid w:val="005C5C54"/>
    <w:rsid w:val="005D2200"/>
    <w:rsid w:val="005D2BF5"/>
    <w:rsid w:val="005D2C5F"/>
    <w:rsid w:val="005D335D"/>
    <w:rsid w:val="005D49FD"/>
    <w:rsid w:val="005D4F74"/>
    <w:rsid w:val="005D603B"/>
    <w:rsid w:val="005E5F4D"/>
    <w:rsid w:val="005E6543"/>
    <w:rsid w:val="005F1773"/>
    <w:rsid w:val="005F2712"/>
    <w:rsid w:val="005F2BC8"/>
    <w:rsid w:val="005F2C75"/>
    <w:rsid w:val="005F34C1"/>
    <w:rsid w:val="005F50FB"/>
    <w:rsid w:val="005F5B85"/>
    <w:rsid w:val="005F60A8"/>
    <w:rsid w:val="006018B5"/>
    <w:rsid w:val="00603CF8"/>
    <w:rsid w:val="00603F63"/>
    <w:rsid w:val="006061EC"/>
    <w:rsid w:val="006207B0"/>
    <w:rsid w:val="00622D26"/>
    <w:rsid w:val="006234E0"/>
    <w:rsid w:val="00633D4B"/>
    <w:rsid w:val="00634498"/>
    <w:rsid w:val="0063465C"/>
    <w:rsid w:val="00641EAE"/>
    <w:rsid w:val="00643C08"/>
    <w:rsid w:val="00644147"/>
    <w:rsid w:val="00647AD0"/>
    <w:rsid w:val="0065380C"/>
    <w:rsid w:val="006550CA"/>
    <w:rsid w:val="00656164"/>
    <w:rsid w:val="00663E4B"/>
    <w:rsid w:val="00666777"/>
    <w:rsid w:val="00671774"/>
    <w:rsid w:val="006752F0"/>
    <w:rsid w:val="00676A0A"/>
    <w:rsid w:val="006874DB"/>
    <w:rsid w:val="00690C7E"/>
    <w:rsid w:val="00690D13"/>
    <w:rsid w:val="00690FC6"/>
    <w:rsid w:val="0069664B"/>
    <w:rsid w:val="006A1E52"/>
    <w:rsid w:val="006A31AB"/>
    <w:rsid w:val="006A43D8"/>
    <w:rsid w:val="006B1EE0"/>
    <w:rsid w:val="006B3790"/>
    <w:rsid w:val="006B3894"/>
    <w:rsid w:val="006B5F87"/>
    <w:rsid w:val="006B7E0B"/>
    <w:rsid w:val="006C345C"/>
    <w:rsid w:val="006C4C48"/>
    <w:rsid w:val="006C7F7B"/>
    <w:rsid w:val="006D16A5"/>
    <w:rsid w:val="006D36CA"/>
    <w:rsid w:val="006D428C"/>
    <w:rsid w:val="006D4550"/>
    <w:rsid w:val="006D7EC5"/>
    <w:rsid w:val="006E1B21"/>
    <w:rsid w:val="006E53E5"/>
    <w:rsid w:val="006F548A"/>
    <w:rsid w:val="006F7160"/>
    <w:rsid w:val="00711226"/>
    <w:rsid w:val="00712017"/>
    <w:rsid w:val="00716EF2"/>
    <w:rsid w:val="00721EBA"/>
    <w:rsid w:val="007235DC"/>
    <w:rsid w:val="00723957"/>
    <w:rsid w:val="00726514"/>
    <w:rsid w:val="007321C6"/>
    <w:rsid w:val="00732D1F"/>
    <w:rsid w:val="007354FE"/>
    <w:rsid w:val="00735A28"/>
    <w:rsid w:val="00736129"/>
    <w:rsid w:val="00737311"/>
    <w:rsid w:val="007379D4"/>
    <w:rsid w:val="00737B29"/>
    <w:rsid w:val="00740804"/>
    <w:rsid w:val="00740DFA"/>
    <w:rsid w:val="00742D28"/>
    <w:rsid w:val="00744EE0"/>
    <w:rsid w:val="0074512C"/>
    <w:rsid w:val="0075147F"/>
    <w:rsid w:val="00752795"/>
    <w:rsid w:val="00753C99"/>
    <w:rsid w:val="00763769"/>
    <w:rsid w:val="0076399F"/>
    <w:rsid w:val="00764A72"/>
    <w:rsid w:val="00764DB9"/>
    <w:rsid w:val="007707F3"/>
    <w:rsid w:val="007719F1"/>
    <w:rsid w:val="00771BE2"/>
    <w:rsid w:val="00773624"/>
    <w:rsid w:val="00773FD1"/>
    <w:rsid w:val="00775A72"/>
    <w:rsid w:val="00776FA0"/>
    <w:rsid w:val="00777044"/>
    <w:rsid w:val="007802D1"/>
    <w:rsid w:val="007843B7"/>
    <w:rsid w:val="00785367"/>
    <w:rsid w:val="00794538"/>
    <w:rsid w:val="00796164"/>
    <w:rsid w:val="007B505A"/>
    <w:rsid w:val="007B6AF0"/>
    <w:rsid w:val="007C62D8"/>
    <w:rsid w:val="007D17CD"/>
    <w:rsid w:val="007D35E0"/>
    <w:rsid w:val="007D388D"/>
    <w:rsid w:val="007E0B35"/>
    <w:rsid w:val="007E26AF"/>
    <w:rsid w:val="007E457E"/>
    <w:rsid w:val="007E4978"/>
    <w:rsid w:val="007E6583"/>
    <w:rsid w:val="007F0D6A"/>
    <w:rsid w:val="007F613D"/>
    <w:rsid w:val="00800102"/>
    <w:rsid w:val="0080047B"/>
    <w:rsid w:val="008014D7"/>
    <w:rsid w:val="008055CF"/>
    <w:rsid w:val="0080615B"/>
    <w:rsid w:val="00806F01"/>
    <w:rsid w:val="0080724D"/>
    <w:rsid w:val="00811A8A"/>
    <w:rsid w:val="00812993"/>
    <w:rsid w:val="008144DC"/>
    <w:rsid w:val="00815237"/>
    <w:rsid w:val="008245FD"/>
    <w:rsid w:val="00826F80"/>
    <w:rsid w:val="00830E70"/>
    <w:rsid w:val="008314CF"/>
    <w:rsid w:val="00834277"/>
    <w:rsid w:val="008348E9"/>
    <w:rsid w:val="008349EB"/>
    <w:rsid w:val="008350C4"/>
    <w:rsid w:val="008350FE"/>
    <w:rsid w:val="008366B1"/>
    <w:rsid w:val="00841B2C"/>
    <w:rsid w:val="008432D0"/>
    <w:rsid w:val="00844B27"/>
    <w:rsid w:val="00852505"/>
    <w:rsid w:val="0085439B"/>
    <w:rsid w:val="00856FEB"/>
    <w:rsid w:val="00857C3E"/>
    <w:rsid w:val="00861F00"/>
    <w:rsid w:val="00864D3A"/>
    <w:rsid w:val="0086746C"/>
    <w:rsid w:val="00872DE6"/>
    <w:rsid w:val="00873DBD"/>
    <w:rsid w:val="008749A5"/>
    <w:rsid w:val="00880D12"/>
    <w:rsid w:val="008840A6"/>
    <w:rsid w:val="008845B3"/>
    <w:rsid w:val="00891E40"/>
    <w:rsid w:val="00897AF6"/>
    <w:rsid w:val="008A2CE2"/>
    <w:rsid w:val="008A4224"/>
    <w:rsid w:val="008B013B"/>
    <w:rsid w:val="008B476F"/>
    <w:rsid w:val="008B566F"/>
    <w:rsid w:val="008B7E4F"/>
    <w:rsid w:val="008C0C18"/>
    <w:rsid w:val="008C1EC2"/>
    <w:rsid w:val="008C5D50"/>
    <w:rsid w:val="008D16C6"/>
    <w:rsid w:val="008D1B54"/>
    <w:rsid w:val="008D56AD"/>
    <w:rsid w:val="008D62FA"/>
    <w:rsid w:val="008D7192"/>
    <w:rsid w:val="008D790C"/>
    <w:rsid w:val="008E16F7"/>
    <w:rsid w:val="008E2C04"/>
    <w:rsid w:val="008E3324"/>
    <w:rsid w:val="008E37C1"/>
    <w:rsid w:val="008E5BCD"/>
    <w:rsid w:val="008E7210"/>
    <w:rsid w:val="008E7AE8"/>
    <w:rsid w:val="008F2191"/>
    <w:rsid w:val="008F2FFA"/>
    <w:rsid w:val="009016EC"/>
    <w:rsid w:val="009036BA"/>
    <w:rsid w:val="00905282"/>
    <w:rsid w:val="0090795B"/>
    <w:rsid w:val="00914946"/>
    <w:rsid w:val="00922DDC"/>
    <w:rsid w:val="00923221"/>
    <w:rsid w:val="009256C2"/>
    <w:rsid w:val="00925E82"/>
    <w:rsid w:val="00926AC1"/>
    <w:rsid w:val="00926C4B"/>
    <w:rsid w:val="0093233D"/>
    <w:rsid w:val="009332C9"/>
    <w:rsid w:val="00935974"/>
    <w:rsid w:val="00936FC3"/>
    <w:rsid w:val="00942669"/>
    <w:rsid w:val="009525B1"/>
    <w:rsid w:val="009536F3"/>
    <w:rsid w:val="0095400A"/>
    <w:rsid w:val="00956AED"/>
    <w:rsid w:val="00957EFA"/>
    <w:rsid w:val="00961219"/>
    <w:rsid w:val="009620DC"/>
    <w:rsid w:val="0096217D"/>
    <w:rsid w:val="0096256D"/>
    <w:rsid w:val="00965E31"/>
    <w:rsid w:val="00971ADB"/>
    <w:rsid w:val="00982265"/>
    <w:rsid w:val="00985C9A"/>
    <w:rsid w:val="009860F5"/>
    <w:rsid w:val="00986755"/>
    <w:rsid w:val="009910A2"/>
    <w:rsid w:val="00994E0C"/>
    <w:rsid w:val="009A2877"/>
    <w:rsid w:val="009A2C2C"/>
    <w:rsid w:val="009A35E8"/>
    <w:rsid w:val="009A36F0"/>
    <w:rsid w:val="009A3C71"/>
    <w:rsid w:val="009A42AB"/>
    <w:rsid w:val="009A4AF9"/>
    <w:rsid w:val="009A5DC9"/>
    <w:rsid w:val="009A7180"/>
    <w:rsid w:val="009B3894"/>
    <w:rsid w:val="009B3F37"/>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7706"/>
    <w:rsid w:val="00A0082F"/>
    <w:rsid w:val="00A01474"/>
    <w:rsid w:val="00A0350E"/>
    <w:rsid w:val="00A04059"/>
    <w:rsid w:val="00A04923"/>
    <w:rsid w:val="00A0658D"/>
    <w:rsid w:val="00A10417"/>
    <w:rsid w:val="00A1118A"/>
    <w:rsid w:val="00A1367B"/>
    <w:rsid w:val="00A14A16"/>
    <w:rsid w:val="00A14C44"/>
    <w:rsid w:val="00A16EA3"/>
    <w:rsid w:val="00A21B1E"/>
    <w:rsid w:val="00A228C3"/>
    <w:rsid w:val="00A23DF8"/>
    <w:rsid w:val="00A2430F"/>
    <w:rsid w:val="00A27311"/>
    <w:rsid w:val="00A41081"/>
    <w:rsid w:val="00A42B6C"/>
    <w:rsid w:val="00A520ED"/>
    <w:rsid w:val="00A533AE"/>
    <w:rsid w:val="00A53588"/>
    <w:rsid w:val="00A565DC"/>
    <w:rsid w:val="00A572AC"/>
    <w:rsid w:val="00A628BF"/>
    <w:rsid w:val="00A62F0D"/>
    <w:rsid w:val="00A637B8"/>
    <w:rsid w:val="00A63CA4"/>
    <w:rsid w:val="00A6471D"/>
    <w:rsid w:val="00A656BB"/>
    <w:rsid w:val="00A70A3B"/>
    <w:rsid w:val="00A71725"/>
    <w:rsid w:val="00A80DEC"/>
    <w:rsid w:val="00A82516"/>
    <w:rsid w:val="00A8700D"/>
    <w:rsid w:val="00A94698"/>
    <w:rsid w:val="00A94E9D"/>
    <w:rsid w:val="00A96CB7"/>
    <w:rsid w:val="00AA15E5"/>
    <w:rsid w:val="00AA30E5"/>
    <w:rsid w:val="00AA3A09"/>
    <w:rsid w:val="00AA4ACA"/>
    <w:rsid w:val="00AA575B"/>
    <w:rsid w:val="00AB0855"/>
    <w:rsid w:val="00AB09AD"/>
    <w:rsid w:val="00AB0AA3"/>
    <w:rsid w:val="00AB0D74"/>
    <w:rsid w:val="00AB5C57"/>
    <w:rsid w:val="00AC0821"/>
    <w:rsid w:val="00AC426F"/>
    <w:rsid w:val="00AD0CF6"/>
    <w:rsid w:val="00AD18C1"/>
    <w:rsid w:val="00AD19B0"/>
    <w:rsid w:val="00AD4599"/>
    <w:rsid w:val="00AD5368"/>
    <w:rsid w:val="00AD5858"/>
    <w:rsid w:val="00AD5B28"/>
    <w:rsid w:val="00AD7F6A"/>
    <w:rsid w:val="00AE3B53"/>
    <w:rsid w:val="00AE46A0"/>
    <w:rsid w:val="00AE5098"/>
    <w:rsid w:val="00AE61CA"/>
    <w:rsid w:val="00AE6D36"/>
    <w:rsid w:val="00AF189B"/>
    <w:rsid w:val="00AF540B"/>
    <w:rsid w:val="00AF5C68"/>
    <w:rsid w:val="00B00F46"/>
    <w:rsid w:val="00B020AF"/>
    <w:rsid w:val="00B0264C"/>
    <w:rsid w:val="00B040E6"/>
    <w:rsid w:val="00B05A9D"/>
    <w:rsid w:val="00B1192D"/>
    <w:rsid w:val="00B11F7F"/>
    <w:rsid w:val="00B12B35"/>
    <w:rsid w:val="00B13D00"/>
    <w:rsid w:val="00B146BE"/>
    <w:rsid w:val="00B17943"/>
    <w:rsid w:val="00B210BB"/>
    <w:rsid w:val="00B23A82"/>
    <w:rsid w:val="00B308FF"/>
    <w:rsid w:val="00B30A7A"/>
    <w:rsid w:val="00B322BE"/>
    <w:rsid w:val="00B32F18"/>
    <w:rsid w:val="00B33848"/>
    <w:rsid w:val="00B343D1"/>
    <w:rsid w:val="00B34F34"/>
    <w:rsid w:val="00B35480"/>
    <w:rsid w:val="00B3791C"/>
    <w:rsid w:val="00B429A3"/>
    <w:rsid w:val="00B459B5"/>
    <w:rsid w:val="00B46C84"/>
    <w:rsid w:val="00B475D0"/>
    <w:rsid w:val="00B47BE2"/>
    <w:rsid w:val="00B521C2"/>
    <w:rsid w:val="00B537C7"/>
    <w:rsid w:val="00B538B0"/>
    <w:rsid w:val="00B541B6"/>
    <w:rsid w:val="00B5494D"/>
    <w:rsid w:val="00B551AC"/>
    <w:rsid w:val="00B5595A"/>
    <w:rsid w:val="00B5711C"/>
    <w:rsid w:val="00B62A47"/>
    <w:rsid w:val="00B66081"/>
    <w:rsid w:val="00B67BF7"/>
    <w:rsid w:val="00B72833"/>
    <w:rsid w:val="00B772A5"/>
    <w:rsid w:val="00B7760F"/>
    <w:rsid w:val="00B852F1"/>
    <w:rsid w:val="00B867EE"/>
    <w:rsid w:val="00B91BDA"/>
    <w:rsid w:val="00B923BA"/>
    <w:rsid w:val="00B93064"/>
    <w:rsid w:val="00B93EB9"/>
    <w:rsid w:val="00B94901"/>
    <w:rsid w:val="00B96A75"/>
    <w:rsid w:val="00B97B82"/>
    <w:rsid w:val="00BA0194"/>
    <w:rsid w:val="00BA212C"/>
    <w:rsid w:val="00BA21D5"/>
    <w:rsid w:val="00BA2934"/>
    <w:rsid w:val="00BA4D44"/>
    <w:rsid w:val="00BA54B2"/>
    <w:rsid w:val="00BB0509"/>
    <w:rsid w:val="00BB0979"/>
    <w:rsid w:val="00BB0C6A"/>
    <w:rsid w:val="00BB3B47"/>
    <w:rsid w:val="00BB598F"/>
    <w:rsid w:val="00BB6056"/>
    <w:rsid w:val="00BC1DA4"/>
    <w:rsid w:val="00BC4443"/>
    <w:rsid w:val="00BC4EAE"/>
    <w:rsid w:val="00BC7D15"/>
    <w:rsid w:val="00BD239E"/>
    <w:rsid w:val="00BD4995"/>
    <w:rsid w:val="00BE0CD8"/>
    <w:rsid w:val="00BE0E5B"/>
    <w:rsid w:val="00BE116E"/>
    <w:rsid w:val="00BE1920"/>
    <w:rsid w:val="00BE1BB0"/>
    <w:rsid w:val="00BE3AF6"/>
    <w:rsid w:val="00BE6F3C"/>
    <w:rsid w:val="00BE7EB9"/>
    <w:rsid w:val="00BF1A95"/>
    <w:rsid w:val="00BF3BF6"/>
    <w:rsid w:val="00BF459C"/>
    <w:rsid w:val="00BF56E2"/>
    <w:rsid w:val="00BF7750"/>
    <w:rsid w:val="00C0158A"/>
    <w:rsid w:val="00C04EAA"/>
    <w:rsid w:val="00C07279"/>
    <w:rsid w:val="00C10959"/>
    <w:rsid w:val="00C139B9"/>
    <w:rsid w:val="00C203C0"/>
    <w:rsid w:val="00C2347D"/>
    <w:rsid w:val="00C24307"/>
    <w:rsid w:val="00C27E32"/>
    <w:rsid w:val="00C305AA"/>
    <w:rsid w:val="00C32B87"/>
    <w:rsid w:val="00C357EA"/>
    <w:rsid w:val="00C401F9"/>
    <w:rsid w:val="00C419E6"/>
    <w:rsid w:val="00C47189"/>
    <w:rsid w:val="00C5078B"/>
    <w:rsid w:val="00C50D4D"/>
    <w:rsid w:val="00C533A0"/>
    <w:rsid w:val="00C54F79"/>
    <w:rsid w:val="00C55D7B"/>
    <w:rsid w:val="00C56ECA"/>
    <w:rsid w:val="00C57BAC"/>
    <w:rsid w:val="00C63B0A"/>
    <w:rsid w:val="00C8460F"/>
    <w:rsid w:val="00C85113"/>
    <w:rsid w:val="00C856FF"/>
    <w:rsid w:val="00C86DC2"/>
    <w:rsid w:val="00C90DB8"/>
    <w:rsid w:val="00C938D4"/>
    <w:rsid w:val="00C94078"/>
    <w:rsid w:val="00C94969"/>
    <w:rsid w:val="00C95959"/>
    <w:rsid w:val="00C95D32"/>
    <w:rsid w:val="00CA316B"/>
    <w:rsid w:val="00CA4566"/>
    <w:rsid w:val="00CA4752"/>
    <w:rsid w:val="00CA73FD"/>
    <w:rsid w:val="00CB1EA7"/>
    <w:rsid w:val="00CB2C6F"/>
    <w:rsid w:val="00CB30A8"/>
    <w:rsid w:val="00CB33D1"/>
    <w:rsid w:val="00CB43D9"/>
    <w:rsid w:val="00CB44E2"/>
    <w:rsid w:val="00CB5842"/>
    <w:rsid w:val="00CC179E"/>
    <w:rsid w:val="00CC237A"/>
    <w:rsid w:val="00CC458B"/>
    <w:rsid w:val="00CC5BB4"/>
    <w:rsid w:val="00CD32E5"/>
    <w:rsid w:val="00CD68AC"/>
    <w:rsid w:val="00CE04DE"/>
    <w:rsid w:val="00CE2442"/>
    <w:rsid w:val="00CE2457"/>
    <w:rsid w:val="00CE2719"/>
    <w:rsid w:val="00CE2C01"/>
    <w:rsid w:val="00CE30E2"/>
    <w:rsid w:val="00CE36CE"/>
    <w:rsid w:val="00CF0A74"/>
    <w:rsid w:val="00CF43D9"/>
    <w:rsid w:val="00CF6011"/>
    <w:rsid w:val="00CF7388"/>
    <w:rsid w:val="00D03190"/>
    <w:rsid w:val="00D056AA"/>
    <w:rsid w:val="00D13F05"/>
    <w:rsid w:val="00D15286"/>
    <w:rsid w:val="00D2053F"/>
    <w:rsid w:val="00D20CA3"/>
    <w:rsid w:val="00D23241"/>
    <w:rsid w:val="00D25430"/>
    <w:rsid w:val="00D27D3E"/>
    <w:rsid w:val="00D31309"/>
    <w:rsid w:val="00D314B8"/>
    <w:rsid w:val="00D33CDD"/>
    <w:rsid w:val="00D344A8"/>
    <w:rsid w:val="00D34F7C"/>
    <w:rsid w:val="00D36B6A"/>
    <w:rsid w:val="00D400CC"/>
    <w:rsid w:val="00D43E51"/>
    <w:rsid w:val="00D503FC"/>
    <w:rsid w:val="00D507B2"/>
    <w:rsid w:val="00D51AC6"/>
    <w:rsid w:val="00D526B4"/>
    <w:rsid w:val="00D554B6"/>
    <w:rsid w:val="00D56E5A"/>
    <w:rsid w:val="00D60666"/>
    <w:rsid w:val="00D615CE"/>
    <w:rsid w:val="00D62D32"/>
    <w:rsid w:val="00D66270"/>
    <w:rsid w:val="00D74A1E"/>
    <w:rsid w:val="00D76025"/>
    <w:rsid w:val="00D7685E"/>
    <w:rsid w:val="00D76A11"/>
    <w:rsid w:val="00D77D81"/>
    <w:rsid w:val="00D845AD"/>
    <w:rsid w:val="00D84867"/>
    <w:rsid w:val="00D959B6"/>
    <w:rsid w:val="00D97068"/>
    <w:rsid w:val="00DA0AC4"/>
    <w:rsid w:val="00DA6B75"/>
    <w:rsid w:val="00DB149A"/>
    <w:rsid w:val="00DB40EE"/>
    <w:rsid w:val="00DB4C97"/>
    <w:rsid w:val="00DB62CB"/>
    <w:rsid w:val="00DB7912"/>
    <w:rsid w:val="00DC06F4"/>
    <w:rsid w:val="00DC4F2B"/>
    <w:rsid w:val="00DC679E"/>
    <w:rsid w:val="00DD1E40"/>
    <w:rsid w:val="00DD7510"/>
    <w:rsid w:val="00DD7841"/>
    <w:rsid w:val="00DE01D7"/>
    <w:rsid w:val="00DE2D5C"/>
    <w:rsid w:val="00DF5AE2"/>
    <w:rsid w:val="00DF6360"/>
    <w:rsid w:val="00E03737"/>
    <w:rsid w:val="00E04E90"/>
    <w:rsid w:val="00E05BFB"/>
    <w:rsid w:val="00E05CC7"/>
    <w:rsid w:val="00E1238F"/>
    <w:rsid w:val="00E13AAC"/>
    <w:rsid w:val="00E20306"/>
    <w:rsid w:val="00E22D56"/>
    <w:rsid w:val="00E22E14"/>
    <w:rsid w:val="00E2493E"/>
    <w:rsid w:val="00E35B24"/>
    <w:rsid w:val="00E35CF6"/>
    <w:rsid w:val="00E410EC"/>
    <w:rsid w:val="00E41FE1"/>
    <w:rsid w:val="00E46570"/>
    <w:rsid w:val="00E502C8"/>
    <w:rsid w:val="00E5160C"/>
    <w:rsid w:val="00E547C7"/>
    <w:rsid w:val="00E557B0"/>
    <w:rsid w:val="00E57297"/>
    <w:rsid w:val="00E63020"/>
    <w:rsid w:val="00E64725"/>
    <w:rsid w:val="00E7747B"/>
    <w:rsid w:val="00E82514"/>
    <w:rsid w:val="00E83A57"/>
    <w:rsid w:val="00E8569C"/>
    <w:rsid w:val="00E85AC2"/>
    <w:rsid w:val="00E864E7"/>
    <w:rsid w:val="00E87242"/>
    <w:rsid w:val="00E87AD2"/>
    <w:rsid w:val="00E87E91"/>
    <w:rsid w:val="00E95250"/>
    <w:rsid w:val="00E95B01"/>
    <w:rsid w:val="00E964AC"/>
    <w:rsid w:val="00EA342B"/>
    <w:rsid w:val="00EA477D"/>
    <w:rsid w:val="00EA5744"/>
    <w:rsid w:val="00EB02BE"/>
    <w:rsid w:val="00EB5638"/>
    <w:rsid w:val="00EB6FF4"/>
    <w:rsid w:val="00EB7E84"/>
    <w:rsid w:val="00EC095F"/>
    <w:rsid w:val="00EC14B9"/>
    <w:rsid w:val="00EC2846"/>
    <w:rsid w:val="00EC417B"/>
    <w:rsid w:val="00EC41B6"/>
    <w:rsid w:val="00ED1D40"/>
    <w:rsid w:val="00ED2300"/>
    <w:rsid w:val="00ED26D5"/>
    <w:rsid w:val="00EE20EF"/>
    <w:rsid w:val="00EE21B0"/>
    <w:rsid w:val="00EE386A"/>
    <w:rsid w:val="00EE47A7"/>
    <w:rsid w:val="00EE68AF"/>
    <w:rsid w:val="00EE7E89"/>
    <w:rsid w:val="00EF56D3"/>
    <w:rsid w:val="00EF7900"/>
    <w:rsid w:val="00EF7903"/>
    <w:rsid w:val="00F0223C"/>
    <w:rsid w:val="00F07109"/>
    <w:rsid w:val="00F10CF9"/>
    <w:rsid w:val="00F14CD3"/>
    <w:rsid w:val="00F205F3"/>
    <w:rsid w:val="00F224B8"/>
    <w:rsid w:val="00F26001"/>
    <w:rsid w:val="00F27BF2"/>
    <w:rsid w:val="00F30C06"/>
    <w:rsid w:val="00F31EE8"/>
    <w:rsid w:val="00F340DD"/>
    <w:rsid w:val="00F36C25"/>
    <w:rsid w:val="00F36DC3"/>
    <w:rsid w:val="00F43A17"/>
    <w:rsid w:val="00F45670"/>
    <w:rsid w:val="00F45D19"/>
    <w:rsid w:val="00F46EFA"/>
    <w:rsid w:val="00F5039D"/>
    <w:rsid w:val="00F57193"/>
    <w:rsid w:val="00F607C0"/>
    <w:rsid w:val="00F6469F"/>
    <w:rsid w:val="00F667B2"/>
    <w:rsid w:val="00F669D0"/>
    <w:rsid w:val="00F70837"/>
    <w:rsid w:val="00F71198"/>
    <w:rsid w:val="00F72549"/>
    <w:rsid w:val="00F76575"/>
    <w:rsid w:val="00F76A8D"/>
    <w:rsid w:val="00F8273E"/>
    <w:rsid w:val="00F827E4"/>
    <w:rsid w:val="00F834ED"/>
    <w:rsid w:val="00F8457D"/>
    <w:rsid w:val="00F92370"/>
    <w:rsid w:val="00F927FB"/>
    <w:rsid w:val="00F9425E"/>
    <w:rsid w:val="00F94CA5"/>
    <w:rsid w:val="00F9699A"/>
    <w:rsid w:val="00F9700F"/>
    <w:rsid w:val="00F9730D"/>
    <w:rsid w:val="00FA1CA1"/>
    <w:rsid w:val="00FA58D8"/>
    <w:rsid w:val="00FA6A6C"/>
    <w:rsid w:val="00FA7F27"/>
    <w:rsid w:val="00FB05E9"/>
    <w:rsid w:val="00FB138E"/>
    <w:rsid w:val="00FB243E"/>
    <w:rsid w:val="00FB4B14"/>
    <w:rsid w:val="00FB5DA2"/>
    <w:rsid w:val="00FB5DED"/>
    <w:rsid w:val="00FB76BC"/>
    <w:rsid w:val="00FC2361"/>
    <w:rsid w:val="00FC3ACF"/>
    <w:rsid w:val="00FC4A38"/>
    <w:rsid w:val="00FD0BEB"/>
    <w:rsid w:val="00FD2154"/>
    <w:rsid w:val="00FD28D4"/>
    <w:rsid w:val="00FD2F37"/>
    <w:rsid w:val="00FD61EB"/>
    <w:rsid w:val="00FE34DA"/>
    <w:rsid w:val="00FE41F9"/>
    <w:rsid w:val="00FE495F"/>
    <w:rsid w:val="00FE5874"/>
    <w:rsid w:val="00FE7D26"/>
    <w:rsid w:val="00FF231F"/>
    <w:rsid w:val="00FF2700"/>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0" type="connector" idref="#_x0000_s1194"/>
        <o:r id="V:Rule31" type="connector" idref="#_x0000_s1222"/>
        <o:r id="V:Rule32" type="connector" idref="#_x0000_s1220"/>
        <o:r id="V:Rule33" type="connector" idref="#_x0000_s1196"/>
        <o:r id="V:Rule34" type="connector" idref="#_x0000_s1189"/>
        <o:r id="V:Rule35" type="connector" idref="#_x0000_s1221"/>
        <o:r id="V:Rule36" type="connector" idref="#_x0000_s1174"/>
        <o:r id="V:Rule37" type="connector" idref="#_x0000_s1218"/>
        <o:r id="V:Rule38" type="connector" idref="#_x0000_s1181"/>
        <o:r id="V:Rule39" type="connector" idref="#_x0000_s1214"/>
        <o:r id="V:Rule40" type="connector" idref="#_x0000_s1207"/>
        <o:r id="V:Rule41" type="connector" idref="#_x0000_s1199"/>
        <o:r id="V:Rule42" type="connector" idref="#_x0000_s1188"/>
        <o:r id="V:Rule43" type="connector" idref="#_x0000_s1215"/>
        <o:r id="V:Rule44" type="connector" idref="#_x0000_s1211"/>
        <o:r id="V:Rule45" type="connector" idref="#_x0000_s1224"/>
        <o:r id="V:Rule46" type="connector" idref="#_x0000_s1190"/>
        <o:r id="V:Rule47" type="connector" idref="#_x0000_s1223"/>
        <o:r id="V:Rule48" type="connector" idref="#_x0000_s1172"/>
        <o:r id="V:Rule49" type="connector" idref="#_x0000_s1197"/>
        <o:r id="V:Rule50" type="connector" idref="#_x0000_s1198"/>
        <o:r id="V:Rule51" type="connector" idref="#_x0000_s1187"/>
        <o:r id="V:Rule52" type="connector" idref="#_x0000_s1203"/>
        <o:r id="V:Rule53" type="connector" idref="#_x0000_s1200"/>
        <o:r id="V:Rule54" type="connector" idref="#_x0000_s1219"/>
        <o:r id="V:Rule55" type="connector" idref="#_x0000_s1195"/>
        <o:r id="V:Rule56" type="connector" idref="#_x0000_s1178"/>
        <o:r id="V:Rule57" type="connector" idref="#_x0000_s1206"/>
        <o:r id="V:Rule58" type="connector" idref="#_x0000_s1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3B4430"/>
  </w:style>
</w:styles>
</file>

<file path=word/webSettings.xml><?xml version="1.0" encoding="utf-8"?>
<w:webSettings xmlns:r="http://schemas.openxmlformats.org/officeDocument/2006/relationships" xmlns:w="http://schemas.openxmlformats.org/wordprocessingml/2006/main">
  <w:divs>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02686824">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7254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474DA13C8318E21F3E67973D3B0D22C68F3B1272B6B9933461EB892300F9FEF3FFE0F045cF13H" TargetMode="External"/><Relationship Id="rId18" Type="http://schemas.openxmlformats.org/officeDocument/2006/relationships/hyperlink" Target="consultantplus://offline/ref=35CAAC6275C5E9A659E11FDDC26C0A51803721434821FAD96FA102A88CB727B979777785BEj0hBL" TargetMode="External"/><Relationship Id="rId26" Type="http://schemas.openxmlformats.org/officeDocument/2006/relationships/hyperlink" Target="consultantplus://offline/ref=35CAAC6275C5E9A659E11FDDC26C0A5180382A41442BFAD96FA102A88CjBh7L" TargetMode="External"/><Relationship Id="rId3" Type="http://schemas.openxmlformats.org/officeDocument/2006/relationships/styles" Target="styles.xml"/><Relationship Id="rId21" Type="http://schemas.openxmlformats.org/officeDocument/2006/relationships/hyperlink" Target="consultantplus://offline/ref=35CAAC6275C5E9A659E11FDDC26C0A51803721434821FAD96FA102A88CB727B979777786B7j0hDL" TargetMode="External"/><Relationship Id="rId7" Type="http://schemas.openxmlformats.org/officeDocument/2006/relationships/endnotes" Target="endnotes.xml"/><Relationship Id="rId12" Type="http://schemas.openxmlformats.org/officeDocument/2006/relationships/hyperlink" Target="http://kardymovo.ru/" TargetMode="External"/><Relationship Id="rId17" Type="http://schemas.openxmlformats.org/officeDocument/2006/relationships/hyperlink" Target="consultantplus://offline/ref=C91D7BADB6CEB617A90943A4AC9379705949D567186B2D8CA34B9431801A5755923C1B9C8B5D549C2Ah2O" TargetMode="External"/><Relationship Id="rId25" Type="http://schemas.openxmlformats.org/officeDocument/2006/relationships/hyperlink" Target="consultantplus://offline/ref=35CAAC6275C5E9A659E11FDDC26C0A51803721434821FAD96FA102A88CB727B979777785BEj0hBL"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141cF13H" TargetMode="External"/><Relationship Id="rId20" Type="http://schemas.openxmlformats.org/officeDocument/2006/relationships/hyperlink" Target="consultantplus://offline/ref=35CAAC6275C5E9A659E11FDDC26C0A51803721434821FAD96FA102A88CB727B979777786B3j0hC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35CAAC6275C5E9A659E11FDDC26C0A51803721434821FAD96FA102A88CB727B979777788B0j0hEL" TargetMode="External"/><Relationship Id="rId5" Type="http://schemas.openxmlformats.org/officeDocument/2006/relationships/webSettings" Target="webSettings.xml"/><Relationship Id="rId15" Type="http://schemas.openxmlformats.org/officeDocument/2006/relationships/hyperlink" Target="consultantplus://offline/ref=57474DA13C8318E21F3E67973D3B0D22C68F3B1272B6B9933461EB892300F9FEF3FFE0F040cF11H" TargetMode="External"/><Relationship Id="rId23" Type="http://schemas.openxmlformats.org/officeDocument/2006/relationships/hyperlink" Target="consultantplus://offline/ref=35CAAC6275C5E9A659E11FDDC26C0A51803721434821FAD96FA102A88CB727B979777786B4j0hEL" TargetMode="External"/><Relationship Id="rId28" Type="http://schemas.openxmlformats.org/officeDocument/2006/relationships/footer" Target="footer1.xml"/><Relationship Id="rId10" Type="http://schemas.openxmlformats.org/officeDocument/2006/relationships/hyperlink" Target="mailto:kardymov@admin-smolensk.ru" TargetMode="External"/><Relationship Id="rId19" Type="http://schemas.openxmlformats.org/officeDocument/2006/relationships/hyperlink" Target="consultantplus://offline/ref=35CAAC6275C5E9A659E11FDDC26C0A51803721434821FAD96FA102A88CB727B979777781B607j6h0L"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consultantplus://offline/ref=57474DA13C8318E21F3E67973D3B0D22C68F3B1272B6B9933461EB892300F9FEF3FFE0F043cF13H" TargetMode="External"/><Relationship Id="rId22" Type="http://schemas.openxmlformats.org/officeDocument/2006/relationships/hyperlink" Target="consultantplus://offline/ref=35CAAC6275C5E9A659E11FDDC26C0A51803721434821FAD96FA102A88CB727B979777786B7j0hF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291D6B3-871A-4630-855D-807476E2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9719</Words>
  <Characters>55404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64994</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n-econ</cp:lastModifiedBy>
  <cp:revision>12</cp:revision>
  <cp:lastPrinted>2010-06-30T13:05:00Z</cp:lastPrinted>
  <dcterms:created xsi:type="dcterms:W3CDTF">2020-07-23T08:06:00Z</dcterms:created>
  <dcterms:modified xsi:type="dcterms:W3CDTF">2020-07-23T08:21:00Z</dcterms:modified>
</cp:coreProperties>
</file>