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4378" w14:textId="77777777" w:rsidR="00476647" w:rsidRDefault="007500B1" w:rsidP="00476647">
      <w:pPr>
        <w:jc w:val="center"/>
        <w:rPr>
          <w:b/>
          <w:sz w:val="28"/>
          <w:szCs w:val="28"/>
        </w:rPr>
      </w:pPr>
      <w:r>
        <w:rPr>
          <w:sz w:val="28"/>
          <w:szCs w:val="28"/>
        </w:rPr>
        <w:t xml:space="preserve"> </w:t>
      </w:r>
      <w:r w:rsidR="00702940">
        <w:rPr>
          <w:noProof/>
        </w:rPr>
        <w:pict w14:anchorId="171E4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8pt;height:65.4pt;visibility:visible">
            <v:imagedata r:id="rId8" o:title=""/>
          </v:shape>
        </w:pict>
      </w:r>
    </w:p>
    <w:p w14:paraId="37E75066" w14:textId="77777777" w:rsidR="00476647" w:rsidRDefault="00476647" w:rsidP="00476647">
      <w:pPr>
        <w:spacing w:line="360" w:lineRule="auto"/>
        <w:jc w:val="center"/>
        <w:rPr>
          <w:b/>
          <w:sz w:val="28"/>
          <w:szCs w:val="28"/>
        </w:rPr>
      </w:pPr>
    </w:p>
    <w:p w14:paraId="400431FF" w14:textId="77777777" w:rsidR="00476647" w:rsidRDefault="00476647" w:rsidP="00476647">
      <w:pPr>
        <w:jc w:val="center"/>
        <w:rPr>
          <w:b/>
          <w:sz w:val="28"/>
          <w:szCs w:val="28"/>
        </w:rPr>
      </w:pPr>
      <w:r>
        <w:rPr>
          <w:b/>
          <w:sz w:val="28"/>
          <w:szCs w:val="28"/>
        </w:rPr>
        <w:t>АДМИНИСТРАЦИЯ МУНИЦИПАЛЬНОГО ОБРАЗОВАНИЯ</w:t>
      </w:r>
    </w:p>
    <w:p w14:paraId="7BFECE69" w14:textId="77777777" w:rsidR="00476647" w:rsidRDefault="00476647" w:rsidP="00476647">
      <w:pPr>
        <w:jc w:val="center"/>
        <w:rPr>
          <w:b/>
          <w:sz w:val="28"/>
          <w:szCs w:val="28"/>
        </w:rPr>
      </w:pPr>
      <w:r>
        <w:rPr>
          <w:b/>
          <w:sz w:val="28"/>
          <w:szCs w:val="28"/>
        </w:rPr>
        <w:t xml:space="preserve">“КАРДЫМОВСКИЙ  РАЙОН” СМОЛЕНСКОЙ ОБЛАСТИ </w:t>
      </w:r>
    </w:p>
    <w:p w14:paraId="79419CFC" w14:textId="77777777" w:rsidR="00476647" w:rsidRDefault="00476647" w:rsidP="00476647">
      <w:pPr>
        <w:jc w:val="center"/>
        <w:rPr>
          <w:b/>
          <w:sz w:val="28"/>
          <w:szCs w:val="28"/>
        </w:rPr>
      </w:pPr>
    </w:p>
    <w:p w14:paraId="65305FB6" w14:textId="77777777" w:rsidR="00476647" w:rsidRDefault="00476647" w:rsidP="00476647">
      <w:pPr>
        <w:jc w:val="center"/>
        <w:rPr>
          <w:b/>
          <w:sz w:val="28"/>
          <w:szCs w:val="28"/>
        </w:rPr>
      </w:pPr>
      <w:r>
        <w:rPr>
          <w:b/>
          <w:sz w:val="28"/>
          <w:szCs w:val="28"/>
        </w:rPr>
        <w:t>П О С Т А Н О В Л Е Н И Е</w:t>
      </w:r>
    </w:p>
    <w:p w14:paraId="0BD4C62D" w14:textId="77777777" w:rsidR="00476647" w:rsidRDefault="00476647" w:rsidP="00476647">
      <w:pPr>
        <w:jc w:val="center"/>
        <w:rPr>
          <w:b/>
          <w:sz w:val="28"/>
          <w:szCs w:val="28"/>
        </w:rPr>
      </w:pPr>
    </w:p>
    <w:p w14:paraId="7CC365E4" w14:textId="60971A55" w:rsidR="00476647" w:rsidRPr="00663DDD" w:rsidRDefault="00476647" w:rsidP="00476647">
      <w:pPr>
        <w:jc w:val="both"/>
        <w:rPr>
          <w:b/>
          <w:sz w:val="28"/>
          <w:szCs w:val="28"/>
        </w:rPr>
      </w:pPr>
      <w:r>
        <w:rPr>
          <w:b/>
          <w:sz w:val="28"/>
          <w:szCs w:val="28"/>
        </w:rPr>
        <w:t xml:space="preserve">от </w:t>
      </w:r>
      <w:r w:rsidR="006661C7">
        <w:rPr>
          <w:b/>
          <w:sz w:val="28"/>
          <w:szCs w:val="28"/>
        </w:rPr>
        <w:t xml:space="preserve">    </w:t>
      </w:r>
      <w:r w:rsidR="00702940">
        <w:rPr>
          <w:b/>
          <w:sz w:val="28"/>
          <w:szCs w:val="28"/>
        </w:rPr>
        <w:t>05</w:t>
      </w:r>
      <w:r w:rsidR="00663DDD" w:rsidRPr="00663DDD">
        <w:rPr>
          <w:b/>
          <w:sz w:val="28"/>
          <w:szCs w:val="28"/>
        </w:rPr>
        <w:t>.</w:t>
      </w:r>
      <w:r w:rsidR="00702940">
        <w:rPr>
          <w:b/>
          <w:sz w:val="28"/>
          <w:szCs w:val="28"/>
        </w:rPr>
        <w:t>12</w:t>
      </w:r>
      <w:r w:rsidR="00663DDD" w:rsidRPr="00663DDD">
        <w:rPr>
          <w:b/>
          <w:sz w:val="28"/>
          <w:szCs w:val="28"/>
        </w:rPr>
        <w:t>.</w:t>
      </w:r>
      <w:r w:rsidR="00663DDD" w:rsidRPr="00F57108">
        <w:rPr>
          <w:b/>
          <w:sz w:val="28"/>
          <w:szCs w:val="28"/>
        </w:rPr>
        <w:t>20</w:t>
      </w:r>
      <w:r w:rsidR="00F57108">
        <w:rPr>
          <w:b/>
          <w:sz w:val="28"/>
          <w:szCs w:val="28"/>
        </w:rPr>
        <w:t>23</w:t>
      </w:r>
      <w:r w:rsidR="00EF5470">
        <w:rPr>
          <w:b/>
          <w:sz w:val="28"/>
          <w:szCs w:val="28"/>
        </w:rPr>
        <w:t xml:space="preserve"> </w:t>
      </w:r>
      <w:r w:rsidR="006661C7">
        <w:rPr>
          <w:b/>
          <w:sz w:val="28"/>
          <w:szCs w:val="28"/>
        </w:rPr>
        <w:t xml:space="preserve">   </w:t>
      </w:r>
      <w:r>
        <w:rPr>
          <w:b/>
          <w:sz w:val="28"/>
          <w:szCs w:val="28"/>
        </w:rPr>
        <w:t xml:space="preserve">№ </w:t>
      </w:r>
      <w:r w:rsidR="00702940">
        <w:rPr>
          <w:b/>
          <w:sz w:val="28"/>
          <w:szCs w:val="28"/>
        </w:rPr>
        <w:t>00711</w:t>
      </w:r>
      <w:r w:rsidR="006661C7">
        <w:rPr>
          <w:b/>
          <w:sz w:val="28"/>
          <w:szCs w:val="28"/>
        </w:rPr>
        <w:t xml:space="preserve"> </w:t>
      </w:r>
    </w:p>
    <w:p w14:paraId="6F28C8D9" w14:textId="77777777" w:rsidR="00476647" w:rsidRDefault="00476647" w:rsidP="00476647">
      <w:pPr>
        <w:rPr>
          <w:color w:val="000080"/>
          <w:sz w:val="28"/>
          <w:szCs w:val="28"/>
        </w:rPr>
      </w:pPr>
    </w:p>
    <w:p w14:paraId="0AAE11C4" w14:textId="77777777" w:rsidR="00476647" w:rsidRDefault="00476647" w:rsidP="00476647">
      <w:pPr>
        <w:tabs>
          <w:tab w:val="left" w:pos="4503"/>
        </w:tabs>
        <w:ind w:right="5702"/>
        <w:jc w:val="both"/>
        <w:rPr>
          <w:sz w:val="28"/>
        </w:rPr>
      </w:pPr>
    </w:p>
    <w:p w14:paraId="52EC3317" w14:textId="77777777" w:rsidR="00F57108" w:rsidRPr="00EC0586" w:rsidRDefault="00EC0586" w:rsidP="006661C7">
      <w:pPr>
        <w:pStyle w:val="ConsPlusNonformat"/>
        <w:widowControl/>
        <w:ind w:right="5669"/>
        <w:jc w:val="both"/>
        <w:rPr>
          <w:rFonts w:ascii="Times New Roman" w:hAnsi="Times New Roman" w:cs="Times New Roman"/>
          <w:sz w:val="28"/>
          <w:szCs w:val="28"/>
        </w:rPr>
      </w:pPr>
      <w:r w:rsidRPr="00EC0586">
        <w:rPr>
          <w:rFonts w:ascii="Times New Roman" w:hAnsi="Times New Roman" w:cs="Times New Roman"/>
          <w:sz w:val="28"/>
          <w:szCs w:val="28"/>
        </w:rPr>
        <w:t>Об утверждении Положения о  порядке работы  комиссий  при осуществлении закупок для обеспечения нужд муниципального образования «Кардымовский район» Смоленской области</w:t>
      </w:r>
    </w:p>
    <w:p w14:paraId="4A70DD9C" w14:textId="77777777" w:rsidR="00476647" w:rsidRDefault="00476647" w:rsidP="00476647">
      <w:pPr>
        <w:pStyle w:val="ConsPlusNormal"/>
        <w:widowControl/>
        <w:jc w:val="both"/>
        <w:rPr>
          <w:rFonts w:ascii="Times New Roman" w:hAnsi="Times New Roman" w:cs="Times New Roman"/>
          <w:sz w:val="28"/>
          <w:szCs w:val="28"/>
        </w:rPr>
      </w:pPr>
    </w:p>
    <w:p w14:paraId="66F284DC" w14:textId="77777777" w:rsidR="00EC0586" w:rsidRPr="00EF5470" w:rsidRDefault="00EC0586" w:rsidP="00476647">
      <w:pPr>
        <w:pStyle w:val="ConsPlusNormal"/>
        <w:widowControl/>
        <w:jc w:val="both"/>
        <w:rPr>
          <w:rFonts w:ascii="Times New Roman" w:hAnsi="Times New Roman" w:cs="Times New Roman"/>
          <w:sz w:val="28"/>
          <w:szCs w:val="28"/>
        </w:rPr>
      </w:pPr>
    </w:p>
    <w:p w14:paraId="00DFC7F0" w14:textId="77777777" w:rsidR="00476647" w:rsidRPr="00E92FAD" w:rsidRDefault="005E01C8" w:rsidP="00E92F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E92FAD">
        <w:rPr>
          <w:rFonts w:ascii="Times New Roman" w:hAnsi="Times New Roman" w:cs="Times New Roman"/>
          <w:sz w:val="28"/>
          <w:szCs w:val="28"/>
        </w:rPr>
        <w:t>стать</w:t>
      </w:r>
      <w:r w:rsidR="00AB11C9">
        <w:rPr>
          <w:rFonts w:ascii="Times New Roman" w:hAnsi="Times New Roman" w:cs="Times New Roman"/>
          <w:sz w:val="28"/>
          <w:szCs w:val="28"/>
        </w:rPr>
        <w:t>ей</w:t>
      </w:r>
      <w:r w:rsidR="00E92FAD">
        <w:rPr>
          <w:rFonts w:ascii="Times New Roman" w:hAnsi="Times New Roman" w:cs="Times New Roman"/>
          <w:sz w:val="28"/>
          <w:szCs w:val="28"/>
        </w:rPr>
        <w:t xml:space="preserve"> </w:t>
      </w:r>
      <w:r w:rsidR="00D5720B">
        <w:rPr>
          <w:rFonts w:ascii="Times New Roman" w:hAnsi="Times New Roman" w:cs="Times New Roman"/>
          <w:sz w:val="28"/>
          <w:szCs w:val="28"/>
        </w:rPr>
        <w:t>39</w:t>
      </w:r>
      <w:r w:rsidR="00E92FAD">
        <w:rPr>
          <w:rFonts w:ascii="Times New Roman" w:hAnsi="Times New Roman" w:cs="Times New Roman"/>
          <w:sz w:val="28"/>
          <w:szCs w:val="28"/>
        </w:rPr>
        <w:t xml:space="preserve"> Федерального закона </w:t>
      </w:r>
      <w:r w:rsidR="00AB11C9">
        <w:rPr>
          <w:rFonts w:ascii="Times New Roman" w:hAnsi="Times New Roman" w:cs="Times New Roman"/>
          <w:sz w:val="28"/>
          <w:szCs w:val="28"/>
        </w:rPr>
        <w:t>от 05.04.2013 года</w:t>
      </w:r>
      <w:r>
        <w:rPr>
          <w:rFonts w:ascii="Times New Roman" w:hAnsi="Times New Roman" w:cs="Times New Roman"/>
          <w:sz w:val="28"/>
          <w:szCs w:val="28"/>
        </w:rPr>
        <w:br/>
      </w:r>
      <w:r w:rsidR="00AB11C9">
        <w:rPr>
          <w:rFonts w:ascii="Times New Roman" w:hAnsi="Times New Roman" w:cs="Times New Roman"/>
          <w:sz w:val="28"/>
          <w:szCs w:val="28"/>
        </w:rPr>
        <w:t xml:space="preserve">№ 44-ФЗ </w:t>
      </w:r>
      <w:r w:rsidR="00E92FAD">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476647" w:rsidRPr="00E92FAD">
        <w:rPr>
          <w:rFonts w:ascii="Times New Roman" w:hAnsi="Times New Roman" w:cs="Times New Roman"/>
          <w:sz w:val="28"/>
          <w:szCs w:val="28"/>
        </w:rPr>
        <w:t>Администрация муниципального образования «Кардымовский район» Смоленской области</w:t>
      </w:r>
    </w:p>
    <w:p w14:paraId="2405F7C3" w14:textId="77777777" w:rsidR="00476647" w:rsidRDefault="00476647" w:rsidP="00476647">
      <w:pPr>
        <w:tabs>
          <w:tab w:val="left" w:pos="10146"/>
        </w:tabs>
        <w:ind w:right="-55" w:firstLine="684"/>
        <w:jc w:val="both"/>
        <w:rPr>
          <w:sz w:val="28"/>
          <w:szCs w:val="28"/>
        </w:rPr>
      </w:pPr>
    </w:p>
    <w:p w14:paraId="13FEC8D0" w14:textId="77777777" w:rsidR="00476647" w:rsidRDefault="00476647" w:rsidP="00476647">
      <w:pPr>
        <w:ind w:firstLine="684"/>
        <w:jc w:val="both"/>
        <w:rPr>
          <w:sz w:val="28"/>
        </w:rPr>
      </w:pPr>
      <w:r>
        <w:rPr>
          <w:sz w:val="28"/>
        </w:rPr>
        <w:t xml:space="preserve">п о с т а н о в л я е т: </w:t>
      </w:r>
    </w:p>
    <w:p w14:paraId="306A91CB" w14:textId="77777777" w:rsidR="00476647" w:rsidRDefault="00476647" w:rsidP="00476647">
      <w:pPr>
        <w:ind w:firstLine="855"/>
        <w:jc w:val="both"/>
        <w:rPr>
          <w:sz w:val="28"/>
        </w:rPr>
      </w:pPr>
    </w:p>
    <w:p w14:paraId="0367D9C0" w14:textId="77777777" w:rsidR="0000235B" w:rsidRDefault="0000235B" w:rsidP="0000235B">
      <w:pPr>
        <w:pStyle w:val="a9"/>
        <w:spacing w:after="0"/>
        <w:ind w:left="0" w:firstLine="709"/>
        <w:jc w:val="both"/>
        <w:rPr>
          <w:sz w:val="28"/>
          <w:szCs w:val="28"/>
        </w:rPr>
      </w:pPr>
      <w:r>
        <w:rPr>
          <w:sz w:val="28"/>
          <w:szCs w:val="28"/>
        </w:rPr>
        <w:t xml:space="preserve">1. Утвердить </w:t>
      </w:r>
      <w:r>
        <w:rPr>
          <w:color w:val="000000"/>
          <w:sz w:val="28"/>
          <w:szCs w:val="28"/>
        </w:rPr>
        <w:t>П</w:t>
      </w:r>
      <w:r>
        <w:rPr>
          <w:bCs/>
          <w:sz w:val="28"/>
          <w:szCs w:val="28"/>
        </w:rPr>
        <w:t xml:space="preserve">оложение </w:t>
      </w:r>
      <w:r>
        <w:rPr>
          <w:sz w:val="28"/>
          <w:szCs w:val="28"/>
        </w:rPr>
        <w:t>о порядке работы</w:t>
      </w:r>
      <w:r w:rsidR="00EC0586">
        <w:rPr>
          <w:sz w:val="28"/>
          <w:szCs w:val="28"/>
        </w:rPr>
        <w:t xml:space="preserve"> </w:t>
      </w:r>
      <w:r>
        <w:rPr>
          <w:sz w:val="28"/>
          <w:szCs w:val="28"/>
        </w:rPr>
        <w:t>комиссий при осуществлении закупок для обеспечения нужд муниципального образования «Кардымовский район» Смоленской области</w:t>
      </w:r>
      <w:r w:rsidR="001F03E2">
        <w:rPr>
          <w:sz w:val="28"/>
          <w:szCs w:val="28"/>
        </w:rPr>
        <w:t xml:space="preserve"> (прилагается)</w:t>
      </w:r>
      <w:r>
        <w:rPr>
          <w:sz w:val="28"/>
          <w:szCs w:val="28"/>
        </w:rPr>
        <w:t>.</w:t>
      </w:r>
    </w:p>
    <w:p w14:paraId="42195109" w14:textId="77777777" w:rsidR="00476647" w:rsidRDefault="005E01C8" w:rsidP="00EF02CE">
      <w:pPr>
        <w:pStyle w:val="a9"/>
        <w:ind w:left="0" w:firstLine="709"/>
        <w:jc w:val="both"/>
        <w:rPr>
          <w:sz w:val="28"/>
          <w:szCs w:val="28"/>
        </w:rPr>
      </w:pPr>
      <w:r>
        <w:rPr>
          <w:sz w:val="28"/>
          <w:szCs w:val="28"/>
        </w:rPr>
        <w:t>2</w:t>
      </w:r>
      <w:r w:rsidR="00476647">
        <w:rPr>
          <w:sz w:val="28"/>
          <w:szCs w:val="28"/>
        </w:rPr>
        <w:t xml:space="preserve">. </w:t>
      </w:r>
      <w:r w:rsidR="00874714">
        <w:rPr>
          <w:sz w:val="28"/>
          <w:szCs w:val="28"/>
        </w:rPr>
        <w:t>Признать утратившим силу постановление Администрации муниципального образования «Кардымовский район» Смоленской области от 2</w:t>
      </w:r>
      <w:r w:rsidR="007B7E24" w:rsidRPr="007B7E24">
        <w:rPr>
          <w:sz w:val="28"/>
          <w:szCs w:val="28"/>
        </w:rPr>
        <w:t>1</w:t>
      </w:r>
      <w:r w:rsidR="00874714">
        <w:rPr>
          <w:sz w:val="28"/>
          <w:szCs w:val="28"/>
        </w:rPr>
        <w:t>.0</w:t>
      </w:r>
      <w:r w:rsidR="007B7E24" w:rsidRPr="007B7E24">
        <w:rPr>
          <w:sz w:val="28"/>
          <w:szCs w:val="28"/>
        </w:rPr>
        <w:t>2</w:t>
      </w:r>
      <w:r w:rsidR="00874714">
        <w:rPr>
          <w:sz w:val="28"/>
          <w:szCs w:val="28"/>
        </w:rPr>
        <w:t>.2014 № 0</w:t>
      </w:r>
      <w:r w:rsidR="0000235B">
        <w:rPr>
          <w:sz w:val="28"/>
          <w:szCs w:val="28"/>
        </w:rPr>
        <w:t>137</w:t>
      </w:r>
      <w:r w:rsidR="00874714">
        <w:rPr>
          <w:b/>
          <w:sz w:val="28"/>
          <w:szCs w:val="28"/>
        </w:rPr>
        <w:t xml:space="preserve"> </w:t>
      </w:r>
      <w:r w:rsidR="00874714">
        <w:rPr>
          <w:bCs/>
          <w:sz w:val="28"/>
          <w:szCs w:val="28"/>
        </w:rPr>
        <w:t>«</w:t>
      </w:r>
      <w:r w:rsidR="0000235B">
        <w:rPr>
          <w:bCs/>
          <w:sz w:val="28"/>
          <w:szCs w:val="28"/>
        </w:rPr>
        <w:t xml:space="preserve">Об утверждении </w:t>
      </w:r>
      <w:r w:rsidR="0000235B">
        <w:rPr>
          <w:color w:val="000000"/>
          <w:sz w:val="28"/>
          <w:szCs w:val="28"/>
        </w:rPr>
        <w:t>П</w:t>
      </w:r>
      <w:r w:rsidR="0000235B">
        <w:rPr>
          <w:bCs/>
          <w:sz w:val="28"/>
          <w:szCs w:val="28"/>
        </w:rPr>
        <w:t xml:space="preserve">оложения </w:t>
      </w:r>
      <w:r w:rsidR="0000235B">
        <w:rPr>
          <w:sz w:val="28"/>
          <w:szCs w:val="28"/>
        </w:rPr>
        <w:t>о порядке работы комиссий  при осуществлении закупок для обеспечения нужд муниципального образования «Кардымовский район» Смоленской области</w:t>
      </w:r>
      <w:r w:rsidR="00874714">
        <w:rPr>
          <w:bCs/>
          <w:sz w:val="28"/>
          <w:szCs w:val="28"/>
        </w:rPr>
        <w:t>».</w:t>
      </w:r>
    </w:p>
    <w:p w14:paraId="6046A3E4" w14:textId="77777777" w:rsidR="00476647" w:rsidRDefault="00476647" w:rsidP="00476647"/>
    <w:p w14:paraId="110A4D47" w14:textId="77777777" w:rsidR="00476647" w:rsidRDefault="00476647" w:rsidP="00476647">
      <w:pPr>
        <w:tabs>
          <w:tab w:val="left" w:pos="741"/>
        </w:tabs>
        <w:ind w:firstLine="720"/>
        <w:jc w:val="both"/>
        <w:rPr>
          <w:sz w:val="28"/>
          <w:szCs w:val="28"/>
        </w:rPr>
      </w:pPr>
    </w:p>
    <w:tbl>
      <w:tblPr>
        <w:tblW w:w="0" w:type="auto"/>
        <w:tblLook w:val="01E0" w:firstRow="1" w:lastRow="1" w:firstColumn="1" w:lastColumn="1" w:noHBand="0" w:noVBand="0"/>
      </w:tblPr>
      <w:tblGrid>
        <w:gridCol w:w="5121"/>
        <w:gridCol w:w="5121"/>
      </w:tblGrid>
      <w:tr w:rsidR="00476647" w14:paraId="16C03154" w14:textId="77777777" w:rsidTr="00476647">
        <w:tc>
          <w:tcPr>
            <w:tcW w:w="5121" w:type="dxa"/>
            <w:hideMark/>
          </w:tcPr>
          <w:p w14:paraId="53436267" w14:textId="77777777" w:rsidR="00476647" w:rsidRDefault="00476647">
            <w:pPr>
              <w:tabs>
                <w:tab w:val="left" w:pos="741"/>
              </w:tabs>
              <w:jc w:val="both"/>
              <w:rPr>
                <w:sz w:val="28"/>
                <w:szCs w:val="28"/>
              </w:rPr>
            </w:pPr>
            <w:r>
              <w:rPr>
                <w:sz w:val="28"/>
                <w:szCs w:val="28"/>
              </w:rPr>
              <w:t>Глава муниципального образования «Кардымовский район» Смоленской области</w:t>
            </w:r>
          </w:p>
        </w:tc>
        <w:tc>
          <w:tcPr>
            <w:tcW w:w="5121" w:type="dxa"/>
          </w:tcPr>
          <w:p w14:paraId="5B22D971" w14:textId="77777777" w:rsidR="00476647" w:rsidRDefault="00F57108">
            <w:pPr>
              <w:tabs>
                <w:tab w:val="left" w:pos="741"/>
              </w:tabs>
              <w:jc w:val="right"/>
              <w:rPr>
                <w:b/>
                <w:sz w:val="28"/>
                <w:szCs w:val="28"/>
              </w:rPr>
            </w:pPr>
            <w:r>
              <w:rPr>
                <w:b/>
                <w:sz w:val="28"/>
                <w:szCs w:val="28"/>
              </w:rPr>
              <w:t>О.М. Смоляков</w:t>
            </w:r>
          </w:p>
          <w:p w14:paraId="62FC9D97" w14:textId="77777777" w:rsidR="00476647" w:rsidRDefault="00476647">
            <w:pPr>
              <w:tabs>
                <w:tab w:val="left" w:pos="741"/>
              </w:tabs>
              <w:jc w:val="right"/>
              <w:rPr>
                <w:b/>
                <w:sz w:val="28"/>
                <w:szCs w:val="28"/>
              </w:rPr>
            </w:pPr>
          </w:p>
          <w:p w14:paraId="10368605" w14:textId="77777777" w:rsidR="00476647" w:rsidRDefault="00476647">
            <w:pPr>
              <w:tabs>
                <w:tab w:val="left" w:pos="741"/>
              </w:tabs>
              <w:jc w:val="right"/>
              <w:rPr>
                <w:b/>
                <w:sz w:val="28"/>
                <w:szCs w:val="28"/>
              </w:rPr>
            </w:pPr>
          </w:p>
        </w:tc>
      </w:tr>
    </w:tbl>
    <w:p w14:paraId="6631303D" w14:textId="77777777" w:rsidR="005D76D4" w:rsidRDefault="005D76D4" w:rsidP="004904AD">
      <w:pPr>
        <w:pStyle w:val="ConsPlusNormal"/>
        <w:tabs>
          <w:tab w:val="left" w:pos="709"/>
        </w:tabs>
        <w:ind w:firstLine="5670"/>
        <w:jc w:val="right"/>
        <w:outlineLvl w:val="0"/>
        <w:rPr>
          <w:rFonts w:ascii="Times New Roman" w:hAnsi="Times New Roman" w:cs="Times New Roman"/>
          <w:sz w:val="28"/>
          <w:szCs w:val="28"/>
        </w:rPr>
      </w:pPr>
    </w:p>
    <w:p w14:paraId="0814945E" w14:textId="77777777" w:rsidR="005D76D4" w:rsidRDefault="005D76D4" w:rsidP="004904AD">
      <w:pPr>
        <w:pStyle w:val="ConsPlusNormal"/>
        <w:tabs>
          <w:tab w:val="left" w:pos="709"/>
        </w:tabs>
        <w:ind w:firstLine="5670"/>
        <w:jc w:val="right"/>
        <w:outlineLvl w:val="0"/>
        <w:rPr>
          <w:rFonts w:ascii="Times New Roman" w:hAnsi="Times New Roman" w:cs="Times New Roman"/>
          <w:sz w:val="28"/>
          <w:szCs w:val="28"/>
        </w:rPr>
      </w:pPr>
    </w:p>
    <w:p w14:paraId="188C8576" w14:textId="77777777" w:rsidR="005D76D4" w:rsidRDefault="005D76D4" w:rsidP="004904AD">
      <w:pPr>
        <w:pStyle w:val="ConsPlusNormal"/>
        <w:tabs>
          <w:tab w:val="left" w:pos="709"/>
        </w:tabs>
        <w:ind w:firstLine="5670"/>
        <w:jc w:val="right"/>
        <w:outlineLvl w:val="0"/>
        <w:rPr>
          <w:rFonts w:ascii="Times New Roman" w:hAnsi="Times New Roman" w:cs="Times New Roman"/>
          <w:sz w:val="28"/>
          <w:szCs w:val="28"/>
        </w:rPr>
      </w:pPr>
    </w:p>
    <w:p w14:paraId="61E8B2E4" w14:textId="77777777" w:rsidR="00EF5470" w:rsidRPr="00355234" w:rsidRDefault="00EF5470" w:rsidP="001F03E2">
      <w:pPr>
        <w:shd w:val="clear" w:color="auto" w:fill="FFFFFF"/>
        <w:ind w:left="5670"/>
        <w:rPr>
          <w:sz w:val="28"/>
          <w:szCs w:val="28"/>
        </w:rPr>
      </w:pPr>
      <w:r>
        <w:rPr>
          <w:sz w:val="28"/>
          <w:szCs w:val="28"/>
        </w:rPr>
        <w:lastRenderedPageBreak/>
        <w:t>УТВЕРЖДЕНО</w:t>
      </w:r>
    </w:p>
    <w:p w14:paraId="3723C96B" w14:textId="77777777" w:rsidR="00EF5470" w:rsidRDefault="00EF5470" w:rsidP="001F03E2">
      <w:pPr>
        <w:shd w:val="clear" w:color="auto" w:fill="FFFFFF"/>
        <w:ind w:left="5670"/>
        <w:rPr>
          <w:sz w:val="28"/>
          <w:szCs w:val="28"/>
        </w:rPr>
      </w:pPr>
      <w:r>
        <w:rPr>
          <w:sz w:val="28"/>
          <w:szCs w:val="28"/>
        </w:rPr>
        <w:t>постановлением Администрации</w:t>
      </w:r>
    </w:p>
    <w:p w14:paraId="72F2D99F" w14:textId="77777777" w:rsidR="00EF5470" w:rsidRDefault="00EF5470" w:rsidP="001F03E2">
      <w:pPr>
        <w:shd w:val="clear" w:color="auto" w:fill="FFFFFF"/>
        <w:ind w:left="5670"/>
        <w:rPr>
          <w:sz w:val="28"/>
          <w:szCs w:val="28"/>
        </w:rPr>
      </w:pPr>
      <w:r>
        <w:rPr>
          <w:sz w:val="28"/>
          <w:szCs w:val="28"/>
        </w:rPr>
        <w:t>муниципального образования</w:t>
      </w:r>
    </w:p>
    <w:p w14:paraId="69939B1A" w14:textId="77777777" w:rsidR="00EF5470" w:rsidRDefault="00EF5470" w:rsidP="001F03E2">
      <w:pPr>
        <w:shd w:val="clear" w:color="auto" w:fill="FFFFFF"/>
        <w:ind w:left="5670"/>
        <w:rPr>
          <w:sz w:val="28"/>
          <w:szCs w:val="28"/>
        </w:rPr>
      </w:pPr>
      <w:r w:rsidRPr="00355234">
        <w:rPr>
          <w:sz w:val="28"/>
          <w:szCs w:val="28"/>
        </w:rPr>
        <w:t>«</w:t>
      </w:r>
      <w:r>
        <w:rPr>
          <w:sz w:val="28"/>
          <w:szCs w:val="28"/>
        </w:rPr>
        <w:t>Кардымовский район»</w:t>
      </w:r>
    </w:p>
    <w:p w14:paraId="5EB2157A" w14:textId="77777777" w:rsidR="00EF5470" w:rsidRDefault="00EF5470" w:rsidP="001F03E2">
      <w:pPr>
        <w:shd w:val="clear" w:color="auto" w:fill="FFFFFF"/>
        <w:ind w:left="5670"/>
        <w:rPr>
          <w:sz w:val="28"/>
          <w:szCs w:val="28"/>
        </w:rPr>
      </w:pPr>
      <w:r>
        <w:rPr>
          <w:sz w:val="28"/>
          <w:szCs w:val="28"/>
        </w:rPr>
        <w:t>Смоленской области</w:t>
      </w:r>
    </w:p>
    <w:p w14:paraId="70EECBC6" w14:textId="6A4E5D85" w:rsidR="00EF5470" w:rsidRPr="00355234" w:rsidRDefault="00EF5470" w:rsidP="001F03E2">
      <w:pPr>
        <w:shd w:val="clear" w:color="auto" w:fill="FFFFFF"/>
        <w:ind w:left="5670"/>
        <w:rPr>
          <w:sz w:val="28"/>
          <w:szCs w:val="28"/>
        </w:rPr>
      </w:pPr>
      <w:r w:rsidRPr="00355234">
        <w:rPr>
          <w:sz w:val="28"/>
          <w:szCs w:val="28"/>
        </w:rPr>
        <w:t>от</w:t>
      </w:r>
      <w:r>
        <w:rPr>
          <w:sz w:val="28"/>
          <w:szCs w:val="28"/>
        </w:rPr>
        <w:t xml:space="preserve"> </w:t>
      </w:r>
      <w:r w:rsidR="00702940">
        <w:rPr>
          <w:sz w:val="28"/>
          <w:szCs w:val="28"/>
        </w:rPr>
        <w:t>05</w:t>
      </w:r>
      <w:r>
        <w:rPr>
          <w:sz w:val="28"/>
          <w:szCs w:val="28"/>
        </w:rPr>
        <w:t>.</w:t>
      </w:r>
      <w:r w:rsidR="00702940">
        <w:rPr>
          <w:sz w:val="28"/>
          <w:szCs w:val="28"/>
        </w:rPr>
        <w:t>12</w:t>
      </w:r>
      <w:r>
        <w:rPr>
          <w:sz w:val="28"/>
          <w:szCs w:val="28"/>
        </w:rPr>
        <w:t>.20</w:t>
      </w:r>
      <w:r w:rsidR="00EB0EAB">
        <w:rPr>
          <w:sz w:val="28"/>
          <w:szCs w:val="28"/>
        </w:rPr>
        <w:t>23</w:t>
      </w:r>
      <w:r>
        <w:rPr>
          <w:sz w:val="28"/>
          <w:szCs w:val="28"/>
        </w:rPr>
        <w:t xml:space="preserve"> </w:t>
      </w:r>
      <w:r w:rsidRPr="00355234">
        <w:rPr>
          <w:sz w:val="28"/>
          <w:szCs w:val="28"/>
        </w:rPr>
        <w:t xml:space="preserve"> №</w:t>
      </w:r>
      <w:r>
        <w:rPr>
          <w:sz w:val="28"/>
          <w:szCs w:val="28"/>
        </w:rPr>
        <w:t xml:space="preserve"> </w:t>
      </w:r>
      <w:r w:rsidR="00702940">
        <w:rPr>
          <w:sz w:val="28"/>
          <w:szCs w:val="28"/>
        </w:rPr>
        <w:t>00711</w:t>
      </w:r>
      <w:bookmarkStart w:id="0" w:name="_GoBack"/>
      <w:bookmarkEnd w:id="0"/>
    </w:p>
    <w:p w14:paraId="140C5EB2" w14:textId="77777777" w:rsidR="00EF5470" w:rsidRDefault="00EF5470" w:rsidP="00EF5470">
      <w:pPr>
        <w:shd w:val="clear" w:color="auto" w:fill="FFFFFF"/>
        <w:jc w:val="both"/>
        <w:rPr>
          <w:b/>
          <w:bCs/>
          <w:sz w:val="28"/>
          <w:szCs w:val="28"/>
        </w:rPr>
      </w:pPr>
    </w:p>
    <w:p w14:paraId="39999E91" w14:textId="77777777" w:rsidR="00EF5470" w:rsidRDefault="00EF5470" w:rsidP="00EF5470">
      <w:pPr>
        <w:shd w:val="clear" w:color="auto" w:fill="FFFFFF"/>
        <w:jc w:val="both"/>
        <w:rPr>
          <w:b/>
          <w:bCs/>
          <w:sz w:val="28"/>
          <w:szCs w:val="28"/>
        </w:rPr>
      </w:pPr>
    </w:p>
    <w:p w14:paraId="5564FA97" w14:textId="77777777" w:rsidR="00EF5470" w:rsidRPr="0062651D" w:rsidRDefault="00EF5470" w:rsidP="00EF5470">
      <w:pPr>
        <w:shd w:val="clear" w:color="auto" w:fill="FFFFFF"/>
        <w:jc w:val="center"/>
        <w:rPr>
          <w:b/>
          <w:sz w:val="28"/>
          <w:szCs w:val="28"/>
        </w:rPr>
      </w:pPr>
      <w:r>
        <w:rPr>
          <w:b/>
          <w:bCs/>
          <w:caps/>
          <w:sz w:val="28"/>
          <w:szCs w:val="28"/>
        </w:rPr>
        <w:t xml:space="preserve">Положение </w:t>
      </w:r>
    </w:p>
    <w:p w14:paraId="1DEE4B7F" w14:textId="77777777" w:rsidR="00EF5470" w:rsidRPr="0062651D" w:rsidRDefault="00EF5470" w:rsidP="00EF5470">
      <w:pPr>
        <w:shd w:val="clear" w:color="auto" w:fill="FFFFFF"/>
        <w:jc w:val="center"/>
        <w:rPr>
          <w:b/>
          <w:sz w:val="28"/>
          <w:szCs w:val="28"/>
        </w:rPr>
      </w:pPr>
      <w:r>
        <w:rPr>
          <w:b/>
          <w:sz w:val="28"/>
          <w:szCs w:val="28"/>
        </w:rPr>
        <w:t>о</w:t>
      </w:r>
      <w:r w:rsidRPr="0062651D">
        <w:rPr>
          <w:b/>
          <w:sz w:val="28"/>
          <w:szCs w:val="28"/>
        </w:rPr>
        <w:t xml:space="preserve">  </w:t>
      </w:r>
      <w:r>
        <w:rPr>
          <w:b/>
          <w:sz w:val="28"/>
          <w:szCs w:val="28"/>
        </w:rPr>
        <w:t xml:space="preserve">порядке </w:t>
      </w:r>
      <w:r w:rsidRPr="0045318C">
        <w:rPr>
          <w:b/>
          <w:sz w:val="28"/>
          <w:szCs w:val="28"/>
        </w:rPr>
        <w:t xml:space="preserve">работы </w:t>
      </w:r>
      <w:r>
        <w:rPr>
          <w:b/>
          <w:sz w:val="28"/>
          <w:szCs w:val="28"/>
        </w:rPr>
        <w:t xml:space="preserve">комиссий </w:t>
      </w:r>
      <w:r w:rsidRPr="0045318C">
        <w:rPr>
          <w:b/>
          <w:sz w:val="28"/>
          <w:szCs w:val="28"/>
        </w:rPr>
        <w:t xml:space="preserve"> </w:t>
      </w:r>
      <w:r>
        <w:rPr>
          <w:b/>
          <w:sz w:val="28"/>
          <w:szCs w:val="28"/>
        </w:rPr>
        <w:t>при</w:t>
      </w:r>
      <w:r w:rsidRPr="00C55656">
        <w:rPr>
          <w:b/>
          <w:sz w:val="28"/>
          <w:szCs w:val="28"/>
        </w:rPr>
        <w:t xml:space="preserve"> осуществлени</w:t>
      </w:r>
      <w:r>
        <w:rPr>
          <w:b/>
          <w:sz w:val="28"/>
          <w:szCs w:val="28"/>
        </w:rPr>
        <w:t>и</w:t>
      </w:r>
      <w:r w:rsidRPr="00C55656">
        <w:rPr>
          <w:b/>
          <w:sz w:val="28"/>
          <w:szCs w:val="28"/>
        </w:rPr>
        <w:t xml:space="preserve"> закупок</w:t>
      </w:r>
      <w:r w:rsidRPr="0016292C">
        <w:rPr>
          <w:b/>
          <w:sz w:val="28"/>
          <w:szCs w:val="28"/>
        </w:rPr>
        <w:t xml:space="preserve"> для</w:t>
      </w:r>
      <w:r>
        <w:rPr>
          <w:b/>
          <w:sz w:val="28"/>
          <w:szCs w:val="28"/>
        </w:rPr>
        <w:t xml:space="preserve"> обеспечения</w:t>
      </w:r>
      <w:r w:rsidRPr="0016292C">
        <w:rPr>
          <w:b/>
          <w:sz w:val="28"/>
          <w:szCs w:val="28"/>
        </w:rPr>
        <w:t xml:space="preserve"> </w:t>
      </w:r>
      <w:r>
        <w:rPr>
          <w:b/>
          <w:sz w:val="28"/>
          <w:szCs w:val="28"/>
        </w:rPr>
        <w:t>нужд</w:t>
      </w:r>
      <w:r>
        <w:rPr>
          <w:sz w:val="28"/>
          <w:szCs w:val="28"/>
        </w:rPr>
        <w:t xml:space="preserve"> </w:t>
      </w:r>
      <w:r>
        <w:rPr>
          <w:b/>
          <w:sz w:val="28"/>
          <w:szCs w:val="28"/>
        </w:rPr>
        <w:t>муниципального образования «Кардымовский район» Смоленской области</w:t>
      </w:r>
    </w:p>
    <w:p w14:paraId="59D31C67" w14:textId="77777777" w:rsidR="00EF5470" w:rsidRDefault="00EF5470" w:rsidP="00EF5470">
      <w:pPr>
        <w:shd w:val="clear" w:color="auto" w:fill="FFFFFF"/>
        <w:jc w:val="both"/>
        <w:rPr>
          <w:sz w:val="28"/>
          <w:szCs w:val="28"/>
        </w:rPr>
      </w:pPr>
    </w:p>
    <w:p w14:paraId="12F59062" w14:textId="77777777" w:rsidR="00EB0EAB" w:rsidRPr="005E01C8" w:rsidRDefault="00EB0EAB" w:rsidP="001F03E2">
      <w:pPr>
        <w:tabs>
          <w:tab w:val="left" w:pos="709"/>
          <w:tab w:val="left" w:pos="993"/>
          <w:tab w:val="left" w:pos="1134"/>
        </w:tabs>
        <w:ind w:firstLine="709"/>
        <w:jc w:val="both"/>
        <w:rPr>
          <w:color w:val="000000"/>
          <w:sz w:val="28"/>
          <w:szCs w:val="28"/>
        </w:rPr>
      </w:pPr>
      <w:r w:rsidRPr="005E01C8">
        <w:rPr>
          <w:color w:val="000000"/>
          <w:sz w:val="28"/>
          <w:szCs w:val="28"/>
        </w:rPr>
        <w:t>1.1. Настоящее Положение о комиссии по осуществлению закупок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Положение о комиссии по осуществлению закупок определяет цели создания, принципы, правила формирования и порядок деятельности комиссии по осуществлению закупок, права и обязанности ее членов, а также ее функции и полномочия (далее – Комиссия, Положение соответственно).</w:t>
      </w:r>
    </w:p>
    <w:p w14:paraId="71B0C7D4" w14:textId="77777777" w:rsidR="00EB0EAB" w:rsidRPr="005E01C8" w:rsidRDefault="00EB0EAB" w:rsidP="001F03E2">
      <w:pPr>
        <w:tabs>
          <w:tab w:val="left" w:pos="709"/>
          <w:tab w:val="left" w:pos="993"/>
          <w:tab w:val="left" w:pos="1134"/>
        </w:tabs>
        <w:ind w:firstLine="709"/>
        <w:jc w:val="both"/>
        <w:rPr>
          <w:color w:val="000000"/>
          <w:sz w:val="28"/>
          <w:szCs w:val="28"/>
        </w:rPr>
      </w:pPr>
      <w:r w:rsidRPr="005E01C8">
        <w:rPr>
          <w:color w:val="000000"/>
          <w:sz w:val="28"/>
          <w:szCs w:val="28"/>
        </w:rPr>
        <w:t>1.2. Комиссия создается в соответствии с частью 1 статьи 39 Закона о контрактной системе.</w:t>
      </w:r>
    </w:p>
    <w:p w14:paraId="25EF141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 Основные понятия, используемые в настоящем Положении:</w:t>
      </w:r>
    </w:p>
    <w:p w14:paraId="5FE37F5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1.3.1. Определение поставщика (подрядчика, исполнителя) - совокупность действий, которые осуществляются заказчиками, уполномоченным учреждением, уполномоченным органом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 (пункт 2 части 1 статьи 3 Закона о контрактной системе); </w:t>
      </w:r>
    </w:p>
    <w:p w14:paraId="359A0307"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w:t>
      </w:r>
      <w:r w:rsidR="001D6AEF">
        <w:rPr>
          <w:color w:val="000000"/>
          <w:sz w:val="28"/>
          <w:szCs w:val="28"/>
        </w:rPr>
        <w:t>-</w:t>
      </w:r>
      <w:r w:rsidRPr="005E01C8">
        <w:rPr>
          <w:color w:val="000000"/>
          <w:sz w:val="28"/>
          <w:szCs w:val="28"/>
        </w:rPr>
        <w:t>   офшорная компания),  либо юридического лица, являющегося иностранным агентом в соответствии с Федеральным законом от 14 июля 2022 года</w:t>
      </w:r>
      <w:r w:rsidR="005E01C8">
        <w:rPr>
          <w:color w:val="000000"/>
          <w:sz w:val="28"/>
          <w:szCs w:val="28"/>
        </w:rPr>
        <w:t xml:space="preserve"> </w:t>
      </w:r>
      <w:r w:rsidRPr="005E01C8">
        <w:rPr>
          <w:color w:val="000000"/>
          <w:sz w:val="28"/>
          <w:szCs w:val="28"/>
        </w:rPr>
        <w:t xml:space="preserve">№ 255-ФЗ «О контроле за деятельностью лиц, находящихся под иностранным влиянием», или любое </w:t>
      </w:r>
      <w:r w:rsidRPr="005E01C8">
        <w:rPr>
          <w:color w:val="000000"/>
          <w:sz w:val="28"/>
          <w:szCs w:val="28"/>
        </w:rPr>
        <w:lastRenderedPageBreak/>
        <w:t>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(пункт 4 части 1 статьи 3 Закона о контрактной системе);</w:t>
      </w:r>
    </w:p>
    <w:p w14:paraId="7073012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1.3.3. Открытый конкурс в электронной форме - конкурентный способ определения поставщика, подрядчика, исполнителя, в котором победителем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(далее – электронный конкурс) (часть 4 статьи 24 Закона о контрактной системе);</w:t>
      </w:r>
    </w:p>
    <w:p w14:paraId="06FF23D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1.3.4. Открытый аукцион в электронной форме </w:t>
      </w:r>
      <w:r w:rsidR="001D6AEF">
        <w:rPr>
          <w:color w:val="000000"/>
          <w:sz w:val="28"/>
          <w:szCs w:val="28"/>
        </w:rPr>
        <w:t>-</w:t>
      </w:r>
      <w:r w:rsidRPr="005E01C8">
        <w:rPr>
          <w:color w:val="000000"/>
          <w:sz w:val="28"/>
          <w:szCs w:val="28"/>
        </w:rPr>
        <w:t xml:space="preserve"> конкурентный способ определения поставщика, подрядчика, исполнителя, в котором победителем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Закона о контрактной системе) наиболее низкую цену контракта, наименьшую сумму цен таких единиц либо  в случае, предусмотренном пунктом 9 части 3 статьи 49 Закона о  контрактной системе, </w:t>
      </w:r>
      <w:r w:rsidR="001D6AEF">
        <w:rPr>
          <w:color w:val="000000"/>
          <w:sz w:val="28"/>
          <w:szCs w:val="28"/>
        </w:rPr>
        <w:t>-</w:t>
      </w:r>
      <w:r w:rsidRPr="005E01C8">
        <w:rPr>
          <w:color w:val="000000"/>
          <w:sz w:val="28"/>
          <w:szCs w:val="28"/>
        </w:rPr>
        <w:t xml:space="preserve"> наиболее высокий размер платы, подлежащей внесению участником закупки за заключение контракта (далее – электронный аукцион) (часть 5 статьи 24 Закона о контрактной системе);</w:t>
      </w:r>
    </w:p>
    <w:p w14:paraId="050D875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1.3.5. Запрос котировок в электронной форме </w:t>
      </w:r>
      <w:r w:rsidR="001D6AEF">
        <w:rPr>
          <w:color w:val="000000"/>
          <w:sz w:val="28"/>
          <w:szCs w:val="28"/>
        </w:rPr>
        <w:t>-</w:t>
      </w:r>
      <w:r w:rsidRPr="005E01C8">
        <w:rPr>
          <w:color w:val="000000"/>
          <w:sz w:val="28"/>
          <w:szCs w:val="28"/>
        </w:rPr>
        <w:t xml:space="preserve"> конкурентный способ определения поставщика, подрядчика, исполнителя, в котором победителем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о контрактной системе) (далее </w:t>
      </w:r>
      <w:r w:rsidR="001D6AEF">
        <w:rPr>
          <w:color w:val="000000"/>
          <w:sz w:val="28"/>
          <w:szCs w:val="28"/>
        </w:rPr>
        <w:t>-</w:t>
      </w:r>
      <w:r w:rsidRPr="005E01C8">
        <w:rPr>
          <w:color w:val="000000"/>
          <w:sz w:val="28"/>
          <w:szCs w:val="28"/>
        </w:rPr>
        <w:t xml:space="preserve"> электронный запрос котировок) (часть 6 статьи 24 Закона о контрактной системе); </w:t>
      </w:r>
    </w:p>
    <w:p w14:paraId="730E68A6"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1.3.6.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о контрактной системе (пункт 17 части 1 статьи 3 Закона о контрактной системе);</w:t>
      </w:r>
    </w:p>
    <w:p w14:paraId="0AD1AA2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1.3.7. Оператор электронной площадки - непубличное хозяйственное общество, в уставном капитале которого иностранным гражданам, лицам без </w:t>
      </w:r>
      <w:r w:rsidRPr="005E01C8">
        <w:rPr>
          <w:color w:val="000000"/>
          <w:sz w:val="28"/>
          <w:szCs w:val="28"/>
        </w:rPr>
        <w:lastRenderedPageBreak/>
        <w:t>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w:t>
      </w:r>
      <w:r w:rsidR="005E01C8">
        <w:rPr>
          <w:color w:val="000000"/>
          <w:sz w:val="28"/>
          <w:szCs w:val="28"/>
        </w:rPr>
        <w:t xml:space="preserve"> </w:t>
      </w:r>
      <w:r w:rsidRPr="005E01C8">
        <w:rPr>
          <w:color w:val="000000"/>
          <w:sz w:val="28"/>
          <w:szCs w:val="28"/>
        </w:rPr>
        <w:t>№ 44-ФЗ, от 18.07.2011 № 223-ФЗ» перечень операторов электронных площадок (пункт 18 части 1 статьи 3 Закона о контрактной системе);</w:t>
      </w:r>
    </w:p>
    <w:p w14:paraId="28799221" w14:textId="77777777" w:rsidR="00EB0EAB" w:rsidRPr="005E01C8" w:rsidRDefault="00EB0EAB" w:rsidP="001F03E2">
      <w:pPr>
        <w:tabs>
          <w:tab w:val="left" w:pos="709"/>
        </w:tabs>
        <w:ind w:firstLine="709"/>
        <w:jc w:val="both"/>
        <w:rPr>
          <w:sz w:val="28"/>
          <w:szCs w:val="28"/>
        </w:rPr>
      </w:pPr>
      <w:r w:rsidRPr="005E01C8">
        <w:rPr>
          <w:sz w:val="28"/>
          <w:szCs w:val="28"/>
        </w:rPr>
        <w:t xml:space="preserve">1.3.8. Конфликт интересов в соответствии с Федеральным законом от 25.12.2008 № 273-ФЗ «О противодействии коррупции» (далее – Федеральный закон № 273-ФЗ)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указанного Федерального закона); </w:t>
      </w:r>
    </w:p>
    <w:p w14:paraId="5AE7CE68" w14:textId="77777777" w:rsidR="00EB0EAB" w:rsidRPr="005E01C8" w:rsidRDefault="00EB0EAB" w:rsidP="001F03E2">
      <w:pPr>
        <w:tabs>
          <w:tab w:val="left" w:pos="709"/>
        </w:tabs>
        <w:ind w:firstLine="709"/>
        <w:jc w:val="both"/>
        <w:rPr>
          <w:sz w:val="28"/>
          <w:szCs w:val="28"/>
        </w:rPr>
      </w:pPr>
      <w:r w:rsidRPr="005E01C8">
        <w:rPr>
          <w:sz w:val="28"/>
          <w:szCs w:val="28"/>
        </w:rPr>
        <w:t>1.3.9.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1.3.9 пункта 1.3 настоящего раздела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должностное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№273-ФЗ);</w:t>
      </w:r>
    </w:p>
    <w:p w14:paraId="09E6647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1.4. Требования настоящего Положения являются обязательными для Комиссии.</w:t>
      </w:r>
    </w:p>
    <w:p w14:paraId="66AA0126" w14:textId="77777777" w:rsidR="00EB0EAB" w:rsidRPr="005E01C8" w:rsidRDefault="00EB0EAB" w:rsidP="001F03E2">
      <w:pPr>
        <w:tabs>
          <w:tab w:val="left" w:pos="709"/>
        </w:tabs>
        <w:ind w:firstLine="709"/>
        <w:jc w:val="both"/>
        <w:rPr>
          <w:color w:val="000000"/>
          <w:sz w:val="28"/>
          <w:szCs w:val="28"/>
        </w:rPr>
      </w:pPr>
    </w:p>
    <w:p w14:paraId="22FB04AB" w14:textId="77777777" w:rsidR="00EB0EAB" w:rsidRPr="005E01C8" w:rsidRDefault="00EB0EAB" w:rsidP="001F03E2">
      <w:pPr>
        <w:tabs>
          <w:tab w:val="left" w:pos="709"/>
        </w:tabs>
        <w:spacing w:after="120"/>
        <w:ind w:firstLine="709"/>
        <w:jc w:val="center"/>
        <w:rPr>
          <w:b/>
          <w:bCs/>
          <w:color w:val="000000"/>
          <w:sz w:val="28"/>
          <w:szCs w:val="28"/>
        </w:rPr>
      </w:pPr>
      <w:r w:rsidRPr="005E01C8">
        <w:rPr>
          <w:b/>
          <w:bCs/>
          <w:color w:val="000000"/>
          <w:sz w:val="28"/>
          <w:szCs w:val="28"/>
        </w:rPr>
        <w:t>2. Правовое регулирование</w:t>
      </w:r>
    </w:p>
    <w:p w14:paraId="12EEE340" w14:textId="77777777" w:rsidR="00EB0EAB" w:rsidRDefault="00EB0EAB" w:rsidP="001F03E2">
      <w:pPr>
        <w:tabs>
          <w:tab w:val="left" w:pos="709"/>
        </w:tabs>
        <w:ind w:firstLine="709"/>
        <w:jc w:val="both"/>
        <w:rPr>
          <w:color w:val="000000"/>
          <w:sz w:val="28"/>
          <w:szCs w:val="28"/>
        </w:rPr>
      </w:pPr>
      <w:r w:rsidRPr="005E01C8">
        <w:rPr>
          <w:color w:val="000000"/>
          <w:sz w:val="28"/>
          <w:szCs w:val="28"/>
        </w:rPr>
        <w:t xml:space="preserve">2.1.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Федерации и Смоленской области, </w:t>
      </w:r>
      <w:r w:rsidR="005E01C8">
        <w:rPr>
          <w:color w:val="000000"/>
          <w:sz w:val="28"/>
          <w:szCs w:val="28"/>
        </w:rPr>
        <w:t xml:space="preserve">Администрации </w:t>
      </w:r>
      <w:r w:rsidRPr="005E01C8">
        <w:rPr>
          <w:color w:val="000000"/>
          <w:sz w:val="28"/>
          <w:szCs w:val="28"/>
        </w:rPr>
        <w:t xml:space="preserve">муниципального образования «Кардымовский район» Смоленской области, регулирующими отношения в сфере контрактной системы, а также настоящим Положением. </w:t>
      </w:r>
    </w:p>
    <w:p w14:paraId="7190BA88" w14:textId="77777777" w:rsidR="001F03E2" w:rsidRDefault="001F03E2" w:rsidP="001F03E2">
      <w:pPr>
        <w:tabs>
          <w:tab w:val="left" w:pos="709"/>
        </w:tabs>
        <w:ind w:firstLine="709"/>
        <w:jc w:val="both"/>
        <w:rPr>
          <w:color w:val="000000"/>
          <w:sz w:val="28"/>
          <w:szCs w:val="28"/>
        </w:rPr>
      </w:pPr>
    </w:p>
    <w:p w14:paraId="5850DAA8" w14:textId="77777777" w:rsidR="001F03E2" w:rsidRPr="005E01C8" w:rsidRDefault="001F03E2" w:rsidP="001F03E2">
      <w:pPr>
        <w:tabs>
          <w:tab w:val="left" w:pos="709"/>
        </w:tabs>
        <w:ind w:firstLine="709"/>
        <w:jc w:val="both"/>
        <w:rPr>
          <w:color w:val="000000"/>
          <w:sz w:val="28"/>
          <w:szCs w:val="28"/>
        </w:rPr>
      </w:pPr>
    </w:p>
    <w:p w14:paraId="30E1448F" w14:textId="77777777" w:rsidR="00EB0EAB" w:rsidRPr="005E01C8" w:rsidRDefault="00EB0EAB" w:rsidP="001F03E2">
      <w:pPr>
        <w:tabs>
          <w:tab w:val="left" w:pos="709"/>
        </w:tabs>
        <w:spacing w:after="120"/>
        <w:ind w:firstLine="709"/>
        <w:jc w:val="center"/>
        <w:rPr>
          <w:color w:val="000000"/>
          <w:sz w:val="28"/>
          <w:szCs w:val="28"/>
        </w:rPr>
      </w:pPr>
      <w:r w:rsidRPr="005E01C8">
        <w:rPr>
          <w:b/>
          <w:bCs/>
          <w:color w:val="000000"/>
          <w:sz w:val="28"/>
          <w:szCs w:val="28"/>
        </w:rPr>
        <w:lastRenderedPageBreak/>
        <w:t>3. Цели создания и принципы работы Комиссии</w:t>
      </w:r>
    </w:p>
    <w:p w14:paraId="4D100082" w14:textId="77777777" w:rsidR="00EB0EAB" w:rsidRPr="005E01C8" w:rsidRDefault="00EB0EAB" w:rsidP="001F03E2">
      <w:pPr>
        <w:autoSpaceDE w:val="0"/>
        <w:autoSpaceDN w:val="0"/>
        <w:adjustRightInd w:val="0"/>
        <w:ind w:firstLine="709"/>
        <w:jc w:val="both"/>
        <w:rPr>
          <w:color w:val="000000"/>
          <w:sz w:val="28"/>
          <w:szCs w:val="28"/>
        </w:rPr>
      </w:pPr>
      <w:r w:rsidRPr="005E01C8">
        <w:rPr>
          <w:color w:val="000000"/>
          <w:sz w:val="28"/>
          <w:szCs w:val="28"/>
        </w:rPr>
        <w:t>3.1. Комиссия создается в целях определения поставщиков (подрядчиков, исполнителей) по поставке товаров, выполнению работ, оказанию услуг                                   для заказчиков, указанных в</w:t>
      </w:r>
      <w:r w:rsidR="00693213" w:rsidRPr="005E01C8">
        <w:rPr>
          <w:color w:val="000000"/>
          <w:sz w:val="28"/>
          <w:szCs w:val="28"/>
        </w:rPr>
        <w:t xml:space="preserve"> Постановлении от</w:t>
      </w:r>
      <w:r w:rsidRPr="005E01C8">
        <w:rPr>
          <w:color w:val="000000"/>
          <w:sz w:val="28"/>
          <w:szCs w:val="28"/>
        </w:rPr>
        <w:t xml:space="preserve"> </w:t>
      </w:r>
      <w:r w:rsidR="00693213" w:rsidRPr="005E01C8">
        <w:rPr>
          <w:sz w:val="28"/>
          <w:szCs w:val="28"/>
        </w:rPr>
        <w:t>31</w:t>
      </w:r>
      <w:r w:rsidR="00693213" w:rsidRPr="005E01C8">
        <w:rPr>
          <w:bCs/>
          <w:sz w:val="28"/>
          <w:szCs w:val="28"/>
        </w:rPr>
        <w:t>.01.2014 № 61 «</w:t>
      </w:r>
      <w:r w:rsidR="00693213" w:rsidRPr="005E01C8">
        <w:rPr>
          <w:sz w:val="28"/>
          <w:szCs w:val="28"/>
        </w:rPr>
        <w:t>О централизации закупок в муниципальном образовании «Кардымовский район» Смоленской области</w:t>
      </w:r>
      <w:r w:rsidR="00693213" w:rsidRPr="005E01C8">
        <w:rPr>
          <w:bCs/>
          <w:sz w:val="28"/>
          <w:szCs w:val="28"/>
        </w:rPr>
        <w:t>»</w:t>
      </w:r>
      <w:r w:rsidR="00693213" w:rsidRPr="005E01C8">
        <w:rPr>
          <w:sz w:val="28"/>
          <w:szCs w:val="28"/>
        </w:rPr>
        <w:t xml:space="preserve"> (в ред. от 31.03.2014 № 0250)</w:t>
      </w:r>
      <w:r w:rsidR="00693213" w:rsidRPr="005E01C8">
        <w:rPr>
          <w:color w:val="000000"/>
          <w:sz w:val="28"/>
          <w:szCs w:val="28"/>
        </w:rPr>
        <w:t xml:space="preserve"> </w:t>
      </w:r>
      <w:r w:rsidRPr="005E01C8">
        <w:rPr>
          <w:color w:val="000000"/>
          <w:sz w:val="28"/>
          <w:szCs w:val="28"/>
        </w:rPr>
        <w:t xml:space="preserve">Администрации муниципального образования «Кардымовский район» Смоленской области (далее – Заказчик), при проведении конкурентных способов определения поставщиков (подрядчиков, исполнителей) в соответствии с Законом о контрактной системе.  </w:t>
      </w:r>
    </w:p>
    <w:p w14:paraId="79F05DE7" w14:textId="77777777" w:rsidR="00EB0EAB" w:rsidRPr="005E01C8" w:rsidRDefault="00EB0EAB" w:rsidP="001F03E2">
      <w:pPr>
        <w:tabs>
          <w:tab w:val="left" w:pos="709"/>
        </w:tabs>
        <w:ind w:firstLine="709"/>
        <w:jc w:val="both"/>
        <w:rPr>
          <w:i/>
          <w:color w:val="000000"/>
          <w:sz w:val="28"/>
          <w:szCs w:val="28"/>
        </w:rPr>
      </w:pPr>
      <w:r w:rsidRPr="005E01C8">
        <w:rPr>
          <w:color w:val="000000"/>
          <w:sz w:val="28"/>
          <w:szCs w:val="28"/>
        </w:rPr>
        <w:t xml:space="preserve">3.2. Комиссия уполномочена на определение поставщиков с применением следующих видов конкурентных процедур </w:t>
      </w:r>
    </w:p>
    <w:p w14:paraId="154F6F97" w14:textId="77777777" w:rsidR="00EB0EAB" w:rsidRPr="005E01C8" w:rsidRDefault="00EB0EAB" w:rsidP="001F03E2">
      <w:pPr>
        <w:tabs>
          <w:tab w:val="left" w:pos="709"/>
        </w:tabs>
        <w:ind w:firstLine="709"/>
        <w:jc w:val="both"/>
        <w:rPr>
          <w:i/>
          <w:color w:val="000000"/>
          <w:sz w:val="28"/>
          <w:szCs w:val="28"/>
        </w:rPr>
      </w:pPr>
      <w:r w:rsidRPr="005E01C8">
        <w:rPr>
          <w:i/>
          <w:color w:val="000000"/>
          <w:sz w:val="28"/>
          <w:szCs w:val="28"/>
        </w:rPr>
        <w:t>– электронных конкурсов;</w:t>
      </w:r>
    </w:p>
    <w:p w14:paraId="2378B352" w14:textId="77777777" w:rsidR="00EB0EAB" w:rsidRPr="005E01C8" w:rsidRDefault="00EB0EAB" w:rsidP="001F03E2">
      <w:pPr>
        <w:tabs>
          <w:tab w:val="left" w:pos="709"/>
        </w:tabs>
        <w:ind w:firstLine="709"/>
        <w:jc w:val="both"/>
        <w:rPr>
          <w:i/>
          <w:color w:val="000000"/>
          <w:sz w:val="28"/>
          <w:szCs w:val="28"/>
        </w:rPr>
      </w:pPr>
      <w:r w:rsidRPr="005E01C8">
        <w:rPr>
          <w:i/>
          <w:color w:val="000000"/>
          <w:sz w:val="28"/>
          <w:szCs w:val="28"/>
        </w:rPr>
        <w:t>– электронных аукционов;</w:t>
      </w:r>
    </w:p>
    <w:p w14:paraId="688424DB" w14:textId="77777777" w:rsidR="00EB0EAB" w:rsidRPr="005E01C8" w:rsidRDefault="00EB0EAB" w:rsidP="001F03E2">
      <w:pPr>
        <w:tabs>
          <w:tab w:val="left" w:pos="709"/>
        </w:tabs>
        <w:ind w:firstLine="709"/>
        <w:jc w:val="both"/>
        <w:rPr>
          <w:i/>
          <w:color w:val="000000"/>
          <w:sz w:val="28"/>
          <w:szCs w:val="28"/>
        </w:rPr>
      </w:pPr>
      <w:r w:rsidRPr="005E01C8">
        <w:rPr>
          <w:i/>
          <w:color w:val="000000"/>
          <w:sz w:val="28"/>
          <w:szCs w:val="28"/>
        </w:rPr>
        <w:t xml:space="preserve">– электронных запросов котировок </w:t>
      </w:r>
    </w:p>
    <w:p w14:paraId="3086DE1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3.3. В своей деятельности Комиссия руководствуется следующими принципами:</w:t>
      </w:r>
    </w:p>
    <w:p w14:paraId="410408B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3.3.1. Законность, публичность, гласность, открытость и прозрачность процедуры определения поставщиков (подрядчиков, исполнителей).</w:t>
      </w:r>
    </w:p>
    <w:p w14:paraId="52CEB921"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3.3.2. Обеспечение добросовестной конкуренции, недопущение дискриминации, введения ограничений или преимуществ для отдельных участников закупки,</w:t>
      </w:r>
      <w:r w:rsidR="005E01C8">
        <w:rPr>
          <w:color w:val="000000"/>
          <w:sz w:val="28"/>
          <w:szCs w:val="28"/>
        </w:rPr>
        <w:t xml:space="preserve"> </w:t>
      </w:r>
      <w:r w:rsidRPr="005E01C8">
        <w:rPr>
          <w:color w:val="000000"/>
          <w:sz w:val="28"/>
          <w:szCs w:val="28"/>
        </w:rPr>
        <w:t>за исключением случаев, если такие преимущества, ограничения установлены действующим законодательством РФ.</w:t>
      </w:r>
    </w:p>
    <w:p w14:paraId="5FA11BBA"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3.3.3.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42B1884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3.3.4. Раскрытие и урегулирование конфликта интересов в соответствии                         </w:t>
      </w:r>
      <w:r w:rsidRPr="005E01C8">
        <w:rPr>
          <w:sz w:val="28"/>
          <w:szCs w:val="28"/>
        </w:rPr>
        <w:t xml:space="preserve">с подпунктом 1.3.8 пункта 1.3 раздела 1 настоящего Положения, устранение </w:t>
      </w:r>
      <w:r w:rsidRPr="005E01C8">
        <w:rPr>
          <w:color w:val="000000"/>
          <w:sz w:val="28"/>
          <w:szCs w:val="28"/>
        </w:rPr>
        <w:t>возможностей злоупотребления и коррупции при определении поставщиков (подрядчиков, исполнителей).</w:t>
      </w:r>
    </w:p>
    <w:p w14:paraId="2FC53614" w14:textId="77777777" w:rsidR="00EB0EAB" w:rsidRPr="005E01C8" w:rsidRDefault="00EB0EAB" w:rsidP="001F03E2">
      <w:pPr>
        <w:tabs>
          <w:tab w:val="left" w:pos="709"/>
        </w:tabs>
        <w:ind w:firstLine="709"/>
        <w:jc w:val="center"/>
        <w:rPr>
          <w:b/>
          <w:bCs/>
          <w:color w:val="000000"/>
          <w:sz w:val="28"/>
          <w:szCs w:val="28"/>
        </w:rPr>
      </w:pPr>
    </w:p>
    <w:p w14:paraId="3BB85889" w14:textId="77777777" w:rsidR="00EB0EAB" w:rsidRPr="005E01C8" w:rsidRDefault="00EB0EAB" w:rsidP="001F03E2">
      <w:pPr>
        <w:tabs>
          <w:tab w:val="left" w:pos="709"/>
        </w:tabs>
        <w:spacing w:after="120"/>
        <w:ind w:firstLine="709"/>
        <w:jc w:val="center"/>
        <w:rPr>
          <w:b/>
          <w:bCs/>
          <w:color w:val="000000"/>
          <w:sz w:val="28"/>
          <w:szCs w:val="28"/>
        </w:rPr>
      </w:pPr>
      <w:r w:rsidRPr="005E01C8">
        <w:rPr>
          <w:b/>
          <w:bCs/>
          <w:color w:val="000000"/>
          <w:sz w:val="28"/>
          <w:szCs w:val="28"/>
        </w:rPr>
        <w:t>4. Порядок формирования Комиссии</w:t>
      </w:r>
    </w:p>
    <w:p w14:paraId="2A294D3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4.1. 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w:t>
      </w:r>
    </w:p>
    <w:p w14:paraId="0D853CB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4.2. Комиссия создается на период определения поставщика (подрядчика, исполнителя) по каждой закупке в соответствии с решением уполномоченного органа</w:t>
      </w:r>
      <w:r w:rsidR="005E01C8">
        <w:rPr>
          <w:color w:val="000000"/>
          <w:sz w:val="28"/>
          <w:szCs w:val="28"/>
        </w:rPr>
        <w:t>.</w:t>
      </w:r>
    </w:p>
    <w:p w14:paraId="4B75D466"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4.3. Число членов комиссии должно быть не менее чем 3 (три) человека.</w:t>
      </w:r>
    </w:p>
    <w:p w14:paraId="02622A3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14:paraId="0AF96B2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14:paraId="1D915AD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4.6. Комиссия состоит из председателя Комиссии, секретаря Комиссии                          (с правом голоса) и других членов Комиссии.</w:t>
      </w:r>
    </w:p>
    <w:p w14:paraId="6C57C5FC"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4.7. </w:t>
      </w:r>
      <w:r w:rsidR="00F57108" w:rsidRPr="005E01C8">
        <w:rPr>
          <w:sz w:val="28"/>
          <w:szCs w:val="28"/>
        </w:rPr>
        <w:t>В состав комиссии обязательно включается представитель заказчика.</w:t>
      </w:r>
    </w:p>
    <w:p w14:paraId="7E535336"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4.8. Персональный состав комиссии, в том числе председатель Комиссии, утверждаются </w:t>
      </w:r>
      <w:r w:rsidR="00F57108" w:rsidRPr="005E01C8">
        <w:rPr>
          <w:color w:val="000000"/>
          <w:sz w:val="28"/>
          <w:szCs w:val="28"/>
        </w:rPr>
        <w:t>распоряжением</w:t>
      </w:r>
      <w:r w:rsidRPr="005E01C8">
        <w:rPr>
          <w:i/>
          <w:color w:val="000000"/>
          <w:sz w:val="28"/>
          <w:szCs w:val="28"/>
        </w:rPr>
        <w:t>.</w:t>
      </w:r>
    </w:p>
    <w:p w14:paraId="5DAC2E2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4.9. В соответствии с частью 6 статьи 39 Закона о контрактной системе членами комиссии не могут быть:</w:t>
      </w:r>
    </w:p>
    <w:p w14:paraId="3174ACBF" w14:textId="77777777" w:rsidR="00EB0EAB" w:rsidRPr="005E01C8" w:rsidRDefault="00EB0EAB" w:rsidP="001F03E2">
      <w:pPr>
        <w:autoSpaceDE w:val="0"/>
        <w:autoSpaceDN w:val="0"/>
        <w:adjustRightInd w:val="0"/>
        <w:ind w:firstLine="709"/>
        <w:jc w:val="both"/>
        <w:rPr>
          <w:color w:val="000000"/>
          <w:sz w:val="28"/>
          <w:szCs w:val="28"/>
        </w:rPr>
      </w:pPr>
      <w:r w:rsidRPr="005E01C8">
        <w:rPr>
          <w:color w:val="000000"/>
          <w:sz w:val="28"/>
          <w:szCs w:val="28"/>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w:t>
      </w:r>
    </w:p>
    <w:p w14:paraId="6413F5E6" w14:textId="77777777" w:rsidR="00EB0EAB" w:rsidRPr="005E01C8" w:rsidRDefault="00EB0EAB" w:rsidP="001F03E2">
      <w:pPr>
        <w:autoSpaceDE w:val="0"/>
        <w:autoSpaceDN w:val="0"/>
        <w:adjustRightInd w:val="0"/>
        <w:ind w:firstLine="709"/>
        <w:jc w:val="both"/>
        <w:rPr>
          <w:color w:val="000000"/>
          <w:sz w:val="28"/>
          <w:szCs w:val="28"/>
        </w:rPr>
      </w:pPr>
      <w:r w:rsidRPr="005E01C8">
        <w:rPr>
          <w:color w:val="000000"/>
          <w:sz w:val="28"/>
          <w:szCs w:val="28"/>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подпункте 1.3.10  пункта 1.3 раздела 1 настоящего Положения;</w:t>
      </w:r>
    </w:p>
    <w:p w14:paraId="6CCD6293" w14:textId="77777777" w:rsidR="00EB0EAB" w:rsidRPr="005E01C8" w:rsidRDefault="00EB0EAB" w:rsidP="001F03E2">
      <w:pPr>
        <w:autoSpaceDE w:val="0"/>
        <w:autoSpaceDN w:val="0"/>
        <w:adjustRightInd w:val="0"/>
        <w:ind w:firstLine="709"/>
        <w:jc w:val="both"/>
        <w:rPr>
          <w:color w:val="000000"/>
          <w:sz w:val="28"/>
          <w:szCs w:val="28"/>
        </w:rPr>
      </w:pPr>
      <w:r w:rsidRPr="005E01C8">
        <w:rPr>
          <w:color w:val="000000"/>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E4BA26E" w14:textId="77777777" w:rsidR="00EB0EAB" w:rsidRPr="005E01C8" w:rsidRDefault="00EB0EAB" w:rsidP="001F03E2">
      <w:pPr>
        <w:autoSpaceDE w:val="0"/>
        <w:autoSpaceDN w:val="0"/>
        <w:adjustRightInd w:val="0"/>
        <w:ind w:firstLine="709"/>
        <w:jc w:val="both"/>
        <w:rPr>
          <w:color w:val="000000"/>
          <w:sz w:val="28"/>
          <w:szCs w:val="28"/>
        </w:rPr>
      </w:pPr>
      <w:r w:rsidRPr="005E01C8">
        <w:rPr>
          <w:color w:val="000000"/>
          <w:sz w:val="28"/>
          <w:szCs w:val="28"/>
        </w:rPr>
        <w:t>- должностные лица органов контроля, указанных в части 1 статьи 99 Закона                   о контрактной системе, непосредственно осуществляющие контроль в сфере закупок.</w:t>
      </w:r>
    </w:p>
    <w:p w14:paraId="56A327B5" w14:textId="77777777" w:rsidR="00EB0EAB" w:rsidRPr="005E01C8" w:rsidRDefault="00EB0EAB" w:rsidP="001F03E2">
      <w:pPr>
        <w:autoSpaceDE w:val="0"/>
        <w:autoSpaceDN w:val="0"/>
        <w:adjustRightInd w:val="0"/>
        <w:ind w:firstLine="709"/>
        <w:jc w:val="both"/>
        <w:rPr>
          <w:sz w:val="28"/>
          <w:szCs w:val="28"/>
        </w:rPr>
      </w:pPr>
      <w:r w:rsidRPr="005E01C8">
        <w:rPr>
          <w:sz w:val="28"/>
          <w:szCs w:val="28"/>
        </w:rPr>
        <w:t>4.10. В соответствии с пунктом 9 части 1 статьи 31 Закона о контрактной системе должно быть обеспечено отсутствие обстоятельств, при которых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членом комиссии, либо усыновитель члена комиссии является:</w:t>
      </w:r>
    </w:p>
    <w:p w14:paraId="4C372B1C" w14:textId="77777777" w:rsidR="00EB0EAB" w:rsidRPr="005E01C8" w:rsidRDefault="00EB0EAB" w:rsidP="001F03E2">
      <w:pPr>
        <w:autoSpaceDE w:val="0"/>
        <w:autoSpaceDN w:val="0"/>
        <w:adjustRightInd w:val="0"/>
        <w:ind w:firstLine="709"/>
        <w:jc w:val="both"/>
        <w:rPr>
          <w:sz w:val="28"/>
          <w:szCs w:val="28"/>
        </w:rPr>
      </w:pPr>
      <w:r w:rsidRPr="005E01C8">
        <w:rPr>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7B7DC1A3" w14:textId="77777777" w:rsidR="00EB0EAB" w:rsidRPr="005E01C8" w:rsidRDefault="00EB0EAB" w:rsidP="001F03E2">
      <w:pPr>
        <w:autoSpaceDE w:val="0"/>
        <w:autoSpaceDN w:val="0"/>
        <w:adjustRightInd w:val="0"/>
        <w:ind w:firstLine="709"/>
        <w:jc w:val="both"/>
        <w:rPr>
          <w:sz w:val="28"/>
          <w:szCs w:val="28"/>
        </w:rPr>
      </w:pPr>
      <w:r w:rsidRPr="005E01C8">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27A7CB5" w14:textId="77777777" w:rsidR="00EB0EAB" w:rsidRPr="005E01C8" w:rsidRDefault="00EB0EAB" w:rsidP="001F03E2">
      <w:pPr>
        <w:autoSpaceDE w:val="0"/>
        <w:autoSpaceDN w:val="0"/>
        <w:adjustRightInd w:val="0"/>
        <w:ind w:firstLine="709"/>
        <w:jc w:val="both"/>
        <w:rPr>
          <w:sz w:val="28"/>
          <w:szCs w:val="28"/>
        </w:rPr>
      </w:pPr>
      <w:r w:rsidRPr="005E01C8">
        <w:rPr>
          <w:sz w:val="28"/>
          <w:szCs w:val="28"/>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00EF435" w14:textId="77777777" w:rsidR="00EB0EAB" w:rsidRPr="005E01C8" w:rsidRDefault="00EB0EAB" w:rsidP="001F03E2">
      <w:pPr>
        <w:autoSpaceDE w:val="0"/>
        <w:autoSpaceDN w:val="0"/>
        <w:adjustRightInd w:val="0"/>
        <w:ind w:firstLine="709"/>
        <w:jc w:val="both"/>
        <w:rPr>
          <w:i/>
          <w:sz w:val="28"/>
          <w:szCs w:val="28"/>
        </w:rPr>
      </w:pPr>
      <w:r w:rsidRPr="005E01C8">
        <w:rPr>
          <w:sz w:val="28"/>
          <w:szCs w:val="28"/>
        </w:rPr>
        <w:t xml:space="preserve">4.11. Замена члена Комиссии допускается только по решению </w:t>
      </w:r>
      <w:r w:rsidR="00F57108" w:rsidRPr="005E01C8">
        <w:rPr>
          <w:sz w:val="28"/>
          <w:szCs w:val="28"/>
        </w:rPr>
        <w:t>уполномоченного органа</w:t>
      </w:r>
      <w:r w:rsidRPr="005E01C8">
        <w:rPr>
          <w:sz w:val="28"/>
          <w:szCs w:val="28"/>
        </w:rPr>
        <w:t>.</w:t>
      </w:r>
    </w:p>
    <w:p w14:paraId="68BB87E4" w14:textId="77777777" w:rsidR="00EB0EAB" w:rsidRPr="005E01C8" w:rsidRDefault="00EB0EAB" w:rsidP="001F03E2">
      <w:pPr>
        <w:autoSpaceDE w:val="0"/>
        <w:autoSpaceDN w:val="0"/>
        <w:adjustRightInd w:val="0"/>
        <w:ind w:firstLine="709"/>
        <w:jc w:val="both"/>
        <w:rPr>
          <w:color w:val="000000"/>
          <w:sz w:val="28"/>
          <w:szCs w:val="28"/>
        </w:rPr>
      </w:pPr>
      <w:r w:rsidRPr="005E01C8">
        <w:rPr>
          <w:sz w:val="28"/>
          <w:szCs w:val="28"/>
        </w:rPr>
        <w:t xml:space="preserve">4.12. Члены комиссии обязаны при осуществлении закупок принимать меры                 по предотвращению и урегулированию конфликта интересов в соответствии                               </w:t>
      </w:r>
      <w:r w:rsidRPr="005E01C8">
        <w:rPr>
          <w:color w:val="000000"/>
          <w:sz w:val="28"/>
          <w:szCs w:val="28"/>
        </w:rPr>
        <w:t xml:space="preserve">с Федеральным </w:t>
      </w:r>
      <w:hyperlink r:id="rId9" w:history="1">
        <w:r w:rsidRPr="005E01C8">
          <w:rPr>
            <w:color w:val="000000"/>
            <w:sz w:val="28"/>
            <w:szCs w:val="28"/>
          </w:rPr>
          <w:t>законом</w:t>
        </w:r>
      </w:hyperlink>
      <w:r w:rsidRPr="005E01C8">
        <w:rPr>
          <w:color w:val="000000"/>
          <w:sz w:val="28"/>
          <w:szCs w:val="28"/>
        </w:rPr>
        <w:t xml:space="preserve">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w:t>
      </w:r>
    </w:p>
    <w:p w14:paraId="7D593295" w14:textId="77777777" w:rsidR="00EB0EAB" w:rsidRPr="005E01C8" w:rsidRDefault="00EB0EAB" w:rsidP="001F03E2">
      <w:pPr>
        <w:tabs>
          <w:tab w:val="left" w:pos="709"/>
        </w:tabs>
        <w:ind w:firstLine="709"/>
        <w:jc w:val="center"/>
        <w:rPr>
          <w:b/>
          <w:color w:val="000000"/>
          <w:sz w:val="28"/>
          <w:szCs w:val="28"/>
        </w:rPr>
      </w:pPr>
    </w:p>
    <w:p w14:paraId="61F66886" w14:textId="77777777" w:rsidR="00EB0EAB" w:rsidRPr="005E01C8" w:rsidRDefault="00EB0EAB" w:rsidP="001F03E2">
      <w:pPr>
        <w:tabs>
          <w:tab w:val="left" w:pos="709"/>
        </w:tabs>
        <w:spacing w:after="120"/>
        <w:ind w:firstLine="709"/>
        <w:jc w:val="center"/>
        <w:rPr>
          <w:b/>
          <w:color w:val="000000"/>
          <w:sz w:val="28"/>
          <w:szCs w:val="28"/>
        </w:rPr>
      </w:pPr>
      <w:r w:rsidRPr="005E01C8">
        <w:rPr>
          <w:b/>
          <w:color w:val="000000"/>
          <w:sz w:val="28"/>
          <w:szCs w:val="28"/>
        </w:rPr>
        <w:t>5. Полномочия отдельных членов Комиссии</w:t>
      </w:r>
    </w:p>
    <w:p w14:paraId="4514DA2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5.1. Председатель Комиссии:</w:t>
      </w:r>
    </w:p>
    <w:p w14:paraId="4C03206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своевременно уведомляет о месте (при необходимости), дате и времени проведения заседания комиссии;</w:t>
      </w:r>
    </w:p>
    <w:p w14:paraId="2EFFF04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осуществляет общее руководство работой Комиссии и обеспечивает выполнение настоящего Положения, обеспечивает ознакомление членов комиссии с настоящим Положением, а также обеспечивает строгое его соблюдение;</w:t>
      </w:r>
    </w:p>
    <w:p w14:paraId="2BB0D4B7"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объявляет заседание Комиссии правомочным или неправомочным из-за отсутствия кворума, </w:t>
      </w:r>
    </w:p>
    <w:p w14:paraId="39DD47EC"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открывает и ведет заседание Комиссии, объявляет перерывы;</w:t>
      </w:r>
    </w:p>
    <w:p w14:paraId="791D019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определяет порядок рассмотрения обсуждаемых вопросов;</w:t>
      </w:r>
    </w:p>
    <w:p w14:paraId="68D334C1"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выносит на обсуждение вопрос о привлечении к работе Комиссии экспертов в случаях, предусмотренных Законом о контрактной системе;</w:t>
      </w:r>
    </w:p>
    <w:p w14:paraId="099BB8C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14:paraId="360CEDB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14:paraId="290807C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5.3. Секретарь Комиссии: </w:t>
      </w:r>
    </w:p>
    <w:p w14:paraId="3420358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осуществляет подготовку заседаний Комиссии, включая оформление                           и рассылку документов, обеспечивает членов Комиссии необходимыми материалами; </w:t>
      </w:r>
    </w:p>
    <w:p w14:paraId="52B1CDF6"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осуществляет информирование членов Комиссии по всем вопросам, относящимся к их функциям; </w:t>
      </w:r>
    </w:p>
    <w:p w14:paraId="0A373B6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 обеспечивает взаимодействие</w:t>
      </w:r>
      <w:r w:rsidR="005E01C8">
        <w:rPr>
          <w:color w:val="000000"/>
          <w:sz w:val="28"/>
          <w:szCs w:val="28"/>
        </w:rPr>
        <w:t xml:space="preserve"> </w:t>
      </w:r>
      <w:r w:rsidRPr="005E01C8">
        <w:rPr>
          <w:color w:val="000000"/>
          <w:sz w:val="28"/>
          <w:szCs w:val="28"/>
        </w:rPr>
        <w:t>с контрактной службой (контрактным управляющим) заказчиков;</w:t>
      </w:r>
    </w:p>
    <w:p w14:paraId="03ED7FA9"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p>
    <w:p w14:paraId="49472932"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осуществляет иные действия организационно-технического характера                         в соответствии с Законом о контрактной системе и настоящим Положением.</w:t>
      </w:r>
    </w:p>
    <w:p w14:paraId="4A0442D9"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5.4.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p>
    <w:p w14:paraId="208556F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5.5. Члены комиссии:</w:t>
      </w:r>
    </w:p>
    <w:p w14:paraId="3665732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рассмотрение, оценку заявок участников закупки;</w:t>
      </w:r>
    </w:p>
    <w:p w14:paraId="6CFEA46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проверку соответствия участников закупки требованиям, установленным извещением об осуществлении закупки;</w:t>
      </w:r>
    </w:p>
    <w:p w14:paraId="7FF7224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принимают решение о допуске либо отклонении заявок участников закупки;</w:t>
      </w:r>
    </w:p>
    <w:p w14:paraId="46EB8DB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определение победителя определения поставщика (подрядчика, исполнителя), в том числе путем обсуждения и голосования;</w:t>
      </w:r>
    </w:p>
    <w:p w14:paraId="55A83956"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14:paraId="31AC7741"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p>
    <w:p w14:paraId="4067B861"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иные функции, которые возложены Законом о контрактной системе на Комиссию.</w:t>
      </w:r>
    </w:p>
    <w:p w14:paraId="66192AD1" w14:textId="77777777" w:rsidR="00EB0EAB" w:rsidRPr="005E01C8" w:rsidRDefault="00EB0EAB" w:rsidP="001F03E2">
      <w:pPr>
        <w:tabs>
          <w:tab w:val="left" w:pos="709"/>
        </w:tabs>
        <w:ind w:firstLine="709"/>
        <w:jc w:val="both"/>
        <w:rPr>
          <w:color w:val="000000"/>
          <w:sz w:val="28"/>
          <w:szCs w:val="28"/>
        </w:rPr>
      </w:pPr>
    </w:p>
    <w:p w14:paraId="6E8C7C00" w14:textId="77777777" w:rsidR="00EB0EAB" w:rsidRPr="005E01C8" w:rsidRDefault="00EB0EAB" w:rsidP="001F03E2">
      <w:pPr>
        <w:tabs>
          <w:tab w:val="left" w:pos="709"/>
        </w:tabs>
        <w:spacing w:after="120"/>
        <w:ind w:firstLine="709"/>
        <w:jc w:val="center"/>
        <w:rPr>
          <w:b/>
          <w:bCs/>
          <w:color w:val="000000"/>
          <w:sz w:val="28"/>
          <w:szCs w:val="28"/>
        </w:rPr>
      </w:pPr>
      <w:r w:rsidRPr="005E01C8">
        <w:rPr>
          <w:b/>
          <w:bCs/>
          <w:color w:val="000000"/>
          <w:sz w:val="28"/>
          <w:szCs w:val="28"/>
        </w:rPr>
        <w:t xml:space="preserve">6. Функции и регламент работы Комиссии </w:t>
      </w:r>
    </w:p>
    <w:p w14:paraId="1E7DF14E" w14:textId="77777777" w:rsidR="00EB0EAB" w:rsidRPr="005E01C8" w:rsidRDefault="00EB0EAB" w:rsidP="001F03E2">
      <w:pPr>
        <w:widowControl w:val="0"/>
        <w:ind w:firstLine="709"/>
        <w:jc w:val="both"/>
        <w:rPr>
          <w:color w:val="000000"/>
          <w:sz w:val="28"/>
          <w:szCs w:val="28"/>
        </w:rPr>
      </w:pPr>
      <w:r w:rsidRPr="005E01C8">
        <w:rPr>
          <w:color w:val="000000"/>
          <w:sz w:val="28"/>
          <w:szCs w:val="28"/>
        </w:rPr>
        <w:t>6.1. 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w:t>
      </w:r>
    </w:p>
    <w:p w14:paraId="609F06F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14:paraId="4FDC06F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6.3. Комиссия правомочна осуществлять свои функции, если в заседании Комиссии участвует не менее чем 50 (пятьдесят) процентов общего числа ее членов. </w:t>
      </w:r>
    </w:p>
    <w:p w14:paraId="47039FD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6.4.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14:paraId="71172BA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6.5. Делегирование членами комиссии своих полномочий иным лицам не допускается.</w:t>
      </w:r>
    </w:p>
    <w:p w14:paraId="20F39DBC"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14:paraId="3CF701F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 Порядок действий Комиссии в рамках конкретной процедуры определения поставщика (подрядчика, исполнителя) устанавливается в соответствии с Законом  о контрактной системе в зависимости от способа, формы процедуры.</w:t>
      </w:r>
    </w:p>
    <w:p w14:paraId="6B129A2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43B0799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14:paraId="6435BBA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7C6D8E3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«расходы на эксплуатацию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Закона о контрактной системе (если такие критерии установлены извещением об осуществлении закупки);</w:t>
      </w:r>
    </w:p>
    <w:p w14:paraId="11F516C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подписывают протокол рассмотрения и оценки первых частей заявок на участие в закупке усиленными электронными подписями; </w:t>
      </w:r>
    </w:p>
    <w:p w14:paraId="027727C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секретарь Комиссии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14:paraId="303D0D0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12A81D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научно-исследовательских, опытно-конструкторских и технологических работ;</w:t>
      </w:r>
    </w:p>
    <w:p w14:paraId="46C3147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на создание произведения литературы или искусства;</w:t>
      </w:r>
    </w:p>
    <w:p w14:paraId="44F484B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работ по сохранению объектов культурного наследия (памятников истории и культуры) народов Российской Федерации;</w:t>
      </w:r>
    </w:p>
    <w:p w14:paraId="7393A9B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02E2671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42989047"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14:paraId="71E3C7D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4A77527C"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части 1 статьи 32 Закона о контрактной системе (если такой критерий установлен извещением об осуществлении закупки);</w:t>
      </w:r>
    </w:p>
    <w:p w14:paraId="5EA439C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подписывают протокол рассмотрения и оценки вторых частей заявок на участие в закупке усиленными электронными подписями;</w:t>
      </w:r>
    </w:p>
    <w:p w14:paraId="5D49AC9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секретарь Комиссии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14:paraId="6E6EC4CA"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6.7.1.3.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w:t>
      </w:r>
    </w:p>
    <w:p w14:paraId="2A807278"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осуществляют оценку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w:t>
      </w:r>
    </w:p>
    <w:p w14:paraId="1CB42D7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w:t>
      </w:r>
      <w:r w:rsidRPr="005E01C8">
        <w:rPr>
          <w:color w:val="000000"/>
          <w:sz w:val="28"/>
          <w:szCs w:val="28"/>
        </w:rPr>
        <w:lastRenderedPageBreak/>
        <w:t>на участие в закупке, в протоколе рассмотрения и оценки вторых частей заявок на участие в закупке, а также оценки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740760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подписывают протокол подведения итогов определения поставщика (подрядчика, исполнителя) усиленными электронными подписями;</w:t>
      </w:r>
    </w:p>
    <w:p w14:paraId="0EFD0845"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14:paraId="1C33001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о контрактной системе.</w:t>
      </w:r>
    </w:p>
    <w:p w14:paraId="6B97D8C2"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3B63793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14:paraId="722E452A"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w:t>
      </w:r>
      <w:r w:rsidR="005E01C8">
        <w:rPr>
          <w:color w:val="000000"/>
          <w:sz w:val="28"/>
          <w:szCs w:val="28"/>
        </w:rPr>
        <w:t xml:space="preserve"> - </w:t>
      </w:r>
      <w:r w:rsidRPr="005E01C8">
        <w:rPr>
          <w:color w:val="000000"/>
          <w:sz w:val="28"/>
          <w:szCs w:val="28"/>
        </w:rPr>
        <w:t>8 части 12 статьи 48 Закона о контрактной системе;</w:t>
      </w:r>
    </w:p>
    <w:p w14:paraId="742044B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w:t>
      </w:r>
      <w:r w:rsidRPr="005E01C8">
        <w:rPr>
          <w:color w:val="000000"/>
          <w:sz w:val="28"/>
          <w:szCs w:val="28"/>
        </w:rPr>
        <w:lastRenderedPageBreak/>
        <w:t>предложения после подачи ценового предложения, предусмотренного абзацем 1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14:paraId="14F8B5B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подписывают протокол подведения итогов определения поставщика (подрядчика, исполнителя) усиленными электронными подписями;</w:t>
      </w:r>
    </w:p>
    <w:p w14:paraId="245EE40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14:paraId="675D9D47"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о контрактной системе.</w:t>
      </w:r>
    </w:p>
    <w:p w14:paraId="0D679F5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14:paraId="5B595BD8"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14:paraId="0E255BF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14:paraId="4A46CFA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199A06BA"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подписывают протокол подведения итогов определения поставщика (подрядчика, исполнителя); </w:t>
      </w:r>
    </w:p>
    <w:p w14:paraId="4500D01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14:paraId="4B3C8109"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6.7.3.2.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о контрактной системе.</w:t>
      </w:r>
    </w:p>
    <w:p w14:paraId="6B2F1F51"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6.8. В соответствии с частью 1  статьи 46 Закона о контрактной системе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p>
    <w:p w14:paraId="09D15998" w14:textId="77777777" w:rsidR="00EB0EAB" w:rsidRPr="005E01C8" w:rsidRDefault="00EB0EAB" w:rsidP="001F03E2">
      <w:pPr>
        <w:tabs>
          <w:tab w:val="left" w:pos="709"/>
        </w:tabs>
        <w:ind w:firstLine="709"/>
        <w:jc w:val="both"/>
        <w:rPr>
          <w:color w:val="000000"/>
          <w:sz w:val="28"/>
          <w:szCs w:val="28"/>
        </w:rPr>
      </w:pPr>
    </w:p>
    <w:p w14:paraId="3F66D6BD" w14:textId="77777777" w:rsidR="00EB0EAB" w:rsidRPr="005E01C8" w:rsidRDefault="00EB0EAB" w:rsidP="001F03E2">
      <w:pPr>
        <w:tabs>
          <w:tab w:val="left" w:pos="709"/>
        </w:tabs>
        <w:spacing w:after="120"/>
        <w:ind w:firstLine="709"/>
        <w:jc w:val="center"/>
        <w:rPr>
          <w:b/>
          <w:bCs/>
          <w:color w:val="000000"/>
          <w:sz w:val="28"/>
          <w:szCs w:val="28"/>
        </w:rPr>
      </w:pPr>
      <w:r w:rsidRPr="005E01C8">
        <w:rPr>
          <w:b/>
          <w:bCs/>
          <w:color w:val="000000"/>
          <w:sz w:val="28"/>
          <w:szCs w:val="28"/>
        </w:rPr>
        <w:t>7. Права и обязанности членов Комиссии</w:t>
      </w:r>
    </w:p>
    <w:p w14:paraId="6748E52D"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7.1. Члены Комиссии обязаны:</w:t>
      </w:r>
    </w:p>
    <w:p w14:paraId="728CEB5A"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7.1.1. Знать и руководствоваться в своей деятельности требованиями действующего законодательства Российской Федерации и </w:t>
      </w:r>
      <w:r w:rsidR="00F57108" w:rsidRPr="005E01C8">
        <w:rPr>
          <w:color w:val="000000"/>
          <w:sz w:val="28"/>
          <w:szCs w:val="28"/>
        </w:rPr>
        <w:t xml:space="preserve">Смоленской </w:t>
      </w:r>
      <w:r w:rsidRPr="005E01C8">
        <w:rPr>
          <w:color w:val="000000"/>
          <w:sz w:val="28"/>
          <w:szCs w:val="28"/>
        </w:rPr>
        <w:t>области о контрактной системе в сфере закупок и настоящего Положения.</w:t>
      </w:r>
    </w:p>
    <w:p w14:paraId="232DCD24"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14:paraId="2F2391D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7.1.3. 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7.1, 10.1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 соответствии с частями 2 и 2.1 указанной статьи установлены дополнительные требования), а именно:</w:t>
      </w:r>
    </w:p>
    <w:p w14:paraId="029F45BF" w14:textId="77777777" w:rsidR="00EB0EAB" w:rsidRPr="005E01C8" w:rsidRDefault="00EB0EAB" w:rsidP="001F03E2">
      <w:pPr>
        <w:autoSpaceDE w:val="0"/>
        <w:autoSpaceDN w:val="0"/>
        <w:adjustRightInd w:val="0"/>
        <w:ind w:firstLine="709"/>
        <w:jc w:val="both"/>
        <w:rPr>
          <w:rFonts w:eastAsia="Calibri"/>
          <w:bCs/>
          <w:color w:val="000000"/>
          <w:sz w:val="28"/>
          <w:szCs w:val="28"/>
        </w:rPr>
      </w:pPr>
      <w:r w:rsidRPr="005E01C8">
        <w:rPr>
          <w:color w:val="000000"/>
          <w:sz w:val="28"/>
          <w:szCs w:val="28"/>
        </w:rPr>
        <w:t>-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5E01C8">
        <w:rPr>
          <w:rFonts w:eastAsia="Calibri"/>
          <w:bCs/>
          <w:color w:val="000000"/>
          <w:sz w:val="28"/>
          <w:szCs w:val="28"/>
        </w:rPr>
        <w:t>;</w:t>
      </w:r>
    </w:p>
    <w:p w14:paraId="334352EE"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требованиям о не привлечении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D1443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требованиям о том, что участник закупки не является иностранным агентом;</w:t>
      </w:r>
    </w:p>
    <w:p w14:paraId="4F31BA1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lastRenderedPageBreak/>
        <w:t>-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14:paraId="41BD8163"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14:paraId="1E199C2B"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14:paraId="5788D1FF"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7.1.4. Принимать решения в пределах своей компетенции, предусмотренной Законом о контрактной системе и настоящим Положением.</w:t>
      </w:r>
    </w:p>
    <w:p w14:paraId="36ECFC34"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о контрактной системе.</w:t>
      </w:r>
    </w:p>
    <w:p w14:paraId="3C942531"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14:paraId="1A639B86"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xml:space="preserve">7.1.7. Принимать меры по предотвращению и урегулированию конфликта интересов, в том числе незамедлительно сообщать  Председателю Комиссии, а также письменно уведомить руководителя уполномоченного органа (уполномоченного учреждения) (или лицо, его замещающее) о возможности возникновения либо возникшем конфликте интересов, под которым понимаются случаи, приведенные в </w:t>
      </w:r>
      <w:r w:rsidRPr="005E01C8">
        <w:rPr>
          <w:rFonts w:ascii="Times New Roman" w:hAnsi="Times New Roman" w:cs="Times New Roman"/>
          <w:sz w:val="28"/>
          <w:szCs w:val="28"/>
        </w:rPr>
        <w:t xml:space="preserve">подпункте 1.3.8 пункта 1.3 раздела 1 настоящего Положения, в порядке, </w:t>
      </w:r>
      <w:r w:rsidRPr="005E01C8">
        <w:rPr>
          <w:rFonts w:ascii="Times New Roman" w:hAnsi="Times New Roman" w:cs="Times New Roman"/>
          <w:color w:val="000000"/>
          <w:sz w:val="28"/>
          <w:szCs w:val="28"/>
        </w:rPr>
        <w:t>предусмотренном разделом 8 настоящего Положения.</w:t>
      </w:r>
    </w:p>
    <w:p w14:paraId="7A522B88" w14:textId="77777777" w:rsidR="00EB0EAB" w:rsidRPr="005E01C8" w:rsidRDefault="00EB0EAB" w:rsidP="001F03E2">
      <w:pPr>
        <w:pStyle w:val="ConsPlusNormal"/>
        <w:ind w:firstLine="709"/>
        <w:jc w:val="both"/>
        <w:rPr>
          <w:rFonts w:ascii="Times New Roman" w:hAnsi="Times New Roman" w:cs="Times New Roman"/>
          <w:bCs/>
          <w:sz w:val="28"/>
          <w:szCs w:val="28"/>
        </w:rPr>
      </w:pPr>
      <w:r w:rsidRPr="005E01C8">
        <w:rPr>
          <w:rFonts w:ascii="Times New Roman" w:hAnsi="Times New Roman" w:cs="Times New Roman"/>
          <w:color w:val="000000"/>
          <w:sz w:val="28"/>
          <w:szCs w:val="28"/>
        </w:rPr>
        <w:t>7.1.8.</w:t>
      </w:r>
      <w:r w:rsidRPr="005E01C8">
        <w:rPr>
          <w:rFonts w:ascii="Times New Roman" w:hAnsi="Times New Roman" w:cs="Times New Roman"/>
          <w:bCs/>
          <w:color w:val="000000"/>
          <w:sz w:val="28"/>
          <w:szCs w:val="28"/>
        </w:rPr>
        <w:t xml:space="preserve"> Соблюдать запреты на привлечение к работе Комиссии, установленные </w:t>
      </w:r>
      <w:r w:rsidRPr="005E01C8">
        <w:rPr>
          <w:rFonts w:ascii="Times New Roman" w:hAnsi="Times New Roman" w:cs="Times New Roman"/>
          <w:bCs/>
          <w:sz w:val="28"/>
          <w:szCs w:val="28"/>
        </w:rPr>
        <w:t xml:space="preserve">пунктом 4.9, не допускать обстоятельств, указанных в пункте 4.10. раздела 4 настоящего Положения, незамедлительно сообщать о наличии таких обстоятельств, </w:t>
      </w:r>
      <w:r w:rsidRPr="005E01C8">
        <w:rPr>
          <w:rFonts w:ascii="Times New Roman" w:hAnsi="Times New Roman" w:cs="Times New Roman"/>
          <w:bCs/>
          <w:color w:val="000000"/>
          <w:sz w:val="28"/>
          <w:szCs w:val="28"/>
        </w:rPr>
        <w:lastRenderedPageBreak/>
        <w:t xml:space="preserve">препятствующих участию в работе Комиссии, в порядке, установленном подпунктом </w:t>
      </w:r>
      <w:r w:rsidRPr="005E01C8">
        <w:rPr>
          <w:rFonts w:ascii="Times New Roman" w:hAnsi="Times New Roman" w:cs="Times New Roman"/>
          <w:bCs/>
          <w:sz w:val="28"/>
          <w:szCs w:val="28"/>
        </w:rPr>
        <w:t xml:space="preserve">7.1.7 пункта 7.1 настоящего раздела,  разделом 8 Положения. </w:t>
      </w:r>
    </w:p>
    <w:p w14:paraId="3D5D0807"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bCs/>
          <w:color w:val="000000"/>
          <w:sz w:val="28"/>
          <w:szCs w:val="28"/>
        </w:rPr>
        <w:t xml:space="preserve">7.1.9. </w:t>
      </w:r>
      <w:r w:rsidRPr="005E01C8">
        <w:rPr>
          <w:rFonts w:ascii="Times New Roman" w:hAnsi="Times New Roman" w:cs="Times New Roman"/>
          <w:color w:val="000000"/>
          <w:sz w:val="28"/>
          <w:szCs w:val="28"/>
        </w:rPr>
        <w:t>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о контрактной системе.</w:t>
      </w:r>
    </w:p>
    <w:p w14:paraId="3509C5B1"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14:paraId="52F1E646"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7.1.11.  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p>
    <w:p w14:paraId="251BF681"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воздерживаться от совершения и (или) участия в совершении коррупционных правонарушений в интересах или от имени уполномоченного учреждения, Комиссии;</w:t>
      </w:r>
    </w:p>
    <w:p w14:paraId="3CCC7BFE"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 </w:t>
      </w:r>
    </w:p>
    <w:p w14:paraId="0BBDA3E8"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w:t>
      </w:r>
    </w:p>
    <w:p w14:paraId="0545AC97"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w:t>
      </w:r>
    </w:p>
    <w:p w14:paraId="5CFABDE6"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7.1.12. Выполнять иные обязанности, предусмотренные законодательством.</w:t>
      </w:r>
    </w:p>
    <w:p w14:paraId="1A53FE5E"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7.2. Члены Комиссии вправе:</w:t>
      </w:r>
    </w:p>
    <w:p w14:paraId="23521F83" w14:textId="77777777" w:rsidR="00EB0EAB" w:rsidRPr="005E01C8" w:rsidRDefault="00EB0EAB" w:rsidP="001F03E2">
      <w:pPr>
        <w:pStyle w:val="ConsPlusNormal"/>
        <w:ind w:firstLine="709"/>
        <w:jc w:val="both"/>
        <w:rPr>
          <w:rFonts w:ascii="Times New Roman" w:hAnsi="Times New Roman" w:cs="Times New Roman"/>
          <w:bCs/>
          <w:iCs/>
          <w:color w:val="000000"/>
          <w:sz w:val="28"/>
          <w:szCs w:val="28"/>
        </w:rPr>
      </w:pPr>
      <w:r w:rsidRPr="005E01C8">
        <w:rPr>
          <w:rFonts w:ascii="Times New Roman" w:hAnsi="Times New Roman" w:cs="Times New Roman"/>
          <w:color w:val="000000"/>
          <w:sz w:val="28"/>
          <w:szCs w:val="28"/>
        </w:rPr>
        <w:t xml:space="preserve">7.2.1. </w:t>
      </w:r>
      <w:r w:rsidRPr="005E01C8">
        <w:rPr>
          <w:rFonts w:ascii="Times New Roman" w:hAnsi="Times New Roman" w:cs="Times New Roman"/>
          <w:bCs/>
          <w:iCs/>
          <w:color w:val="000000"/>
          <w:sz w:val="28"/>
          <w:szCs w:val="28"/>
        </w:rPr>
        <w:t>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08FA362" w14:textId="77777777" w:rsidR="00EB0EAB" w:rsidRPr="005E01C8" w:rsidRDefault="00EB0EAB" w:rsidP="001F03E2">
      <w:pPr>
        <w:pStyle w:val="ConsPlusNormal"/>
        <w:ind w:firstLine="709"/>
        <w:jc w:val="both"/>
        <w:rPr>
          <w:rFonts w:ascii="Times New Roman" w:hAnsi="Times New Roman" w:cs="Times New Roman"/>
          <w:bCs/>
          <w:iCs/>
          <w:color w:val="000000"/>
          <w:sz w:val="28"/>
          <w:szCs w:val="28"/>
        </w:rPr>
      </w:pPr>
      <w:r w:rsidRPr="005E01C8">
        <w:rPr>
          <w:rFonts w:ascii="Times New Roman" w:hAnsi="Times New Roman" w:cs="Times New Roman"/>
          <w:bCs/>
          <w:iCs/>
          <w:color w:val="000000"/>
          <w:sz w:val="28"/>
          <w:szCs w:val="28"/>
        </w:rPr>
        <w:t>7.2.2. Знакомиться со всеми представленными на рассмотрение документами, сведениями и материалами, входящими в состав заявки на участие в закупке.</w:t>
      </w:r>
    </w:p>
    <w:p w14:paraId="417BA252" w14:textId="77777777" w:rsidR="00EB0EAB" w:rsidRPr="005E01C8" w:rsidRDefault="00EB0EAB" w:rsidP="001F03E2">
      <w:pPr>
        <w:pStyle w:val="ConsPlusNormal"/>
        <w:ind w:firstLine="709"/>
        <w:jc w:val="both"/>
        <w:rPr>
          <w:rFonts w:ascii="Times New Roman" w:hAnsi="Times New Roman" w:cs="Times New Roman"/>
          <w:bCs/>
          <w:iCs/>
          <w:color w:val="000000"/>
          <w:sz w:val="28"/>
          <w:szCs w:val="28"/>
        </w:rPr>
      </w:pPr>
      <w:r w:rsidRPr="005E01C8">
        <w:rPr>
          <w:rFonts w:ascii="Times New Roman" w:hAnsi="Times New Roman" w:cs="Times New Roman"/>
          <w:bCs/>
          <w:iCs/>
          <w:color w:val="000000"/>
          <w:sz w:val="28"/>
          <w:szCs w:val="28"/>
        </w:rPr>
        <w:t>7.2.3. Выступать по вопросам повестки дня на заседаниях Комиссии.</w:t>
      </w:r>
    </w:p>
    <w:p w14:paraId="3F0EF4B6" w14:textId="77777777" w:rsidR="00EB0EAB" w:rsidRPr="005E01C8" w:rsidRDefault="00EB0EAB" w:rsidP="001F03E2">
      <w:pPr>
        <w:pStyle w:val="ConsPlusNormal"/>
        <w:ind w:firstLine="709"/>
        <w:jc w:val="both"/>
        <w:rPr>
          <w:rFonts w:ascii="Times New Roman" w:hAnsi="Times New Roman" w:cs="Times New Roman"/>
          <w:bCs/>
          <w:iCs/>
          <w:color w:val="000000"/>
          <w:sz w:val="28"/>
          <w:szCs w:val="28"/>
        </w:rPr>
      </w:pPr>
      <w:r w:rsidRPr="005E01C8">
        <w:rPr>
          <w:rFonts w:ascii="Times New Roman" w:hAnsi="Times New Roman" w:cs="Times New Roman"/>
          <w:bCs/>
          <w:iCs/>
          <w:color w:val="000000"/>
          <w:sz w:val="28"/>
          <w:szCs w:val="28"/>
        </w:rPr>
        <w:t>7.2.4. П</w:t>
      </w:r>
      <w:r w:rsidRPr="005E01C8">
        <w:rPr>
          <w:rFonts w:ascii="Times New Roman" w:hAnsi="Times New Roman" w:cs="Times New Roman"/>
          <w:color w:val="000000"/>
          <w:sz w:val="28"/>
          <w:szCs w:val="28"/>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14:paraId="3BCECA8D" w14:textId="77777777" w:rsidR="00EB0EAB" w:rsidRPr="005E01C8" w:rsidRDefault="00EB0EAB" w:rsidP="001F03E2">
      <w:pPr>
        <w:pStyle w:val="ConsPlusNormal"/>
        <w:ind w:firstLine="709"/>
        <w:jc w:val="both"/>
        <w:rPr>
          <w:rFonts w:ascii="Times New Roman" w:hAnsi="Times New Roman" w:cs="Times New Roman"/>
          <w:bCs/>
          <w:iCs/>
          <w:color w:val="000000"/>
          <w:sz w:val="28"/>
          <w:szCs w:val="28"/>
        </w:rPr>
      </w:pPr>
      <w:r w:rsidRPr="005E01C8">
        <w:rPr>
          <w:rFonts w:ascii="Times New Roman" w:hAnsi="Times New Roman" w:cs="Times New Roman"/>
          <w:bCs/>
          <w:iCs/>
          <w:color w:val="000000"/>
          <w:sz w:val="28"/>
          <w:szCs w:val="28"/>
        </w:rPr>
        <w:t>7.2.5. Принимать решения в пределах своей компетенции.</w:t>
      </w:r>
    </w:p>
    <w:p w14:paraId="073D544D"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bCs/>
          <w:iCs/>
          <w:color w:val="000000"/>
          <w:sz w:val="28"/>
          <w:szCs w:val="28"/>
        </w:rPr>
        <w:t>7.2.6.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w:t>
      </w:r>
      <w:r w:rsidRPr="005E01C8">
        <w:rPr>
          <w:rFonts w:ascii="Times New Roman" w:hAnsi="Times New Roman" w:cs="Times New Roman"/>
          <w:color w:val="000000"/>
          <w:sz w:val="28"/>
          <w:szCs w:val="28"/>
        </w:rPr>
        <w:t>, в том числе правильность отражения в протоколе своего решения.</w:t>
      </w:r>
    </w:p>
    <w:p w14:paraId="56D7AF9D"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lastRenderedPageBreak/>
        <w:t>7.2.7. Обращаться к председателю Комиссии с предложениями, касающимися организации работы Комиссии.</w:t>
      </w:r>
    </w:p>
    <w:p w14:paraId="2B79093B"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 xml:space="preserve">7.2.8. </w:t>
      </w:r>
      <w:r w:rsidRPr="005E01C8">
        <w:rPr>
          <w:rFonts w:ascii="Times New Roman" w:hAnsi="Times New Roman" w:cs="Times New Roman"/>
          <w:bCs/>
          <w:iCs/>
          <w:color w:val="000000"/>
          <w:sz w:val="28"/>
          <w:szCs w:val="28"/>
        </w:rPr>
        <w:t>В целях обеспечения экспертной оценки извещения об осуществлении закупки, заявок на участие в закупке привлекать экспертов, экспертные организации.</w:t>
      </w:r>
    </w:p>
    <w:p w14:paraId="5D63E530" w14:textId="77777777" w:rsidR="00EB0EAB" w:rsidRPr="005E01C8" w:rsidRDefault="00EB0EAB" w:rsidP="001F03E2">
      <w:pPr>
        <w:pStyle w:val="ConsPlusNormal"/>
        <w:ind w:firstLine="709"/>
        <w:jc w:val="both"/>
        <w:rPr>
          <w:rFonts w:ascii="Times New Roman" w:hAnsi="Times New Roman" w:cs="Times New Roman"/>
          <w:color w:val="000000"/>
          <w:sz w:val="28"/>
          <w:szCs w:val="28"/>
        </w:rPr>
      </w:pPr>
      <w:r w:rsidRPr="005E01C8">
        <w:rPr>
          <w:rFonts w:ascii="Times New Roman" w:hAnsi="Times New Roman" w:cs="Times New Roman"/>
          <w:color w:val="000000"/>
          <w:sz w:val="28"/>
          <w:szCs w:val="28"/>
        </w:rPr>
        <w:t>7.2.9. Пользоваться иными правами, предусмотренными законодательством.</w:t>
      </w:r>
    </w:p>
    <w:p w14:paraId="5C5C4A96" w14:textId="77777777" w:rsidR="00EB0EAB" w:rsidRPr="005E01C8" w:rsidRDefault="00EB0EAB" w:rsidP="001F03E2">
      <w:pPr>
        <w:tabs>
          <w:tab w:val="left" w:pos="709"/>
        </w:tabs>
        <w:ind w:firstLine="709"/>
        <w:jc w:val="both"/>
        <w:rPr>
          <w:color w:val="000000"/>
          <w:sz w:val="28"/>
          <w:szCs w:val="28"/>
        </w:rPr>
      </w:pPr>
    </w:p>
    <w:p w14:paraId="5BA648C3" w14:textId="77777777" w:rsidR="00EB0EAB" w:rsidRPr="005E01C8" w:rsidRDefault="00EB0EAB" w:rsidP="001F03E2">
      <w:pPr>
        <w:spacing w:after="120"/>
        <w:ind w:firstLine="709"/>
        <w:jc w:val="center"/>
        <w:rPr>
          <w:b/>
          <w:color w:val="000000"/>
          <w:sz w:val="28"/>
          <w:szCs w:val="28"/>
        </w:rPr>
      </w:pPr>
      <w:r w:rsidRPr="005E01C8">
        <w:rPr>
          <w:b/>
          <w:color w:val="000000"/>
          <w:sz w:val="28"/>
          <w:szCs w:val="28"/>
        </w:rPr>
        <w:t>8. Порядок раскрытия и урегулирования конфликта интересов, действий по недопущению нарушения запретов</w:t>
      </w:r>
    </w:p>
    <w:p w14:paraId="15424CBD" w14:textId="77777777" w:rsidR="00EB0EAB" w:rsidRPr="005E01C8" w:rsidRDefault="00EB0EAB" w:rsidP="001F03E2">
      <w:pPr>
        <w:tabs>
          <w:tab w:val="left" w:pos="993"/>
        </w:tabs>
        <w:ind w:firstLine="709"/>
        <w:jc w:val="both"/>
        <w:rPr>
          <w:sz w:val="28"/>
          <w:szCs w:val="28"/>
        </w:rPr>
      </w:pPr>
      <w:r w:rsidRPr="005E01C8">
        <w:rPr>
          <w:sz w:val="28"/>
          <w:szCs w:val="28"/>
        </w:rPr>
        <w:t xml:space="preserve">8.1. 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подпункте 1.3.8 пункта 1.3 раздела 1 настоящего Положения, либо о нарушении запретов, установленных пунктом 4.9, либо о возникновении обстоятельств, указанных в пункте 4.10. раздела 4 настоящего Положения, либо свою личную заинтересованность в результатах определения поставщика (подрядчика, исполнителя) должен незамедлительно сообщать  об этом Председателю Комиссии,  а также, письменно уведомить руководителя уполномоченного органа (уполномоченного учреждения) (или лицо, его замещающее), подав соответствующее уведомление (Приложение к настоящему Положению). </w:t>
      </w:r>
    </w:p>
    <w:p w14:paraId="2B86B7B8" w14:textId="77777777" w:rsidR="00EB0EAB" w:rsidRPr="005E01C8" w:rsidRDefault="00EB0EAB" w:rsidP="001F03E2">
      <w:pPr>
        <w:tabs>
          <w:tab w:val="left" w:pos="993"/>
        </w:tabs>
        <w:ind w:firstLine="709"/>
        <w:jc w:val="both"/>
        <w:rPr>
          <w:sz w:val="28"/>
          <w:szCs w:val="28"/>
        </w:rPr>
      </w:pPr>
      <w:r w:rsidRPr="005E01C8">
        <w:rPr>
          <w:sz w:val="28"/>
          <w:szCs w:val="28"/>
        </w:rPr>
        <w:t>8.2. Руководитель уполномоченного органа (уполномоченного учреждения)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 в пункте 4.9, и (или) возникновение обстоятельств, указанных в пункте 4.10 раздела 4 настоящего Положения.</w:t>
      </w:r>
    </w:p>
    <w:p w14:paraId="6A42C523" w14:textId="77777777" w:rsidR="00EB0EAB" w:rsidRPr="005E01C8" w:rsidRDefault="00EB0EAB" w:rsidP="001F03E2">
      <w:pPr>
        <w:pStyle w:val="af0"/>
        <w:tabs>
          <w:tab w:val="left" w:pos="993"/>
        </w:tabs>
        <w:spacing w:before="0" w:beforeAutospacing="0" w:after="0" w:afterAutospacing="0"/>
        <w:ind w:left="0" w:firstLine="709"/>
        <w:jc w:val="both"/>
        <w:rPr>
          <w:color w:val="000000"/>
          <w:sz w:val="28"/>
          <w:szCs w:val="28"/>
          <w:lang w:val="ru-RU"/>
        </w:rPr>
      </w:pPr>
      <w:r w:rsidRPr="005E01C8">
        <w:rPr>
          <w:color w:val="000000"/>
          <w:sz w:val="28"/>
          <w:szCs w:val="28"/>
          <w:lang w:val="ru-RU"/>
        </w:rPr>
        <w:t>8.3. Замена члена Комиссии допускается только по решению уполномоченного органа (уполномоченного учреждения), принявшего решение о создании комиссии, которое оформляется приказом.</w:t>
      </w:r>
    </w:p>
    <w:p w14:paraId="1E91D1DE" w14:textId="77777777" w:rsidR="00EB0EAB" w:rsidRPr="005E01C8" w:rsidRDefault="00EB0EAB" w:rsidP="001F03E2">
      <w:pPr>
        <w:pStyle w:val="af0"/>
        <w:tabs>
          <w:tab w:val="left" w:pos="993"/>
        </w:tabs>
        <w:spacing w:before="0" w:beforeAutospacing="0" w:after="0" w:afterAutospacing="0"/>
        <w:ind w:left="0" w:firstLine="709"/>
        <w:jc w:val="both"/>
        <w:rPr>
          <w:color w:val="000000"/>
          <w:sz w:val="28"/>
          <w:szCs w:val="28"/>
          <w:lang w:val="ru-RU"/>
        </w:rPr>
      </w:pPr>
    </w:p>
    <w:p w14:paraId="5B2CF8AE" w14:textId="77777777" w:rsidR="00EB0EAB" w:rsidRPr="005E01C8" w:rsidRDefault="00EB0EAB" w:rsidP="001F03E2">
      <w:pPr>
        <w:pStyle w:val="af0"/>
        <w:tabs>
          <w:tab w:val="left" w:pos="993"/>
        </w:tabs>
        <w:spacing w:before="0" w:beforeAutospacing="0" w:after="120" w:afterAutospacing="0"/>
        <w:ind w:left="0" w:firstLine="709"/>
        <w:jc w:val="center"/>
        <w:rPr>
          <w:b/>
          <w:color w:val="000000"/>
          <w:sz w:val="28"/>
          <w:szCs w:val="28"/>
          <w:lang w:val="ru-RU"/>
        </w:rPr>
      </w:pPr>
      <w:r w:rsidRPr="005E01C8">
        <w:rPr>
          <w:b/>
          <w:color w:val="000000"/>
          <w:sz w:val="28"/>
          <w:szCs w:val="28"/>
          <w:lang w:val="ru-RU"/>
        </w:rPr>
        <w:t>9. Обжалование</w:t>
      </w:r>
    </w:p>
    <w:p w14:paraId="674D0C8A" w14:textId="77777777" w:rsidR="00EB0EAB" w:rsidRPr="005E01C8" w:rsidRDefault="00EB0EAB" w:rsidP="001F03E2">
      <w:pPr>
        <w:tabs>
          <w:tab w:val="left" w:pos="709"/>
        </w:tabs>
        <w:ind w:firstLine="709"/>
        <w:jc w:val="both"/>
        <w:rPr>
          <w:bCs/>
          <w:iCs/>
          <w:color w:val="000000"/>
          <w:sz w:val="28"/>
          <w:szCs w:val="28"/>
        </w:rPr>
      </w:pPr>
      <w:r w:rsidRPr="005E01C8">
        <w:rPr>
          <w:color w:val="000000"/>
          <w:sz w:val="28"/>
          <w:szCs w:val="28"/>
        </w:rPr>
        <w:t xml:space="preserve">9.1. </w:t>
      </w:r>
      <w:r w:rsidRPr="005E01C8">
        <w:rPr>
          <w:bCs/>
          <w:iCs/>
          <w:color w:val="000000"/>
          <w:sz w:val="28"/>
          <w:szCs w:val="28"/>
        </w:rPr>
        <w:t xml:space="preserve">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 </w:t>
      </w:r>
    </w:p>
    <w:p w14:paraId="11E70877"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9.2. Решение Комиссии, принятое в нарушение требований Закона о контрактной системе и настоящего Положения, обжалуется в порядке, установленном Законом о контрактной системе, и может быть признано недействительным</w:t>
      </w:r>
      <w:r w:rsidR="00F57108" w:rsidRPr="005E01C8">
        <w:rPr>
          <w:color w:val="000000"/>
          <w:sz w:val="28"/>
          <w:szCs w:val="28"/>
        </w:rPr>
        <w:t xml:space="preserve"> </w:t>
      </w:r>
      <w:r w:rsidRPr="005E01C8">
        <w:rPr>
          <w:color w:val="000000"/>
          <w:sz w:val="28"/>
          <w:szCs w:val="28"/>
        </w:rPr>
        <w:t>по решению контрольного органа в сфере закупок.</w:t>
      </w:r>
    </w:p>
    <w:p w14:paraId="673C7A25" w14:textId="77777777" w:rsidR="00EB0EAB" w:rsidRPr="005E01C8" w:rsidRDefault="00EB0EAB" w:rsidP="001F03E2">
      <w:pPr>
        <w:tabs>
          <w:tab w:val="left" w:pos="709"/>
        </w:tabs>
        <w:ind w:firstLine="709"/>
        <w:jc w:val="both"/>
        <w:rPr>
          <w:b/>
          <w:color w:val="000000"/>
          <w:sz w:val="28"/>
          <w:szCs w:val="28"/>
        </w:rPr>
      </w:pPr>
    </w:p>
    <w:p w14:paraId="1626D122" w14:textId="77777777" w:rsidR="00EB0EAB" w:rsidRPr="005E01C8" w:rsidRDefault="00EB0EAB" w:rsidP="001F03E2">
      <w:pPr>
        <w:tabs>
          <w:tab w:val="left" w:pos="709"/>
        </w:tabs>
        <w:spacing w:after="120"/>
        <w:ind w:firstLine="709"/>
        <w:jc w:val="center"/>
        <w:rPr>
          <w:b/>
          <w:color w:val="000000"/>
          <w:sz w:val="28"/>
          <w:szCs w:val="28"/>
        </w:rPr>
      </w:pPr>
      <w:r w:rsidRPr="005E01C8">
        <w:rPr>
          <w:b/>
          <w:color w:val="000000"/>
          <w:sz w:val="28"/>
          <w:szCs w:val="28"/>
        </w:rPr>
        <w:t>10. Ответственность членов Комиссии</w:t>
      </w:r>
    </w:p>
    <w:p w14:paraId="6A31CA35" w14:textId="77777777" w:rsidR="00EB0EAB" w:rsidRPr="005E01C8" w:rsidRDefault="00EB0EAB" w:rsidP="001F03E2">
      <w:pPr>
        <w:widowControl w:val="0"/>
        <w:tabs>
          <w:tab w:val="num" w:pos="709"/>
        </w:tabs>
        <w:ind w:firstLine="709"/>
        <w:jc w:val="both"/>
        <w:rPr>
          <w:bCs/>
          <w:iCs/>
          <w:color w:val="000000"/>
          <w:sz w:val="28"/>
          <w:szCs w:val="28"/>
        </w:rPr>
      </w:pPr>
      <w:r w:rsidRPr="005E01C8">
        <w:rPr>
          <w:color w:val="000000"/>
          <w:sz w:val="28"/>
          <w:szCs w:val="28"/>
        </w:rPr>
        <w:t xml:space="preserve">10.1. </w:t>
      </w:r>
      <w:r w:rsidRPr="005E01C8">
        <w:rPr>
          <w:bCs/>
          <w:color w:val="000000"/>
          <w:sz w:val="28"/>
          <w:szCs w:val="28"/>
        </w:rPr>
        <w:t xml:space="preserve">Члены Комиссии несут персональную ответственность за соблюдение требований, установленных законодательством Российской Федерации и иными </w:t>
      </w:r>
      <w:r w:rsidRPr="005E01C8">
        <w:rPr>
          <w:bCs/>
          <w:color w:val="000000"/>
          <w:sz w:val="28"/>
          <w:szCs w:val="28"/>
        </w:rPr>
        <w:lastRenderedPageBreak/>
        <w:t>нормативными правовыми актами о контрактной системе в сфере закупок.</w:t>
      </w:r>
    </w:p>
    <w:p w14:paraId="132750B0" w14:textId="77777777" w:rsidR="00EB0EAB" w:rsidRPr="005E01C8" w:rsidRDefault="00EB0EAB" w:rsidP="001F03E2">
      <w:pPr>
        <w:tabs>
          <w:tab w:val="left" w:pos="709"/>
        </w:tabs>
        <w:ind w:firstLine="709"/>
        <w:jc w:val="both"/>
        <w:rPr>
          <w:color w:val="000000"/>
          <w:sz w:val="28"/>
          <w:szCs w:val="28"/>
        </w:rPr>
      </w:pPr>
      <w:r w:rsidRPr="005E01C8">
        <w:rPr>
          <w:color w:val="000000"/>
          <w:sz w:val="28"/>
          <w:szCs w:val="28"/>
        </w:rPr>
        <w:t>10.2.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664F25F5" w14:textId="77777777" w:rsidR="00EB0EAB" w:rsidRPr="00EB0EAB" w:rsidRDefault="001F03E2" w:rsidP="00EB0EAB">
      <w:pPr>
        <w:tabs>
          <w:tab w:val="left" w:pos="8220"/>
        </w:tabs>
        <w:jc w:val="right"/>
        <w:rPr>
          <w:b/>
          <w:color w:val="000000"/>
          <w:sz w:val="26"/>
          <w:szCs w:val="26"/>
        </w:rPr>
      </w:pPr>
      <w:r>
        <w:rPr>
          <w:bCs/>
          <w:iCs/>
          <w:color w:val="000000"/>
          <w:sz w:val="26"/>
          <w:szCs w:val="26"/>
          <w:highlight w:val="yellow"/>
        </w:rPr>
        <w:br w:type="page"/>
      </w:r>
      <w:r w:rsidR="00EB0EAB" w:rsidRPr="00EB0EAB">
        <w:rPr>
          <w:b/>
          <w:color w:val="000000"/>
          <w:sz w:val="26"/>
          <w:szCs w:val="26"/>
        </w:rPr>
        <w:lastRenderedPageBreak/>
        <w:t xml:space="preserve">Приложение </w:t>
      </w:r>
    </w:p>
    <w:p w14:paraId="057026C9" w14:textId="77777777" w:rsidR="00EB0EAB" w:rsidRPr="00EB0EAB" w:rsidRDefault="00EB0EAB" w:rsidP="00EB0EAB">
      <w:pPr>
        <w:tabs>
          <w:tab w:val="left" w:pos="8220"/>
        </w:tabs>
        <w:rPr>
          <w:b/>
          <w:color w:val="000000"/>
          <w:sz w:val="26"/>
          <w:szCs w:val="26"/>
        </w:rPr>
      </w:pPr>
    </w:p>
    <w:p w14:paraId="3A8CAD62" w14:textId="77777777" w:rsidR="00EB0EAB" w:rsidRPr="00EB0EAB" w:rsidRDefault="00EB0EAB" w:rsidP="00304DF0">
      <w:pPr>
        <w:tabs>
          <w:tab w:val="left" w:pos="8220"/>
        </w:tabs>
        <w:ind w:left="4395"/>
        <w:rPr>
          <w:color w:val="000000"/>
          <w:sz w:val="26"/>
          <w:szCs w:val="26"/>
        </w:rPr>
      </w:pPr>
      <w:r w:rsidRPr="00EB0EAB">
        <w:rPr>
          <w:color w:val="000000"/>
          <w:sz w:val="26"/>
          <w:szCs w:val="26"/>
        </w:rPr>
        <w:t xml:space="preserve">Руководителю (уполномоченного органа (уполномоченного учреждения)  </w:t>
      </w:r>
    </w:p>
    <w:p w14:paraId="41E46391" w14:textId="77777777" w:rsidR="00EB0EAB" w:rsidRPr="00EB0EAB" w:rsidRDefault="00EB0EAB" w:rsidP="00304DF0">
      <w:pPr>
        <w:tabs>
          <w:tab w:val="left" w:pos="8220"/>
        </w:tabs>
        <w:ind w:left="4395"/>
        <w:rPr>
          <w:color w:val="000000"/>
          <w:sz w:val="26"/>
          <w:szCs w:val="26"/>
        </w:rPr>
      </w:pPr>
      <w:r w:rsidRPr="00EB0EAB">
        <w:rPr>
          <w:color w:val="000000"/>
          <w:sz w:val="26"/>
          <w:szCs w:val="26"/>
        </w:rPr>
        <w:t xml:space="preserve"> (лицу его замещающему)</w:t>
      </w:r>
    </w:p>
    <w:p w14:paraId="71CC78C8" w14:textId="77777777" w:rsidR="00EB0EAB" w:rsidRPr="00EB0EAB" w:rsidRDefault="00EB0EAB" w:rsidP="00304DF0">
      <w:pPr>
        <w:tabs>
          <w:tab w:val="left" w:pos="8220"/>
        </w:tabs>
        <w:ind w:left="4395"/>
        <w:jc w:val="right"/>
        <w:rPr>
          <w:b/>
          <w:color w:val="000000"/>
          <w:sz w:val="26"/>
          <w:szCs w:val="26"/>
        </w:rPr>
      </w:pPr>
    </w:p>
    <w:p w14:paraId="4C4278F5" w14:textId="77777777" w:rsidR="00EB0EAB" w:rsidRPr="00EB0EAB" w:rsidRDefault="00EB0EAB" w:rsidP="00304DF0">
      <w:pPr>
        <w:pBdr>
          <w:top w:val="single" w:sz="4" w:space="1" w:color="auto"/>
        </w:pBdr>
        <w:autoSpaceDE w:val="0"/>
        <w:autoSpaceDN w:val="0"/>
        <w:ind w:left="4395"/>
        <w:jc w:val="center"/>
        <w:rPr>
          <w:rFonts w:eastAsia="SimSun"/>
          <w:color w:val="000000"/>
          <w:lang w:eastAsia="zh-CN"/>
        </w:rPr>
      </w:pPr>
      <w:r w:rsidRPr="00EB0EAB">
        <w:rPr>
          <w:rFonts w:eastAsia="SimSun"/>
          <w:color w:val="000000"/>
          <w:lang w:eastAsia="zh-CN"/>
        </w:rPr>
        <w:t>(должность, фамилия, имя, отчество (при наличии))</w:t>
      </w:r>
    </w:p>
    <w:p w14:paraId="2D2722DA" w14:textId="77777777" w:rsidR="00EB0EAB" w:rsidRPr="00EB0EAB" w:rsidRDefault="00EB0EAB" w:rsidP="00304DF0">
      <w:pPr>
        <w:autoSpaceDE w:val="0"/>
        <w:autoSpaceDN w:val="0"/>
        <w:ind w:left="4395"/>
        <w:rPr>
          <w:rFonts w:eastAsia="SimSun"/>
          <w:color w:val="000000"/>
          <w:sz w:val="26"/>
          <w:szCs w:val="26"/>
          <w:lang w:eastAsia="zh-CN"/>
        </w:rPr>
      </w:pPr>
      <w:r w:rsidRPr="00EB0EAB">
        <w:rPr>
          <w:rFonts w:eastAsia="SimSun"/>
          <w:color w:val="000000"/>
          <w:sz w:val="26"/>
          <w:szCs w:val="26"/>
          <w:lang w:eastAsia="zh-CN"/>
        </w:rPr>
        <w:t>от</w:t>
      </w:r>
    </w:p>
    <w:p w14:paraId="5170C27C" w14:textId="77777777" w:rsidR="00EB0EAB" w:rsidRPr="00EB0EAB" w:rsidRDefault="00EB0EAB" w:rsidP="00304DF0">
      <w:pPr>
        <w:autoSpaceDE w:val="0"/>
        <w:autoSpaceDN w:val="0"/>
        <w:ind w:left="4395"/>
        <w:rPr>
          <w:rFonts w:eastAsia="SimSun"/>
          <w:color w:val="000000"/>
          <w:sz w:val="26"/>
          <w:szCs w:val="26"/>
          <w:lang w:eastAsia="zh-CN"/>
        </w:rPr>
      </w:pPr>
    </w:p>
    <w:p w14:paraId="6DE1FF36" w14:textId="77777777" w:rsidR="00EB0EAB" w:rsidRPr="00EB0EAB" w:rsidRDefault="00EB0EAB" w:rsidP="00304DF0">
      <w:pPr>
        <w:pBdr>
          <w:top w:val="single" w:sz="4" w:space="1" w:color="auto"/>
        </w:pBdr>
        <w:autoSpaceDE w:val="0"/>
        <w:autoSpaceDN w:val="0"/>
        <w:ind w:left="4395"/>
        <w:jc w:val="center"/>
        <w:rPr>
          <w:rFonts w:eastAsia="SimSun"/>
          <w:color w:val="000000"/>
          <w:lang w:eastAsia="zh-CN"/>
        </w:rPr>
      </w:pPr>
      <w:r w:rsidRPr="00EB0EAB">
        <w:rPr>
          <w:rFonts w:eastAsia="SimSun"/>
          <w:color w:val="000000"/>
          <w:lang w:eastAsia="zh-CN"/>
        </w:rPr>
        <w:t>(должность, фамилия, имя, отчество (при наличии))</w:t>
      </w:r>
    </w:p>
    <w:p w14:paraId="1208B79A" w14:textId="77777777" w:rsidR="00EB0EAB" w:rsidRPr="00EB0EAB" w:rsidRDefault="00EB0EAB" w:rsidP="00EB0EAB">
      <w:pPr>
        <w:autoSpaceDE w:val="0"/>
        <w:autoSpaceDN w:val="0"/>
        <w:jc w:val="center"/>
        <w:rPr>
          <w:rFonts w:eastAsia="SimSun"/>
          <w:b/>
          <w:bCs/>
          <w:color w:val="000000"/>
          <w:sz w:val="26"/>
          <w:szCs w:val="26"/>
          <w:lang w:eastAsia="zh-CN"/>
        </w:rPr>
      </w:pPr>
    </w:p>
    <w:p w14:paraId="73784185" w14:textId="77777777" w:rsidR="00EB0EAB" w:rsidRPr="00EB0EAB" w:rsidRDefault="00EB0EAB" w:rsidP="00EB0EAB">
      <w:pPr>
        <w:autoSpaceDE w:val="0"/>
        <w:autoSpaceDN w:val="0"/>
        <w:jc w:val="center"/>
        <w:rPr>
          <w:rFonts w:eastAsia="SimSun"/>
          <w:b/>
          <w:bCs/>
          <w:color w:val="000000"/>
          <w:sz w:val="26"/>
          <w:szCs w:val="26"/>
          <w:lang w:eastAsia="zh-CN"/>
        </w:rPr>
      </w:pPr>
      <w:r w:rsidRPr="00EB0EAB">
        <w:rPr>
          <w:rFonts w:eastAsia="SimSun"/>
          <w:b/>
          <w:bCs/>
          <w:color w:val="000000"/>
          <w:sz w:val="26"/>
          <w:szCs w:val="26"/>
          <w:lang w:eastAsia="zh-CN"/>
        </w:rPr>
        <w:t>Уведомление</w:t>
      </w:r>
      <w:r w:rsidRPr="00EB0EAB">
        <w:rPr>
          <w:rFonts w:eastAsia="SimSun"/>
          <w:b/>
          <w:bCs/>
          <w:color w:val="000000"/>
          <w:sz w:val="26"/>
          <w:szCs w:val="26"/>
          <w:lang w:eastAsia="zh-CN"/>
        </w:rPr>
        <w:br/>
        <w:t xml:space="preserve">о возникновении конфликта интересов и (или) нарушении запретов </w:t>
      </w:r>
    </w:p>
    <w:p w14:paraId="67767C75" w14:textId="77777777" w:rsidR="00EB0EAB" w:rsidRPr="00EB0EAB" w:rsidRDefault="00EB0EAB" w:rsidP="00EB0EAB">
      <w:pPr>
        <w:autoSpaceDE w:val="0"/>
        <w:autoSpaceDN w:val="0"/>
        <w:ind w:firstLine="567"/>
        <w:jc w:val="both"/>
        <w:rPr>
          <w:rFonts w:eastAsia="SimSun"/>
          <w:color w:val="000000"/>
          <w:sz w:val="26"/>
          <w:szCs w:val="26"/>
          <w:lang w:eastAsia="zh-CN"/>
        </w:rPr>
      </w:pPr>
    </w:p>
    <w:p w14:paraId="47917922" w14:textId="77777777" w:rsidR="00EB0EAB" w:rsidRPr="00EB0EAB" w:rsidRDefault="00EB0EAB" w:rsidP="00EB0EAB">
      <w:pPr>
        <w:autoSpaceDE w:val="0"/>
        <w:autoSpaceDN w:val="0"/>
        <w:ind w:firstLine="567"/>
        <w:jc w:val="both"/>
        <w:rPr>
          <w:rFonts w:eastAsia="SimSun"/>
          <w:color w:val="000000"/>
          <w:sz w:val="26"/>
          <w:szCs w:val="26"/>
          <w:lang w:eastAsia="zh-CN"/>
        </w:rPr>
      </w:pPr>
      <w:r w:rsidRPr="00EB0EAB">
        <w:rPr>
          <w:rFonts w:eastAsia="SimSun"/>
          <w:color w:val="000000"/>
          <w:sz w:val="26"/>
          <w:szCs w:val="26"/>
          <w:lang w:eastAsia="zh-CN"/>
        </w:rPr>
        <w:t xml:space="preserve">Уведомляю о наличии обстоятельств, свидетельствующих о возможности возникновения либо возникшем конфликте интересов (часть 1 статьи 10 Федерального закона от 25.12.2008 № 273-ФЗ «О противодействии коррупции»), </w:t>
      </w:r>
      <w:r w:rsidRPr="00504300">
        <w:rPr>
          <w:rFonts w:eastAsia="SimSun"/>
          <w:sz w:val="26"/>
          <w:szCs w:val="26"/>
          <w:lang w:eastAsia="zh-CN"/>
        </w:rPr>
        <w:t xml:space="preserve">о возникновении обстоятельств, предусмотренных пунктом 9 части 1 статьи 31 Закона о контрактной системе, о нарушении запретов, установленных частью 6 статьи 39 </w:t>
      </w:r>
      <w:r w:rsidRPr="00EB0EAB">
        <w:rPr>
          <w:rFonts w:eastAsia="SimSun"/>
          <w:color w:val="000000"/>
          <w:sz w:val="26"/>
          <w:szCs w:val="26"/>
          <w:lang w:eastAsia="zh-CN"/>
        </w:rPr>
        <w:t xml:space="preserve">Закона о контрактной системе, о возникновении у меня личной заинтересованности в результатах определения поставщика (подрядчика, исполнителя) </w:t>
      </w:r>
      <w:r w:rsidRPr="00EB0EAB">
        <w:rPr>
          <w:rFonts w:eastAsia="SimSun"/>
          <w:i/>
          <w:color w:val="000000"/>
          <w:sz w:val="26"/>
          <w:szCs w:val="26"/>
          <w:lang w:eastAsia="zh-CN"/>
        </w:rPr>
        <w:t>(выбирается необходимое) __________________________________________________________</w:t>
      </w:r>
    </w:p>
    <w:p w14:paraId="32E0E505" w14:textId="77777777" w:rsidR="00EB0EAB" w:rsidRPr="00EB0EAB" w:rsidRDefault="00EB0EAB" w:rsidP="00EB0EAB">
      <w:pPr>
        <w:autoSpaceDE w:val="0"/>
        <w:autoSpaceDN w:val="0"/>
        <w:jc w:val="both"/>
        <w:rPr>
          <w:rFonts w:eastAsia="SimSun"/>
          <w:i/>
          <w:color w:val="000000"/>
          <w:sz w:val="26"/>
          <w:szCs w:val="26"/>
          <w:lang w:eastAsia="zh-CN"/>
        </w:rPr>
      </w:pPr>
      <w:r w:rsidRPr="00EB0EAB">
        <w:rPr>
          <w:rFonts w:eastAsia="SimSun"/>
          <w:i/>
          <w:color w:val="000000"/>
          <w:sz w:val="26"/>
          <w:szCs w:val="26"/>
          <w:lang w:eastAsia="zh-CN"/>
        </w:rPr>
        <w:t xml:space="preserve">__________________________________________________________________________ </w:t>
      </w:r>
    </w:p>
    <w:p w14:paraId="78BEB838" w14:textId="77777777" w:rsidR="00EB0EAB" w:rsidRPr="00EB0EAB" w:rsidRDefault="00EB0EAB" w:rsidP="00EB0EAB">
      <w:pPr>
        <w:autoSpaceDE w:val="0"/>
        <w:autoSpaceDN w:val="0"/>
        <w:jc w:val="both"/>
        <w:rPr>
          <w:rFonts w:eastAsia="SimSun"/>
          <w:i/>
          <w:color w:val="000000"/>
          <w:sz w:val="26"/>
          <w:szCs w:val="26"/>
          <w:lang w:eastAsia="zh-CN"/>
        </w:rPr>
      </w:pPr>
      <w:r w:rsidRPr="00EB0EAB">
        <w:rPr>
          <w:rFonts w:eastAsia="SimSun"/>
          <w:i/>
          <w:color w:val="000000"/>
          <w:sz w:val="26"/>
          <w:szCs w:val="26"/>
          <w:lang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14:paraId="47AE4084" w14:textId="77777777" w:rsidR="00EB0EAB" w:rsidRPr="00EB0EAB" w:rsidRDefault="00EB0EAB" w:rsidP="00EB0EAB">
      <w:pPr>
        <w:autoSpaceDE w:val="0"/>
        <w:autoSpaceDN w:val="0"/>
        <w:rPr>
          <w:rFonts w:eastAsia="SimSun"/>
          <w:color w:val="000000"/>
          <w:sz w:val="26"/>
          <w:szCs w:val="26"/>
          <w:lang w:eastAsia="zh-CN"/>
        </w:rPr>
      </w:pPr>
    </w:p>
    <w:p w14:paraId="02EDF1AE" w14:textId="77777777" w:rsidR="00EB0EAB" w:rsidRPr="00EB0EAB" w:rsidRDefault="00EB0EAB" w:rsidP="00EB0EAB">
      <w:pPr>
        <w:pBdr>
          <w:top w:val="single" w:sz="4" w:space="1" w:color="auto"/>
        </w:pBdr>
        <w:autoSpaceDE w:val="0"/>
        <w:autoSpaceDN w:val="0"/>
        <w:rPr>
          <w:rFonts w:eastAsia="SimSun"/>
          <w:color w:val="000000"/>
          <w:sz w:val="26"/>
          <w:szCs w:val="26"/>
          <w:lang w:eastAsia="zh-CN"/>
        </w:rPr>
      </w:pPr>
    </w:p>
    <w:p w14:paraId="7D5D5EFF" w14:textId="77777777" w:rsidR="00EB0EAB" w:rsidRPr="00EB0EAB" w:rsidRDefault="00EB0EAB" w:rsidP="00EB0EAB">
      <w:pPr>
        <w:autoSpaceDE w:val="0"/>
        <w:autoSpaceDN w:val="0"/>
        <w:rPr>
          <w:rFonts w:eastAsia="SimSun"/>
          <w:color w:val="000000"/>
          <w:sz w:val="26"/>
          <w:szCs w:val="26"/>
          <w:lang w:eastAsia="zh-CN"/>
        </w:rPr>
      </w:pPr>
    </w:p>
    <w:p w14:paraId="02126516" w14:textId="77777777" w:rsidR="00EB0EAB" w:rsidRPr="00EB0EAB" w:rsidRDefault="00EB0EAB" w:rsidP="00EB0EAB">
      <w:pPr>
        <w:pBdr>
          <w:top w:val="single" w:sz="4" w:space="1" w:color="auto"/>
        </w:pBdr>
        <w:autoSpaceDE w:val="0"/>
        <w:autoSpaceDN w:val="0"/>
        <w:jc w:val="both"/>
        <w:rPr>
          <w:rFonts w:eastAsia="SimSun"/>
          <w:i/>
          <w:color w:val="000000"/>
          <w:sz w:val="26"/>
          <w:szCs w:val="26"/>
          <w:lang w:eastAsia="zh-CN"/>
        </w:rPr>
      </w:pPr>
      <w:r w:rsidRPr="00EB0EAB">
        <w:rPr>
          <w:rFonts w:eastAsia="SimSun"/>
          <w:i/>
          <w:color w:val="000000"/>
          <w:sz w:val="26"/>
          <w:szCs w:val="26"/>
          <w:lang w:eastAsia="zh-CN"/>
        </w:rPr>
        <w:t>(описывается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
    <w:p w14:paraId="16BCBE8F" w14:textId="77777777" w:rsidR="00EB0EAB" w:rsidRPr="00EB0EAB" w:rsidRDefault="00EB0EAB" w:rsidP="00EB0EAB">
      <w:pPr>
        <w:pBdr>
          <w:top w:val="single" w:sz="4" w:space="1" w:color="auto"/>
        </w:pBdr>
        <w:autoSpaceDE w:val="0"/>
        <w:autoSpaceDN w:val="0"/>
        <w:jc w:val="both"/>
        <w:rPr>
          <w:rFonts w:eastAsia="SimSun"/>
          <w:i/>
          <w:color w:val="000000"/>
          <w:sz w:val="26"/>
          <w:szCs w:val="26"/>
          <w:lang w:eastAsia="zh-CN"/>
        </w:rPr>
      </w:pPr>
    </w:p>
    <w:p w14:paraId="61E724F4" w14:textId="77777777" w:rsidR="00EB0EAB" w:rsidRPr="00EB0EAB" w:rsidRDefault="00EB0EAB" w:rsidP="00EB0EAB">
      <w:pPr>
        <w:pBdr>
          <w:top w:val="single" w:sz="4" w:space="1" w:color="auto"/>
        </w:pBdr>
        <w:autoSpaceDE w:val="0"/>
        <w:autoSpaceDN w:val="0"/>
        <w:ind w:firstLine="567"/>
        <w:jc w:val="both"/>
        <w:rPr>
          <w:rFonts w:eastAsia="SimSun"/>
          <w:color w:val="000000"/>
          <w:sz w:val="26"/>
          <w:szCs w:val="26"/>
          <w:lang w:eastAsia="zh-CN"/>
        </w:rPr>
      </w:pPr>
      <w:r w:rsidRPr="00EB0EAB">
        <w:rPr>
          <w:rFonts w:eastAsia="SimSun"/>
          <w:color w:val="000000"/>
          <w:sz w:val="26"/>
          <w:szCs w:val="26"/>
          <w:lang w:eastAsia="zh-CN"/>
        </w:rPr>
        <w:t xml:space="preserve">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Закона о контрактной системе </w:t>
      </w:r>
      <w:r w:rsidRPr="00EB0EAB">
        <w:rPr>
          <w:rFonts w:eastAsia="SimSun"/>
          <w:i/>
          <w:color w:val="000000"/>
          <w:sz w:val="26"/>
          <w:szCs w:val="26"/>
          <w:lang w:eastAsia="zh-CN"/>
        </w:rPr>
        <w:t>(выбирается необходимое)</w:t>
      </w:r>
      <w:r w:rsidRPr="00EB0EAB">
        <w:rPr>
          <w:rFonts w:eastAsia="SimSun"/>
          <w:color w:val="000000"/>
          <w:sz w:val="26"/>
          <w:szCs w:val="26"/>
          <w:lang w:eastAsia="zh-CN"/>
        </w:rPr>
        <w:t xml:space="preserve">. </w:t>
      </w:r>
    </w:p>
    <w:p w14:paraId="7B818D89" w14:textId="77777777" w:rsidR="00EB0EAB" w:rsidRPr="00EB0EAB" w:rsidRDefault="00EB0EAB" w:rsidP="00EB0EAB">
      <w:pPr>
        <w:autoSpaceDE w:val="0"/>
        <w:autoSpaceDN w:val="0"/>
        <w:jc w:val="both"/>
        <w:rPr>
          <w:rFonts w:eastAsia="SimSun"/>
          <w:color w:val="000000"/>
          <w:sz w:val="26"/>
          <w:szCs w:val="26"/>
          <w:lang w:eastAsia="zh-CN"/>
        </w:rPr>
      </w:pPr>
    </w:p>
    <w:tbl>
      <w:tblPr>
        <w:tblW w:w="9667" w:type="dxa"/>
        <w:tblLayout w:type="fixed"/>
        <w:tblCellMar>
          <w:left w:w="28" w:type="dxa"/>
          <w:right w:w="28" w:type="dxa"/>
        </w:tblCellMar>
        <w:tblLook w:val="0000" w:firstRow="0" w:lastRow="0" w:firstColumn="0" w:lastColumn="0" w:noHBand="0" w:noVBand="0"/>
      </w:tblPr>
      <w:tblGrid>
        <w:gridCol w:w="170"/>
        <w:gridCol w:w="397"/>
        <w:gridCol w:w="255"/>
        <w:gridCol w:w="1247"/>
        <w:gridCol w:w="397"/>
        <w:gridCol w:w="397"/>
        <w:gridCol w:w="680"/>
        <w:gridCol w:w="3289"/>
        <w:gridCol w:w="567"/>
        <w:gridCol w:w="2268"/>
      </w:tblGrid>
      <w:tr w:rsidR="00EB0EAB" w:rsidRPr="004904A2" w14:paraId="5F067160" w14:textId="77777777" w:rsidTr="003A4A39">
        <w:tc>
          <w:tcPr>
            <w:tcW w:w="170" w:type="dxa"/>
            <w:tcBorders>
              <w:top w:val="nil"/>
              <w:left w:val="nil"/>
              <w:bottom w:val="nil"/>
              <w:right w:val="nil"/>
            </w:tcBorders>
            <w:vAlign w:val="bottom"/>
          </w:tcPr>
          <w:p w14:paraId="341FCC5D" w14:textId="77777777" w:rsidR="00EB0EAB" w:rsidRPr="00EB0EAB" w:rsidRDefault="00EB0EAB" w:rsidP="003A4A39">
            <w:pPr>
              <w:autoSpaceDE w:val="0"/>
              <w:autoSpaceDN w:val="0"/>
              <w:jc w:val="right"/>
              <w:rPr>
                <w:rFonts w:eastAsia="SimSun"/>
                <w:color w:val="000000"/>
                <w:sz w:val="26"/>
                <w:szCs w:val="26"/>
                <w:lang w:eastAsia="zh-CN"/>
              </w:rPr>
            </w:pPr>
            <w:r w:rsidRPr="00EB0EAB">
              <w:rPr>
                <w:rFonts w:eastAsia="SimSun"/>
                <w:color w:val="000000"/>
                <w:sz w:val="26"/>
                <w:szCs w:val="26"/>
                <w:lang w:eastAsia="zh-CN"/>
              </w:rPr>
              <w:t>“</w:t>
            </w:r>
          </w:p>
        </w:tc>
        <w:tc>
          <w:tcPr>
            <w:tcW w:w="397" w:type="dxa"/>
            <w:tcBorders>
              <w:top w:val="nil"/>
              <w:left w:val="nil"/>
              <w:bottom w:val="single" w:sz="4" w:space="0" w:color="auto"/>
              <w:right w:val="nil"/>
            </w:tcBorders>
            <w:vAlign w:val="bottom"/>
          </w:tcPr>
          <w:p w14:paraId="42EFCE8C" w14:textId="77777777" w:rsidR="00EB0EAB" w:rsidRPr="00EB0EAB" w:rsidRDefault="00EB0EAB" w:rsidP="003A4A39">
            <w:pPr>
              <w:autoSpaceDE w:val="0"/>
              <w:autoSpaceDN w:val="0"/>
              <w:jc w:val="center"/>
              <w:rPr>
                <w:rFonts w:eastAsia="SimSun"/>
                <w:color w:val="000000"/>
                <w:sz w:val="26"/>
                <w:szCs w:val="26"/>
                <w:lang w:eastAsia="zh-CN"/>
              </w:rPr>
            </w:pPr>
          </w:p>
        </w:tc>
        <w:tc>
          <w:tcPr>
            <w:tcW w:w="255" w:type="dxa"/>
            <w:tcBorders>
              <w:top w:val="nil"/>
              <w:left w:val="nil"/>
              <w:bottom w:val="nil"/>
              <w:right w:val="nil"/>
            </w:tcBorders>
            <w:vAlign w:val="bottom"/>
          </w:tcPr>
          <w:p w14:paraId="04D3A4A2" w14:textId="77777777" w:rsidR="00EB0EAB" w:rsidRPr="00EB0EAB" w:rsidRDefault="00EB0EAB" w:rsidP="003A4A39">
            <w:pPr>
              <w:autoSpaceDE w:val="0"/>
              <w:autoSpaceDN w:val="0"/>
              <w:rPr>
                <w:rFonts w:eastAsia="SimSun"/>
                <w:color w:val="000000"/>
                <w:sz w:val="26"/>
                <w:szCs w:val="26"/>
                <w:lang w:eastAsia="zh-CN"/>
              </w:rPr>
            </w:pPr>
            <w:r w:rsidRPr="00EB0EAB">
              <w:rPr>
                <w:rFonts w:eastAsia="SimSun"/>
                <w:color w:val="000000"/>
                <w:sz w:val="26"/>
                <w:szCs w:val="26"/>
                <w:lang w:eastAsia="zh-CN"/>
              </w:rPr>
              <w:t>”</w:t>
            </w:r>
          </w:p>
        </w:tc>
        <w:tc>
          <w:tcPr>
            <w:tcW w:w="1247" w:type="dxa"/>
            <w:tcBorders>
              <w:top w:val="nil"/>
              <w:left w:val="nil"/>
              <w:bottom w:val="single" w:sz="4" w:space="0" w:color="auto"/>
              <w:right w:val="nil"/>
            </w:tcBorders>
            <w:vAlign w:val="bottom"/>
          </w:tcPr>
          <w:p w14:paraId="465F912D" w14:textId="77777777" w:rsidR="00EB0EAB" w:rsidRPr="00EB0EAB" w:rsidRDefault="00EB0EAB" w:rsidP="003A4A39">
            <w:pPr>
              <w:autoSpaceDE w:val="0"/>
              <w:autoSpaceDN w:val="0"/>
              <w:jc w:val="center"/>
              <w:rPr>
                <w:rFonts w:eastAsia="SimSun"/>
                <w:color w:val="000000"/>
                <w:sz w:val="26"/>
                <w:szCs w:val="26"/>
                <w:lang w:eastAsia="zh-CN"/>
              </w:rPr>
            </w:pPr>
          </w:p>
        </w:tc>
        <w:tc>
          <w:tcPr>
            <w:tcW w:w="397" w:type="dxa"/>
            <w:tcBorders>
              <w:top w:val="nil"/>
              <w:left w:val="nil"/>
              <w:bottom w:val="nil"/>
              <w:right w:val="nil"/>
            </w:tcBorders>
            <w:vAlign w:val="bottom"/>
          </w:tcPr>
          <w:p w14:paraId="5B513946" w14:textId="77777777" w:rsidR="00EB0EAB" w:rsidRPr="00EB0EAB" w:rsidRDefault="00EB0EAB" w:rsidP="003A4A39">
            <w:pPr>
              <w:autoSpaceDE w:val="0"/>
              <w:autoSpaceDN w:val="0"/>
              <w:jc w:val="right"/>
              <w:rPr>
                <w:rFonts w:eastAsia="SimSun"/>
                <w:color w:val="000000"/>
                <w:sz w:val="26"/>
                <w:szCs w:val="26"/>
                <w:lang w:eastAsia="zh-CN"/>
              </w:rPr>
            </w:pPr>
            <w:r w:rsidRPr="00EB0EAB">
              <w:rPr>
                <w:rFonts w:eastAsia="SimSun"/>
                <w:color w:val="000000"/>
                <w:sz w:val="26"/>
                <w:szCs w:val="26"/>
                <w:lang w:eastAsia="zh-CN"/>
              </w:rPr>
              <w:t>20</w:t>
            </w:r>
          </w:p>
        </w:tc>
        <w:tc>
          <w:tcPr>
            <w:tcW w:w="397" w:type="dxa"/>
            <w:tcBorders>
              <w:top w:val="nil"/>
              <w:left w:val="nil"/>
              <w:bottom w:val="single" w:sz="4" w:space="0" w:color="auto"/>
              <w:right w:val="nil"/>
            </w:tcBorders>
            <w:vAlign w:val="bottom"/>
          </w:tcPr>
          <w:p w14:paraId="560F08AC" w14:textId="77777777" w:rsidR="00EB0EAB" w:rsidRPr="00EB0EAB" w:rsidRDefault="00EB0EAB" w:rsidP="003A4A39">
            <w:pPr>
              <w:autoSpaceDE w:val="0"/>
              <w:autoSpaceDN w:val="0"/>
              <w:rPr>
                <w:rFonts w:eastAsia="SimSun"/>
                <w:color w:val="000000"/>
                <w:sz w:val="26"/>
                <w:szCs w:val="26"/>
                <w:lang w:eastAsia="zh-CN"/>
              </w:rPr>
            </w:pPr>
          </w:p>
        </w:tc>
        <w:tc>
          <w:tcPr>
            <w:tcW w:w="680" w:type="dxa"/>
            <w:tcBorders>
              <w:top w:val="nil"/>
              <w:left w:val="nil"/>
              <w:bottom w:val="nil"/>
              <w:right w:val="nil"/>
            </w:tcBorders>
            <w:vAlign w:val="bottom"/>
          </w:tcPr>
          <w:p w14:paraId="19CC8AF3" w14:textId="77777777" w:rsidR="00EB0EAB" w:rsidRPr="00EB0EAB" w:rsidRDefault="00EB0EAB" w:rsidP="003A4A39">
            <w:pPr>
              <w:autoSpaceDE w:val="0"/>
              <w:autoSpaceDN w:val="0"/>
              <w:ind w:left="57"/>
              <w:rPr>
                <w:rFonts w:eastAsia="SimSun"/>
                <w:color w:val="000000"/>
                <w:sz w:val="26"/>
                <w:szCs w:val="26"/>
                <w:lang w:eastAsia="zh-CN"/>
              </w:rPr>
            </w:pPr>
            <w:r w:rsidRPr="00EB0EAB">
              <w:rPr>
                <w:rFonts w:eastAsia="SimSun"/>
                <w:color w:val="000000"/>
                <w:sz w:val="26"/>
                <w:szCs w:val="26"/>
                <w:lang w:eastAsia="zh-CN"/>
              </w:rPr>
              <w:t>г.</w:t>
            </w:r>
          </w:p>
        </w:tc>
        <w:tc>
          <w:tcPr>
            <w:tcW w:w="3289" w:type="dxa"/>
            <w:tcBorders>
              <w:top w:val="nil"/>
              <w:left w:val="nil"/>
              <w:bottom w:val="single" w:sz="4" w:space="0" w:color="auto"/>
              <w:right w:val="nil"/>
            </w:tcBorders>
            <w:vAlign w:val="bottom"/>
          </w:tcPr>
          <w:p w14:paraId="56FB454C" w14:textId="77777777" w:rsidR="00EB0EAB" w:rsidRPr="00EB0EAB" w:rsidRDefault="00EB0EAB" w:rsidP="003A4A39">
            <w:pPr>
              <w:autoSpaceDE w:val="0"/>
              <w:autoSpaceDN w:val="0"/>
              <w:jc w:val="center"/>
              <w:rPr>
                <w:rFonts w:eastAsia="SimSun"/>
                <w:color w:val="000000"/>
                <w:sz w:val="26"/>
                <w:szCs w:val="26"/>
                <w:lang w:eastAsia="zh-CN"/>
              </w:rPr>
            </w:pPr>
          </w:p>
        </w:tc>
        <w:tc>
          <w:tcPr>
            <w:tcW w:w="567" w:type="dxa"/>
            <w:tcBorders>
              <w:top w:val="nil"/>
              <w:left w:val="nil"/>
              <w:bottom w:val="nil"/>
              <w:right w:val="nil"/>
            </w:tcBorders>
            <w:vAlign w:val="bottom"/>
          </w:tcPr>
          <w:p w14:paraId="009E5738" w14:textId="77777777" w:rsidR="00EB0EAB" w:rsidRPr="00EB0EAB" w:rsidRDefault="00EB0EAB" w:rsidP="003A4A39">
            <w:pPr>
              <w:autoSpaceDE w:val="0"/>
              <w:autoSpaceDN w:val="0"/>
              <w:jc w:val="center"/>
              <w:rPr>
                <w:rFonts w:eastAsia="SimSun"/>
                <w:color w:val="000000"/>
                <w:sz w:val="26"/>
                <w:szCs w:val="26"/>
                <w:lang w:eastAsia="zh-CN"/>
              </w:rPr>
            </w:pPr>
          </w:p>
        </w:tc>
        <w:tc>
          <w:tcPr>
            <w:tcW w:w="2268" w:type="dxa"/>
            <w:tcBorders>
              <w:top w:val="nil"/>
              <w:left w:val="nil"/>
              <w:bottom w:val="single" w:sz="4" w:space="0" w:color="auto"/>
              <w:right w:val="nil"/>
            </w:tcBorders>
            <w:vAlign w:val="bottom"/>
          </w:tcPr>
          <w:p w14:paraId="5584B451" w14:textId="77777777" w:rsidR="00EB0EAB" w:rsidRPr="00EB0EAB" w:rsidRDefault="00EB0EAB" w:rsidP="003A4A39">
            <w:pPr>
              <w:autoSpaceDE w:val="0"/>
              <w:autoSpaceDN w:val="0"/>
              <w:jc w:val="center"/>
              <w:rPr>
                <w:rFonts w:eastAsia="SimSun"/>
                <w:color w:val="000000"/>
                <w:sz w:val="26"/>
                <w:szCs w:val="26"/>
                <w:lang w:eastAsia="zh-CN"/>
              </w:rPr>
            </w:pPr>
          </w:p>
        </w:tc>
      </w:tr>
      <w:tr w:rsidR="00EB0EAB" w:rsidRPr="004904A2" w14:paraId="0AFD118E" w14:textId="77777777" w:rsidTr="003A4A39">
        <w:tc>
          <w:tcPr>
            <w:tcW w:w="170" w:type="dxa"/>
            <w:tcBorders>
              <w:top w:val="nil"/>
              <w:left w:val="nil"/>
              <w:bottom w:val="nil"/>
              <w:right w:val="nil"/>
            </w:tcBorders>
            <w:vAlign w:val="bottom"/>
          </w:tcPr>
          <w:p w14:paraId="15384F09" w14:textId="77777777" w:rsidR="00EB0EAB" w:rsidRPr="00EB0EAB" w:rsidRDefault="00EB0EAB" w:rsidP="003A4A39">
            <w:pPr>
              <w:autoSpaceDE w:val="0"/>
              <w:autoSpaceDN w:val="0"/>
              <w:jc w:val="right"/>
              <w:rPr>
                <w:rFonts w:eastAsia="SimSun"/>
                <w:color w:val="000000"/>
                <w:sz w:val="26"/>
                <w:szCs w:val="26"/>
                <w:lang w:eastAsia="zh-CN"/>
              </w:rPr>
            </w:pPr>
          </w:p>
        </w:tc>
        <w:tc>
          <w:tcPr>
            <w:tcW w:w="397" w:type="dxa"/>
            <w:tcBorders>
              <w:top w:val="nil"/>
              <w:left w:val="nil"/>
              <w:bottom w:val="nil"/>
              <w:right w:val="nil"/>
            </w:tcBorders>
            <w:vAlign w:val="bottom"/>
          </w:tcPr>
          <w:p w14:paraId="2C3CD9F9" w14:textId="77777777" w:rsidR="00EB0EAB" w:rsidRPr="00EB0EAB" w:rsidRDefault="00EB0EAB" w:rsidP="003A4A39">
            <w:pPr>
              <w:autoSpaceDE w:val="0"/>
              <w:autoSpaceDN w:val="0"/>
              <w:jc w:val="center"/>
              <w:rPr>
                <w:rFonts w:eastAsia="SimSun"/>
                <w:color w:val="000000"/>
                <w:sz w:val="26"/>
                <w:szCs w:val="26"/>
                <w:lang w:eastAsia="zh-CN"/>
              </w:rPr>
            </w:pPr>
          </w:p>
        </w:tc>
        <w:tc>
          <w:tcPr>
            <w:tcW w:w="255" w:type="dxa"/>
            <w:tcBorders>
              <w:top w:val="nil"/>
              <w:left w:val="nil"/>
              <w:bottom w:val="nil"/>
              <w:right w:val="nil"/>
            </w:tcBorders>
            <w:vAlign w:val="bottom"/>
          </w:tcPr>
          <w:p w14:paraId="3582E6CC" w14:textId="77777777" w:rsidR="00EB0EAB" w:rsidRPr="00EB0EAB" w:rsidRDefault="00EB0EAB" w:rsidP="003A4A39">
            <w:pPr>
              <w:autoSpaceDE w:val="0"/>
              <w:autoSpaceDN w:val="0"/>
              <w:rPr>
                <w:rFonts w:eastAsia="SimSun"/>
                <w:color w:val="000000"/>
                <w:sz w:val="26"/>
                <w:szCs w:val="26"/>
                <w:lang w:eastAsia="zh-CN"/>
              </w:rPr>
            </w:pPr>
          </w:p>
        </w:tc>
        <w:tc>
          <w:tcPr>
            <w:tcW w:w="1247" w:type="dxa"/>
            <w:tcBorders>
              <w:top w:val="nil"/>
              <w:left w:val="nil"/>
              <w:bottom w:val="nil"/>
              <w:right w:val="nil"/>
            </w:tcBorders>
            <w:vAlign w:val="bottom"/>
          </w:tcPr>
          <w:p w14:paraId="79DCE291" w14:textId="77777777" w:rsidR="00EB0EAB" w:rsidRPr="00EB0EAB" w:rsidRDefault="00EB0EAB" w:rsidP="003A4A39">
            <w:pPr>
              <w:autoSpaceDE w:val="0"/>
              <w:autoSpaceDN w:val="0"/>
              <w:jc w:val="center"/>
              <w:rPr>
                <w:rFonts w:eastAsia="SimSun"/>
                <w:color w:val="000000"/>
                <w:sz w:val="26"/>
                <w:szCs w:val="26"/>
                <w:lang w:eastAsia="zh-CN"/>
              </w:rPr>
            </w:pPr>
          </w:p>
        </w:tc>
        <w:tc>
          <w:tcPr>
            <w:tcW w:w="397" w:type="dxa"/>
            <w:tcBorders>
              <w:top w:val="nil"/>
              <w:left w:val="nil"/>
              <w:bottom w:val="nil"/>
              <w:right w:val="nil"/>
            </w:tcBorders>
            <w:vAlign w:val="bottom"/>
          </w:tcPr>
          <w:p w14:paraId="29ECD94D" w14:textId="77777777" w:rsidR="00EB0EAB" w:rsidRPr="00EB0EAB" w:rsidRDefault="00EB0EAB" w:rsidP="003A4A39">
            <w:pPr>
              <w:autoSpaceDE w:val="0"/>
              <w:autoSpaceDN w:val="0"/>
              <w:jc w:val="right"/>
              <w:rPr>
                <w:rFonts w:eastAsia="SimSun"/>
                <w:color w:val="000000"/>
                <w:sz w:val="26"/>
                <w:szCs w:val="26"/>
                <w:lang w:eastAsia="zh-CN"/>
              </w:rPr>
            </w:pPr>
          </w:p>
        </w:tc>
        <w:tc>
          <w:tcPr>
            <w:tcW w:w="397" w:type="dxa"/>
            <w:tcBorders>
              <w:top w:val="nil"/>
              <w:left w:val="nil"/>
              <w:bottom w:val="nil"/>
              <w:right w:val="nil"/>
            </w:tcBorders>
            <w:vAlign w:val="bottom"/>
          </w:tcPr>
          <w:p w14:paraId="7E5925ED" w14:textId="77777777" w:rsidR="00EB0EAB" w:rsidRPr="00EB0EAB" w:rsidRDefault="00EB0EAB" w:rsidP="003A4A39">
            <w:pPr>
              <w:autoSpaceDE w:val="0"/>
              <w:autoSpaceDN w:val="0"/>
              <w:rPr>
                <w:rFonts w:eastAsia="SimSun"/>
                <w:color w:val="000000"/>
                <w:sz w:val="26"/>
                <w:szCs w:val="26"/>
                <w:lang w:eastAsia="zh-CN"/>
              </w:rPr>
            </w:pPr>
          </w:p>
        </w:tc>
        <w:tc>
          <w:tcPr>
            <w:tcW w:w="680" w:type="dxa"/>
            <w:tcBorders>
              <w:top w:val="nil"/>
              <w:left w:val="nil"/>
              <w:bottom w:val="nil"/>
              <w:right w:val="nil"/>
            </w:tcBorders>
            <w:vAlign w:val="bottom"/>
          </w:tcPr>
          <w:p w14:paraId="3D10F5D3" w14:textId="77777777" w:rsidR="00EB0EAB" w:rsidRPr="00EB0EAB" w:rsidRDefault="00EB0EAB" w:rsidP="003A4A39">
            <w:pPr>
              <w:autoSpaceDE w:val="0"/>
              <w:autoSpaceDN w:val="0"/>
              <w:ind w:left="57"/>
              <w:rPr>
                <w:rFonts w:eastAsia="SimSun"/>
                <w:color w:val="000000"/>
                <w:sz w:val="26"/>
                <w:szCs w:val="26"/>
                <w:lang w:eastAsia="zh-CN"/>
              </w:rPr>
            </w:pPr>
          </w:p>
        </w:tc>
        <w:tc>
          <w:tcPr>
            <w:tcW w:w="3289" w:type="dxa"/>
            <w:tcBorders>
              <w:top w:val="nil"/>
              <w:left w:val="nil"/>
              <w:bottom w:val="nil"/>
              <w:right w:val="nil"/>
            </w:tcBorders>
            <w:vAlign w:val="bottom"/>
          </w:tcPr>
          <w:p w14:paraId="4EB37BE3" w14:textId="77777777" w:rsidR="00EB0EAB" w:rsidRPr="00EB0EAB" w:rsidRDefault="00EB0EAB" w:rsidP="003A4A39">
            <w:pPr>
              <w:autoSpaceDE w:val="0"/>
              <w:autoSpaceDN w:val="0"/>
              <w:jc w:val="center"/>
              <w:rPr>
                <w:rFonts w:eastAsia="SimSun"/>
                <w:i/>
                <w:color w:val="000000"/>
                <w:sz w:val="18"/>
                <w:szCs w:val="18"/>
                <w:lang w:eastAsia="zh-CN"/>
              </w:rPr>
            </w:pPr>
            <w:r w:rsidRPr="00EB0EAB">
              <w:rPr>
                <w:rFonts w:eastAsia="SimSun"/>
                <w:i/>
                <w:color w:val="000000"/>
                <w:sz w:val="18"/>
                <w:szCs w:val="18"/>
                <w:lang w:eastAsia="zh-CN"/>
              </w:rPr>
              <w:t>(подпись лица, представившего уведомление)</w:t>
            </w:r>
          </w:p>
        </w:tc>
        <w:tc>
          <w:tcPr>
            <w:tcW w:w="567" w:type="dxa"/>
            <w:tcBorders>
              <w:top w:val="nil"/>
              <w:left w:val="nil"/>
              <w:bottom w:val="nil"/>
              <w:right w:val="nil"/>
            </w:tcBorders>
          </w:tcPr>
          <w:p w14:paraId="56A4A44E" w14:textId="77777777" w:rsidR="00EB0EAB" w:rsidRPr="00EB0EAB" w:rsidRDefault="00EB0EAB" w:rsidP="003A4A39">
            <w:pPr>
              <w:autoSpaceDE w:val="0"/>
              <w:autoSpaceDN w:val="0"/>
              <w:jc w:val="center"/>
              <w:rPr>
                <w:rFonts w:eastAsia="SimSun"/>
                <w:color w:val="000000"/>
                <w:sz w:val="18"/>
                <w:szCs w:val="18"/>
                <w:lang w:eastAsia="zh-CN"/>
              </w:rPr>
            </w:pPr>
          </w:p>
        </w:tc>
        <w:tc>
          <w:tcPr>
            <w:tcW w:w="2268" w:type="dxa"/>
            <w:tcBorders>
              <w:top w:val="nil"/>
              <w:left w:val="nil"/>
              <w:bottom w:val="nil"/>
              <w:right w:val="nil"/>
            </w:tcBorders>
          </w:tcPr>
          <w:p w14:paraId="0540334F" w14:textId="77777777" w:rsidR="00EB0EAB" w:rsidRPr="00EB0EAB" w:rsidRDefault="00EB0EAB" w:rsidP="003A4A39">
            <w:pPr>
              <w:autoSpaceDE w:val="0"/>
              <w:autoSpaceDN w:val="0"/>
              <w:jc w:val="center"/>
              <w:rPr>
                <w:rFonts w:eastAsia="SimSun"/>
                <w:i/>
                <w:color w:val="000000"/>
                <w:sz w:val="18"/>
                <w:szCs w:val="18"/>
                <w:lang w:eastAsia="zh-CN"/>
              </w:rPr>
            </w:pPr>
            <w:r w:rsidRPr="00EB0EAB">
              <w:rPr>
                <w:rFonts w:eastAsia="SimSun"/>
                <w:i/>
                <w:color w:val="000000"/>
                <w:sz w:val="18"/>
                <w:szCs w:val="18"/>
                <w:lang w:eastAsia="zh-CN"/>
              </w:rPr>
              <w:t>(расшифровка подписи)</w:t>
            </w:r>
          </w:p>
        </w:tc>
      </w:tr>
    </w:tbl>
    <w:p w14:paraId="29971C60" w14:textId="77777777" w:rsidR="00EB0EAB" w:rsidRPr="00EB0EAB" w:rsidRDefault="00EB0EAB" w:rsidP="00EB0EAB">
      <w:pPr>
        <w:rPr>
          <w:b/>
          <w:color w:val="000000"/>
          <w:sz w:val="26"/>
          <w:szCs w:val="26"/>
        </w:rPr>
      </w:pPr>
    </w:p>
    <w:p w14:paraId="252853A9" w14:textId="77777777" w:rsidR="005D76D4" w:rsidRDefault="005D76D4" w:rsidP="004904AD">
      <w:pPr>
        <w:pStyle w:val="ConsPlusNormal"/>
        <w:tabs>
          <w:tab w:val="left" w:pos="709"/>
        </w:tabs>
        <w:ind w:firstLine="5670"/>
        <w:jc w:val="right"/>
        <w:outlineLvl w:val="0"/>
        <w:rPr>
          <w:rFonts w:ascii="Times New Roman" w:hAnsi="Times New Roman" w:cs="Times New Roman"/>
          <w:sz w:val="28"/>
          <w:szCs w:val="28"/>
        </w:rPr>
      </w:pPr>
    </w:p>
    <w:sectPr w:rsidR="005D76D4" w:rsidSect="005E01C8">
      <w:headerReference w:type="even"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80AF" w14:textId="77777777" w:rsidR="001D14F8" w:rsidRDefault="001D14F8">
      <w:r>
        <w:separator/>
      </w:r>
    </w:p>
  </w:endnote>
  <w:endnote w:type="continuationSeparator" w:id="0">
    <w:p w14:paraId="5408715A" w14:textId="77777777" w:rsidR="001D14F8" w:rsidRDefault="001D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509E" w14:textId="77777777" w:rsidR="004E761E" w:rsidRPr="004E761E" w:rsidRDefault="004E761E">
    <w:pPr>
      <w:pStyle w:val="a6"/>
      <w:rPr>
        <w:sz w:val="16"/>
      </w:rPr>
    </w:pPr>
    <w:r>
      <w:rPr>
        <w:sz w:val="16"/>
      </w:rPr>
      <w:t>Рег. № 00711 от 05.12.2023, Подписано ЭП: Смоляков Олег Михайлович, "ГЛАВА МУНИЦИПАЛЬНОГО ОБРАЗОВАНИЯ ""КАРДЫМОВСКИЙ РАЙОН"" СМОЛЕНСКОЙ ОБЛАСТИ" 05.12.2023 11:09:22</w:t>
    </w:r>
    <w:proofErr w:type="gramStart"/>
    <w:r>
      <w:rPr>
        <w:sz w:val="16"/>
      </w:rPr>
      <w:t>, Распечатал</w:t>
    </w:r>
    <w:proofErr w:type="gramEnd"/>
    <w:r>
      <w:rPr>
        <w:sz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C1973" w14:textId="77777777" w:rsidR="001D14F8" w:rsidRDefault="001D14F8">
      <w:r>
        <w:separator/>
      </w:r>
    </w:p>
  </w:footnote>
  <w:footnote w:type="continuationSeparator" w:id="0">
    <w:p w14:paraId="2034C113" w14:textId="77777777" w:rsidR="001D14F8" w:rsidRDefault="001D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6E35" w14:textId="77777777" w:rsidR="000172C1" w:rsidRDefault="00883167">
    <w:pPr>
      <w:pStyle w:val="a3"/>
      <w:framePr w:wrap="around" w:vAnchor="text" w:hAnchor="margin" w:xAlign="center" w:y="1"/>
      <w:rPr>
        <w:rStyle w:val="a4"/>
      </w:rPr>
    </w:pPr>
    <w:r>
      <w:rPr>
        <w:rStyle w:val="a4"/>
      </w:rPr>
      <w:fldChar w:fldCharType="begin"/>
    </w:r>
    <w:r w:rsidR="000172C1">
      <w:rPr>
        <w:rStyle w:val="a4"/>
      </w:rPr>
      <w:instrText xml:space="preserve">PAGE  </w:instrText>
    </w:r>
    <w:r>
      <w:rPr>
        <w:rStyle w:val="a4"/>
      </w:rPr>
      <w:fldChar w:fldCharType="end"/>
    </w:r>
  </w:p>
  <w:p w14:paraId="7125B64D" w14:textId="77777777" w:rsidR="000172C1" w:rsidRDefault="000172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31F"/>
    <w:multiLevelType w:val="hybridMultilevel"/>
    <w:tmpl w:val="254C3EFE"/>
    <w:lvl w:ilvl="0" w:tplc="BAEC8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22B51"/>
    <w:multiLevelType w:val="hybridMultilevel"/>
    <w:tmpl w:val="DAC41176"/>
    <w:lvl w:ilvl="0" w:tplc="E176F7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84125"/>
    <w:multiLevelType w:val="hybridMultilevel"/>
    <w:tmpl w:val="9A94C9BA"/>
    <w:lvl w:ilvl="0" w:tplc="92A432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3929A1"/>
    <w:multiLevelType w:val="hybridMultilevel"/>
    <w:tmpl w:val="A232E92E"/>
    <w:lvl w:ilvl="0" w:tplc="0CC8BC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B0EAC"/>
    <w:multiLevelType w:val="multilevel"/>
    <w:tmpl w:val="0D0E31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5B6685"/>
    <w:multiLevelType w:val="hybridMultilevel"/>
    <w:tmpl w:val="A3CA2372"/>
    <w:lvl w:ilvl="0" w:tplc="C5D89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716D24"/>
    <w:multiLevelType w:val="hybridMultilevel"/>
    <w:tmpl w:val="B728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5"/>
  </w:num>
  <w:num w:numId="5">
    <w:abstractNumId w:val="12"/>
  </w:num>
  <w:num w:numId="6">
    <w:abstractNumId w:val="3"/>
  </w:num>
  <w:num w:numId="7">
    <w:abstractNumId w:val="13"/>
  </w:num>
  <w:num w:numId="8">
    <w:abstractNumId w:val="6"/>
  </w:num>
  <w:num w:numId="9">
    <w:abstractNumId w:val="4"/>
  </w:num>
  <w:num w:numId="10">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BAB"/>
    <w:rsid w:val="000009A9"/>
    <w:rsid w:val="0000235B"/>
    <w:rsid w:val="000037CD"/>
    <w:rsid w:val="0000756C"/>
    <w:rsid w:val="0001178D"/>
    <w:rsid w:val="0001307C"/>
    <w:rsid w:val="00015BA0"/>
    <w:rsid w:val="000172C1"/>
    <w:rsid w:val="000319AC"/>
    <w:rsid w:val="000345BB"/>
    <w:rsid w:val="0004082F"/>
    <w:rsid w:val="00045E5C"/>
    <w:rsid w:val="00053F40"/>
    <w:rsid w:val="00060B72"/>
    <w:rsid w:val="000626C9"/>
    <w:rsid w:val="00072003"/>
    <w:rsid w:val="000724E8"/>
    <w:rsid w:val="000762F1"/>
    <w:rsid w:val="000830DD"/>
    <w:rsid w:val="00083B21"/>
    <w:rsid w:val="00083B27"/>
    <w:rsid w:val="00085CB1"/>
    <w:rsid w:val="000A3D50"/>
    <w:rsid w:val="000A5EE7"/>
    <w:rsid w:val="000A6929"/>
    <w:rsid w:val="000C11A7"/>
    <w:rsid w:val="000D0D93"/>
    <w:rsid w:val="000D1222"/>
    <w:rsid w:val="000D2BB6"/>
    <w:rsid w:val="000D3A7C"/>
    <w:rsid w:val="000E1BFE"/>
    <w:rsid w:val="000E4C9B"/>
    <w:rsid w:val="000F20CA"/>
    <w:rsid w:val="000F333A"/>
    <w:rsid w:val="000F7FA3"/>
    <w:rsid w:val="00106761"/>
    <w:rsid w:val="00115C37"/>
    <w:rsid w:val="0011613F"/>
    <w:rsid w:val="0011703B"/>
    <w:rsid w:val="001214AC"/>
    <w:rsid w:val="00121678"/>
    <w:rsid w:val="00122082"/>
    <w:rsid w:val="00122F10"/>
    <w:rsid w:val="00124E3C"/>
    <w:rsid w:val="00125DFB"/>
    <w:rsid w:val="00152055"/>
    <w:rsid w:val="0015274E"/>
    <w:rsid w:val="001544C2"/>
    <w:rsid w:val="00154D57"/>
    <w:rsid w:val="00156B8C"/>
    <w:rsid w:val="001714EA"/>
    <w:rsid w:val="0017298C"/>
    <w:rsid w:val="0017586C"/>
    <w:rsid w:val="00183F0D"/>
    <w:rsid w:val="00184251"/>
    <w:rsid w:val="00184723"/>
    <w:rsid w:val="00193DC4"/>
    <w:rsid w:val="001B20AE"/>
    <w:rsid w:val="001B3049"/>
    <w:rsid w:val="001B5EFA"/>
    <w:rsid w:val="001C0B1B"/>
    <w:rsid w:val="001C0D63"/>
    <w:rsid w:val="001C29D9"/>
    <w:rsid w:val="001C40A5"/>
    <w:rsid w:val="001C4C53"/>
    <w:rsid w:val="001C60D5"/>
    <w:rsid w:val="001C7D21"/>
    <w:rsid w:val="001D14F8"/>
    <w:rsid w:val="001D6AEF"/>
    <w:rsid w:val="001D7297"/>
    <w:rsid w:val="001E5839"/>
    <w:rsid w:val="001E62A3"/>
    <w:rsid w:val="001F03E2"/>
    <w:rsid w:val="001F1A84"/>
    <w:rsid w:val="001F2291"/>
    <w:rsid w:val="0020169D"/>
    <w:rsid w:val="0020187F"/>
    <w:rsid w:val="00204015"/>
    <w:rsid w:val="0020596C"/>
    <w:rsid w:val="0021018B"/>
    <w:rsid w:val="00212FA4"/>
    <w:rsid w:val="0022344A"/>
    <w:rsid w:val="00230D7F"/>
    <w:rsid w:val="00240975"/>
    <w:rsid w:val="002426CB"/>
    <w:rsid w:val="00251379"/>
    <w:rsid w:val="00254BBF"/>
    <w:rsid w:val="00255091"/>
    <w:rsid w:val="0026429B"/>
    <w:rsid w:val="00264D19"/>
    <w:rsid w:val="00266926"/>
    <w:rsid w:val="00266C72"/>
    <w:rsid w:val="00273D5B"/>
    <w:rsid w:val="00287913"/>
    <w:rsid w:val="00287DD3"/>
    <w:rsid w:val="00296B26"/>
    <w:rsid w:val="002A4601"/>
    <w:rsid w:val="002B1862"/>
    <w:rsid w:val="002C17C5"/>
    <w:rsid w:val="002C442C"/>
    <w:rsid w:val="002C57D8"/>
    <w:rsid w:val="002D651C"/>
    <w:rsid w:val="002D6C7F"/>
    <w:rsid w:val="002D6CD3"/>
    <w:rsid w:val="002D6E64"/>
    <w:rsid w:val="002E0539"/>
    <w:rsid w:val="002E7672"/>
    <w:rsid w:val="002F013C"/>
    <w:rsid w:val="002F543B"/>
    <w:rsid w:val="002F7B09"/>
    <w:rsid w:val="00304BD3"/>
    <w:rsid w:val="00304CD4"/>
    <w:rsid w:val="00304DF0"/>
    <w:rsid w:val="0031336D"/>
    <w:rsid w:val="00316254"/>
    <w:rsid w:val="00321A24"/>
    <w:rsid w:val="0032496E"/>
    <w:rsid w:val="00333F7F"/>
    <w:rsid w:val="00342778"/>
    <w:rsid w:val="003523A0"/>
    <w:rsid w:val="00355643"/>
    <w:rsid w:val="0035673D"/>
    <w:rsid w:val="00362FD4"/>
    <w:rsid w:val="00394B93"/>
    <w:rsid w:val="00395797"/>
    <w:rsid w:val="003979BF"/>
    <w:rsid w:val="003A09CB"/>
    <w:rsid w:val="003A63D6"/>
    <w:rsid w:val="003A6CAC"/>
    <w:rsid w:val="003B25F9"/>
    <w:rsid w:val="003B34A2"/>
    <w:rsid w:val="003B6CDB"/>
    <w:rsid w:val="003C0F9A"/>
    <w:rsid w:val="003D4107"/>
    <w:rsid w:val="003D7EE7"/>
    <w:rsid w:val="003E2890"/>
    <w:rsid w:val="003E5662"/>
    <w:rsid w:val="00403827"/>
    <w:rsid w:val="00410628"/>
    <w:rsid w:val="00412921"/>
    <w:rsid w:val="00416006"/>
    <w:rsid w:val="0042155A"/>
    <w:rsid w:val="004258CB"/>
    <w:rsid w:val="00430902"/>
    <w:rsid w:val="00431278"/>
    <w:rsid w:val="0043207C"/>
    <w:rsid w:val="00442051"/>
    <w:rsid w:val="00456B71"/>
    <w:rsid w:val="00464691"/>
    <w:rsid w:val="00470ACE"/>
    <w:rsid w:val="00472C8C"/>
    <w:rsid w:val="00472FEE"/>
    <w:rsid w:val="00476647"/>
    <w:rsid w:val="00476734"/>
    <w:rsid w:val="00480F03"/>
    <w:rsid w:val="00484A9F"/>
    <w:rsid w:val="00484F51"/>
    <w:rsid w:val="004904AD"/>
    <w:rsid w:val="00490583"/>
    <w:rsid w:val="00492A35"/>
    <w:rsid w:val="00493FAB"/>
    <w:rsid w:val="004941BD"/>
    <w:rsid w:val="00495267"/>
    <w:rsid w:val="004952D0"/>
    <w:rsid w:val="00496676"/>
    <w:rsid w:val="004A0D9D"/>
    <w:rsid w:val="004A74F8"/>
    <w:rsid w:val="004B1918"/>
    <w:rsid w:val="004B4FF1"/>
    <w:rsid w:val="004B5550"/>
    <w:rsid w:val="004C35B0"/>
    <w:rsid w:val="004C7332"/>
    <w:rsid w:val="004D6730"/>
    <w:rsid w:val="004D7B1C"/>
    <w:rsid w:val="004E02A9"/>
    <w:rsid w:val="004E0839"/>
    <w:rsid w:val="004E761E"/>
    <w:rsid w:val="004F1581"/>
    <w:rsid w:val="004F5AD1"/>
    <w:rsid w:val="00500430"/>
    <w:rsid w:val="00523A70"/>
    <w:rsid w:val="005318EC"/>
    <w:rsid w:val="00533461"/>
    <w:rsid w:val="00533DF7"/>
    <w:rsid w:val="00541354"/>
    <w:rsid w:val="00543957"/>
    <w:rsid w:val="00554A40"/>
    <w:rsid w:val="00566EF7"/>
    <w:rsid w:val="0057148B"/>
    <w:rsid w:val="00573555"/>
    <w:rsid w:val="005808F2"/>
    <w:rsid w:val="00581781"/>
    <w:rsid w:val="0058468A"/>
    <w:rsid w:val="00586A5F"/>
    <w:rsid w:val="0059370C"/>
    <w:rsid w:val="005A5F27"/>
    <w:rsid w:val="005B12EB"/>
    <w:rsid w:val="005B4C55"/>
    <w:rsid w:val="005D3826"/>
    <w:rsid w:val="005D4010"/>
    <w:rsid w:val="005D76D4"/>
    <w:rsid w:val="005E01C8"/>
    <w:rsid w:val="005E5CAB"/>
    <w:rsid w:val="005F08A4"/>
    <w:rsid w:val="005F547A"/>
    <w:rsid w:val="005F599C"/>
    <w:rsid w:val="00615F4F"/>
    <w:rsid w:val="00620532"/>
    <w:rsid w:val="00625E75"/>
    <w:rsid w:val="00627542"/>
    <w:rsid w:val="00632F7F"/>
    <w:rsid w:val="00641D1C"/>
    <w:rsid w:val="0064204C"/>
    <w:rsid w:val="00643254"/>
    <w:rsid w:val="00645346"/>
    <w:rsid w:val="00656502"/>
    <w:rsid w:val="00660769"/>
    <w:rsid w:val="006629DF"/>
    <w:rsid w:val="00663DDD"/>
    <w:rsid w:val="006661C7"/>
    <w:rsid w:val="00675F6F"/>
    <w:rsid w:val="0067677D"/>
    <w:rsid w:val="00685C7C"/>
    <w:rsid w:val="006928A0"/>
    <w:rsid w:val="00693213"/>
    <w:rsid w:val="00693E3E"/>
    <w:rsid w:val="00695EA2"/>
    <w:rsid w:val="006A1BD3"/>
    <w:rsid w:val="006A690E"/>
    <w:rsid w:val="006A6BF0"/>
    <w:rsid w:val="006B380D"/>
    <w:rsid w:val="006C1380"/>
    <w:rsid w:val="006D3D2F"/>
    <w:rsid w:val="006E06D1"/>
    <w:rsid w:val="006E1AD8"/>
    <w:rsid w:val="006F1C10"/>
    <w:rsid w:val="0070232F"/>
    <w:rsid w:val="00702937"/>
    <w:rsid w:val="00702940"/>
    <w:rsid w:val="007102D4"/>
    <w:rsid w:val="00712C1E"/>
    <w:rsid w:val="00714F09"/>
    <w:rsid w:val="00715584"/>
    <w:rsid w:val="00716C4C"/>
    <w:rsid w:val="007171D1"/>
    <w:rsid w:val="0072073C"/>
    <w:rsid w:val="007215EB"/>
    <w:rsid w:val="00721C22"/>
    <w:rsid w:val="00731EC0"/>
    <w:rsid w:val="00733183"/>
    <w:rsid w:val="00733BF8"/>
    <w:rsid w:val="00735816"/>
    <w:rsid w:val="00737007"/>
    <w:rsid w:val="00741705"/>
    <w:rsid w:val="007500B1"/>
    <w:rsid w:val="00751CF6"/>
    <w:rsid w:val="00752191"/>
    <w:rsid w:val="0075559C"/>
    <w:rsid w:val="0075715E"/>
    <w:rsid w:val="007707D4"/>
    <w:rsid w:val="00770C8A"/>
    <w:rsid w:val="00770EC2"/>
    <w:rsid w:val="0077183F"/>
    <w:rsid w:val="00771D37"/>
    <w:rsid w:val="00774BA8"/>
    <w:rsid w:val="0077505D"/>
    <w:rsid w:val="007800D3"/>
    <w:rsid w:val="007924DD"/>
    <w:rsid w:val="007A2AE2"/>
    <w:rsid w:val="007A2B87"/>
    <w:rsid w:val="007A4761"/>
    <w:rsid w:val="007B173E"/>
    <w:rsid w:val="007B7E24"/>
    <w:rsid w:val="007C6BA5"/>
    <w:rsid w:val="007D05BA"/>
    <w:rsid w:val="007D4F6E"/>
    <w:rsid w:val="007E1D7C"/>
    <w:rsid w:val="007E255F"/>
    <w:rsid w:val="007E7302"/>
    <w:rsid w:val="007F071B"/>
    <w:rsid w:val="007F0CBB"/>
    <w:rsid w:val="008021E2"/>
    <w:rsid w:val="0081671C"/>
    <w:rsid w:val="00821B6F"/>
    <w:rsid w:val="00843205"/>
    <w:rsid w:val="00845BAC"/>
    <w:rsid w:val="00854299"/>
    <w:rsid w:val="00855CB3"/>
    <w:rsid w:val="00865A3A"/>
    <w:rsid w:val="008715D4"/>
    <w:rsid w:val="008741B7"/>
    <w:rsid w:val="00874714"/>
    <w:rsid w:val="0087636D"/>
    <w:rsid w:val="00881C87"/>
    <w:rsid w:val="00883167"/>
    <w:rsid w:val="00884E02"/>
    <w:rsid w:val="00885E1D"/>
    <w:rsid w:val="00897D9C"/>
    <w:rsid w:val="008A1EF2"/>
    <w:rsid w:val="008A3E44"/>
    <w:rsid w:val="008A4A09"/>
    <w:rsid w:val="008A5220"/>
    <w:rsid w:val="008B2BC0"/>
    <w:rsid w:val="008C06C7"/>
    <w:rsid w:val="008D6ACA"/>
    <w:rsid w:val="008E5DBB"/>
    <w:rsid w:val="008F4155"/>
    <w:rsid w:val="008F61D1"/>
    <w:rsid w:val="009042CF"/>
    <w:rsid w:val="00907282"/>
    <w:rsid w:val="009121E1"/>
    <w:rsid w:val="00926AB4"/>
    <w:rsid w:val="00932C02"/>
    <w:rsid w:val="00937DEB"/>
    <w:rsid w:val="009408BD"/>
    <w:rsid w:val="009503BE"/>
    <w:rsid w:val="00953B58"/>
    <w:rsid w:val="00956A04"/>
    <w:rsid w:val="0096214F"/>
    <w:rsid w:val="00967707"/>
    <w:rsid w:val="009741E7"/>
    <w:rsid w:val="00977000"/>
    <w:rsid w:val="00993322"/>
    <w:rsid w:val="00995289"/>
    <w:rsid w:val="00995F8B"/>
    <w:rsid w:val="009A088D"/>
    <w:rsid w:val="009A2E8B"/>
    <w:rsid w:val="009A4D6D"/>
    <w:rsid w:val="009A62B1"/>
    <w:rsid w:val="009A726D"/>
    <w:rsid w:val="009B3A79"/>
    <w:rsid w:val="009B5B82"/>
    <w:rsid w:val="009C0265"/>
    <w:rsid w:val="009C1CB6"/>
    <w:rsid w:val="009C2A7D"/>
    <w:rsid w:val="009D294D"/>
    <w:rsid w:val="009F0D11"/>
    <w:rsid w:val="009F0E07"/>
    <w:rsid w:val="009F6F85"/>
    <w:rsid w:val="00A140E8"/>
    <w:rsid w:val="00A15A20"/>
    <w:rsid w:val="00A21461"/>
    <w:rsid w:val="00A21C2B"/>
    <w:rsid w:val="00A36AB4"/>
    <w:rsid w:val="00A6040B"/>
    <w:rsid w:val="00A66EE5"/>
    <w:rsid w:val="00A847A9"/>
    <w:rsid w:val="00A9797C"/>
    <w:rsid w:val="00A97C09"/>
    <w:rsid w:val="00AA2FC5"/>
    <w:rsid w:val="00AB11C9"/>
    <w:rsid w:val="00AB3935"/>
    <w:rsid w:val="00AB4D99"/>
    <w:rsid w:val="00AB5E46"/>
    <w:rsid w:val="00AC0405"/>
    <w:rsid w:val="00AC0B22"/>
    <w:rsid w:val="00AC47E7"/>
    <w:rsid w:val="00AD0998"/>
    <w:rsid w:val="00AD14D3"/>
    <w:rsid w:val="00AD4E75"/>
    <w:rsid w:val="00AD5D64"/>
    <w:rsid w:val="00AE372C"/>
    <w:rsid w:val="00AF11FE"/>
    <w:rsid w:val="00AF26AA"/>
    <w:rsid w:val="00AF3430"/>
    <w:rsid w:val="00AF3FCC"/>
    <w:rsid w:val="00AF6314"/>
    <w:rsid w:val="00AF753C"/>
    <w:rsid w:val="00B06192"/>
    <w:rsid w:val="00B1255A"/>
    <w:rsid w:val="00B2072B"/>
    <w:rsid w:val="00B23DD6"/>
    <w:rsid w:val="00B248BA"/>
    <w:rsid w:val="00B25140"/>
    <w:rsid w:val="00B2794C"/>
    <w:rsid w:val="00B3617D"/>
    <w:rsid w:val="00B42BA5"/>
    <w:rsid w:val="00B46396"/>
    <w:rsid w:val="00B50B19"/>
    <w:rsid w:val="00B53325"/>
    <w:rsid w:val="00B61748"/>
    <w:rsid w:val="00B673BC"/>
    <w:rsid w:val="00B71F8E"/>
    <w:rsid w:val="00B83093"/>
    <w:rsid w:val="00B86714"/>
    <w:rsid w:val="00B90985"/>
    <w:rsid w:val="00B91AC7"/>
    <w:rsid w:val="00BA188B"/>
    <w:rsid w:val="00BA19B1"/>
    <w:rsid w:val="00BB0F03"/>
    <w:rsid w:val="00BB110F"/>
    <w:rsid w:val="00BB306C"/>
    <w:rsid w:val="00BB4944"/>
    <w:rsid w:val="00BB4CB0"/>
    <w:rsid w:val="00BB5C96"/>
    <w:rsid w:val="00BC3C33"/>
    <w:rsid w:val="00BC46BF"/>
    <w:rsid w:val="00BC502D"/>
    <w:rsid w:val="00BC6F52"/>
    <w:rsid w:val="00BD4CCC"/>
    <w:rsid w:val="00BE6619"/>
    <w:rsid w:val="00BF1472"/>
    <w:rsid w:val="00BF3E0A"/>
    <w:rsid w:val="00C006A0"/>
    <w:rsid w:val="00C0124B"/>
    <w:rsid w:val="00C02059"/>
    <w:rsid w:val="00C05C5C"/>
    <w:rsid w:val="00C10029"/>
    <w:rsid w:val="00C12EC9"/>
    <w:rsid w:val="00C13154"/>
    <w:rsid w:val="00C14ED2"/>
    <w:rsid w:val="00C1794F"/>
    <w:rsid w:val="00C352D3"/>
    <w:rsid w:val="00C472C7"/>
    <w:rsid w:val="00C551F9"/>
    <w:rsid w:val="00C629C2"/>
    <w:rsid w:val="00C64BD5"/>
    <w:rsid w:val="00C65305"/>
    <w:rsid w:val="00C738D8"/>
    <w:rsid w:val="00C81D33"/>
    <w:rsid w:val="00C82CCF"/>
    <w:rsid w:val="00C8581F"/>
    <w:rsid w:val="00C8628B"/>
    <w:rsid w:val="00C9047C"/>
    <w:rsid w:val="00C91ABF"/>
    <w:rsid w:val="00C9266A"/>
    <w:rsid w:val="00C933D3"/>
    <w:rsid w:val="00CB7848"/>
    <w:rsid w:val="00CC427E"/>
    <w:rsid w:val="00CD24CD"/>
    <w:rsid w:val="00CE2A69"/>
    <w:rsid w:val="00CE3AAC"/>
    <w:rsid w:val="00CE4311"/>
    <w:rsid w:val="00CE55D6"/>
    <w:rsid w:val="00CF1F8B"/>
    <w:rsid w:val="00CF2D62"/>
    <w:rsid w:val="00CF69A8"/>
    <w:rsid w:val="00D03F40"/>
    <w:rsid w:val="00D04429"/>
    <w:rsid w:val="00D1383B"/>
    <w:rsid w:val="00D14EDA"/>
    <w:rsid w:val="00D215C0"/>
    <w:rsid w:val="00D32B4A"/>
    <w:rsid w:val="00D45FBA"/>
    <w:rsid w:val="00D460AC"/>
    <w:rsid w:val="00D46484"/>
    <w:rsid w:val="00D53C5C"/>
    <w:rsid w:val="00D5720B"/>
    <w:rsid w:val="00D63014"/>
    <w:rsid w:val="00D76409"/>
    <w:rsid w:val="00D838C6"/>
    <w:rsid w:val="00D84FD2"/>
    <w:rsid w:val="00D912D9"/>
    <w:rsid w:val="00D93109"/>
    <w:rsid w:val="00D94C79"/>
    <w:rsid w:val="00DA37FB"/>
    <w:rsid w:val="00DA64A3"/>
    <w:rsid w:val="00DA7FD0"/>
    <w:rsid w:val="00DB5D53"/>
    <w:rsid w:val="00DC0C51"/>
    <w:rsid w:val="00DC56EB"/>
    <w:rsid w:val="00DC7DE9"/>
    <w:rsid w:val="00DD1311"/>
    <w:rsid w:val="00DD2166"/>
    <w:rsid w:val="00DD3B19"/>
    <w:rsid w:val="00DF3880"/>
    <w:rsid w:val="00DF6BB2"/>
    <w:rsid w:val="00E04990"/>
    <w:rsid w:val="00E05048"/>
    <w:rsid w:val="00E12959"/>
    <w:rsid w:val="00E12C66"/>
    <w:rsid w:val="00E14B6F"/>
    <w:rsid w:val="00E14F42"/>
    <w:rsid w:val="00E31397"/>
    <w:rsid w:val="00E318EF"/>
    <w:rsid w:val="00E3508D"/>
    <w:rsid w:val="00E46E6B"/>
    <w:rsid w:val="00E54058"/>
    <w:rsid w:val="00E55B12"/>
    <w:rsid w:val="00E638D1"/>
    <w:rsid w:val="00E717D2"/>
    <w:rsid w:val="00E71CA5"/>
    <w:rsid w:val="00E72783"/>
    <w:rsid w:val="00E75BAB"/>
    <w:rsid w:val="00E839F9"/>
    <w:rsid w:val="00E849D5"/>
    <w:rsid w:val="00E8569C"/>
    <w:rsid w:val="00E86228"/>
    <w:rsid w:val="00E9146E"/>
    <w:rsid w:val="00E920D5"/>
    <w:rsid w:val="00E92FAD"/>
    <w:rsid w:val="00E95674"/>
    <w:rsid w:val="00EA54D6"/>
    <w:rsid w:val="00EA640C"/>
    <w:rsid w:val="00EA6569"/>
    <w:rsid w:val="00EB0EAB"/>
    <w:rsid w:val="00EB3EA7"/>
    <w:rsid w:val="00EB6FB1"/>
    <w:rsid w:val="00EC0586"/>
    <w:rsid w:val="00EC086F"/>
    <w:rsid w:val="00EC241D"/>
    <w:rsid w:val="00EC46F9"/>
    <w:rsid w:val="00EC7160"/>
    <w:rsid w:val="00EC7D7F"/>
    <w:rsid w:val="00EE344E"/>
    <w:rsid w:val="00EE6D7F"/>
    <w:rsid w:val="00EF02CE"/>
    <w:rsid w:val="00EF44A4"/>
    <w:rsid w:val="00EF5470"/>
    <w:rsid w:val="00EF6637"/>
    <w:rsid w:val="00EF66C9"/>
    <w:rsid w:val="00F00A89"/>
    <w:rsid w:val="00F0157B"/>
    <w:rsid w:val="00F04F0A"/>
    <w:rsid w:val="00F0524D"/>
    <w:rsid w:val="00F10A8B"/>
    <w:rsid w:val="00F116CD"/>
    <w:rsid w:val="00F240F1"/>
    <w:rsid w:val="00F33669"/>
    <w:rsid w:val="00F400FA"/>
    <w:rsid w:val="00F41C67"/>
    <w:rsid w:val="00F50EA5"/>
    <w:rsid w:val="00F55A6B"/>
    <w:rsid w:val="00F57108"/>
    <w:rsid w:val="00F61498"/>
    <w:rsid w:val="00F71DE2"/>
    <w:rsid w:val="00F725CD"/>
    <w:rsid w:val="00F82FB4"/>
    <w:rsid w:val="00F866F0"/>
    <w:rsid w:val="00F959DD"/>
    <w:rsid w:val="00FA0F21"/>
    <w:rsid w:val="00FB0DF8"/>
    <w:rsid w:val="00FB48B7"/>
    <w:rsid w:val="00FC3671"/>
    <w:rsid w:val="00FC54CA"/>
    <w:rsid w:val="00FC5D05"/>
    <w:rsid w:val="00FD4ED8"/>
    <w:rsid w:val="00FE6032"/>
    <w:rsid w:val="00FF2167"/>
    <w:rsid w:val="00FF5126"/>
    <w:rsid w:val="00FF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6DBF5"/>
  <w15:docId w15:val="{C87A413D-E416-46B1-9105-BD7AAD70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3167"/>
    <w:rPr>
      <w:sz w:val="24"/>
      <w:szCs w:val="24"/>
    </w:rPr>
  </w:style>
  <w:style w:type="paragraph" w:styleId="1">
    <w:name w:val="heading 1"/>
    <w:basedOn w:val="a"/>
    <w:next w:val="a"/>
    <w:link w:val="10"/>
    <w:qFormat/>
    <w:rsid w:val="00E92FAD"/>
    <w:pPr>
      <w:keepNext/>
      <w:spacing w:before="240" w:after="60" w:line="360" w:lineRule="auto"/>
      <w:ind w:firstLine="709"/>
      <w:jc w:val="both"/>
      <w:outlineLvl w:val="0"/>
    </w:pPr>
    <w:rPr>
      <w:rFonts w:ascii="Arial" w:hAnsi="Arial"/>
      <w:b/>
      <w:bCs/>
      <w:kern w:val="32"/>
      <w:sz w:val="32"/>
      <w:szCs w:val="32"/>
    </w:rPr>
  </w:style>
  <w:style w:type="paragraph" w:styleId="4">
    <w:name w:val="heading 4"/>
    <w:basedOn w:val="a"/>
    <w:next w:val="a"/>
    <w:link w:val="40"/>
    <w:qFormat/>
    <w:rsid w:val="00E92FAD"/>
    <w:pPr>
      <w:keepNext/>
      <w:spacing w:before="240" w:after="60" w:line="360" w:lineRule="auto"/>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3167"/>
    <w:pPr>
      <w:tabs>
        <w:tab w:val="center" w:pos="4677"/>
        <w:tab w:val="right" w:pos="9355"/>
      </w:tabs>
    </w:pPr>
  </w:style>
  <w:style w:type="character" w:styleId="a4">
    <w:name w:val="page number"/>
    <w:basedOn w:val="a0"/>
    <w:rsid w:val="00883167"/>
  </w:style>
  <w:style w:type="paragraph" w:styleId="a5">
    <w:name w:val="Body Text"/>
    <w:basedOn w:val="a"/>
    <w:rsid w:val="00883167"/>
    <w:rPr>
      <w:sz w:val="28"/>
      <w:szCs w:val="20"/>
    </w:rPr>
  </w:style>
  <w:style w:type="paragraph" w:customStyle="1" w:styleId="ConsPlusNormal">
    <w:name w:val="ConsPlusNormal"/>
    <w:link w:val="ConsPlusNormal0"/>
    <w:rsid w:val="008831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83167"/>
    <w:pPr>
      <w:widowControl w:val="0"/>
      <w:autoSpaceDE w:val="0"/>
      <w:autoSpaceDN w:val="0"/>
      <w:adjustRightInd w:val="0"/>
    </w:pPr>
    <w:rPr>
      <w:rFonts w:ascii="Arial" w:hAnsi="Arial" w:cs="Arial"/>
      <w:b/>
      <w:bCs/>
    </w:rPr>
  </w:style>
  <w:style w:type="paragraph" w:customStyle="1" w:styleId="ConsPlusNonformat">
    <w:name w:val="ConsPlusNonformat"/>
    <w:rsid w:val="00883167"/>
    <w:pPr>
      <w:widowControl w:val="0"/>
      <w:autoSpaceDE w:val="0"/>
      <w:autoSpaceDN w:val="0"/>
      <w:adjustRightInd w:val="0"/>
    </w:pPr>
    <w:rPr>
      <w:rFonts w:ascii="Courier New" w:hAnsi="Courier New" w:cs="Courier New"/>
    </w:rPr>
  </w:style>
  <w:style w:type="paragraph" w:customStyle="1" w:styleId="ConsPlusDocList">
    <w:name w:val="ConsPlusDocList"/>
    <w:rsid w:val="00883167"/>
    <w:pPr>
      <w:widowControl w:val="0"/>
      <w:autoSpaceDE w:val="0"/>
      <w:autoSpaceDN w:val="0"/>
      <w:adjustRightInd w:val="0"/>
    </w:pPr>
    <w:rPr>
      <w:rFonts w:ascii="Courier New" w:hAnsi="Courier New" w:cs="Courier New"/>
    </w:rPr>
  </w:style>
  <w:style w:type="paragraph" w:styleId="a6">
    <w:name w:val="footer"/>
    <w:basedOn w:val="a"/>
    <w:rsid w:val="00883167"/>
    <w:pPr>
      <w:tabs>
        <w:tab w:val="center" w:pos="4677"/>
        <w:tab w:val="right" w:pos="9355"/>
      </w:tabs>
    </w:pPr>
  </w:style>
  <w:style w:type="paragraph" w:styleId="3">
    <w:name w:val="Body Text Indent 3"/>
    <w:basedOn w:val="a"/>
    <w:rsid w:val="00533DF7"/>
    <w:pPr>
      <w:spacing w:after="120"/>
      <w:ind w:left="283"/>
    </w:pPr>
    <w:rPr>
      <w:sz w:val="16"/>
      <w:szCs w:val="16"/>
    </w:rPr>
  </w:style>
  <w:style w:type="paragraph" w:styleId="a7">
    <w:name w:val="Document Map"/>
    <w:basedOn w:val="a"/>
    <w:semiHidden/>
    <w:rsid w:val="001714EA"/>
    <w:pPr>
      <w:shd w:val="clear" w:color="auto" w:fill="000080"/>
    </w:pPr>
    <w:rPr>
      <w:rFonts w:ascii="Tahoma" w:hAnsi="Tahoma" w:cs="Tahoma"/>
      <w:sz w:val="20"/>
      <w:szCs w:val="20"/>
    </w:rPr>
  </w:style>
  <w:style w:type="table" w:styleId="a8">
    <w:name w:val="Table Grid"/>
    <w:basedOn w:val="a1"/>
    <w:rsid w:val="00B27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Indent"/>
    <w:basedOn w:val="a"/>
    <w:link w:val="aa"/>
    <w:uiPriority w:val="99"/>
    <w:unhideWhenUsed/>
    <w:rsid w:val="00476647"/>
    <w:pPr>
      <w:spacing w:after="120"/>
      <w:ind w:left="283"/>
    </w:pPr>
  </w:style>
  <w:style w:type="character" w:customStyle="1" w:styleId="aa">
    <w:name w:val="Основной текст с отступом Знак"/>
    <w:link w:val="a9"/>
    <w:uiPriority w:val="99"/>
    <w:rsid w:val="00476647"/>
    <w:rPr>
      <w:sz w:val="24"/>
      <w:szCs w:val="24"/>
    </w:rPr>
  </w:style>
  <w:style w:type="paragraph" w:customStyle="1" w:styleId="11">
    <w:name w:val="Обычный (веб)1"/>
    <w:basedOn w:val="a"/>
    <w:rsid w:val="00675F6F"/>
    <w:pPr>
      <w:suppressAutoHyphens/>
      <w:spacing w:before="280" w:after="280"/>
    </w:pPr>
    <w:rPr>
      <w:lang w:eastAsia="ar-SA"/>
    </w:rPr>
  </w:style>
  <w:style w:type="character" w:customStyle="1" w:styleId="gen">
    <w:name w:val="gen"/>
    <w:basedOn w:val="a0"/>
    <w:rsid w:val="000A5EE7"/>
  </w:style>
  <w:style w:type="character" w:styleId="ab">
    <w:name w:val="Hyperlink"/>
    <w:uiPriority w:val="99"/>
    <w:unhideWhenUsed/>
    <w:rsid w:val="006661C7"/>
    <w:rPr>
      <w:color w:val="0000FF"/>
      <w:u w:val="single"/>
    </w:rPr>
  </w:style>
  <w:style w:type="character" w:customStyle="1" w:styleId="10">
    <w:name w:val="Заголовок 1 Знак"/>
    <w:link w:val="1"/>
    <w:rsid w:val="00E92FAD"/>
    <w:rPr>
      <w:rFonts w:ascii="Arial" w:hAnsi="Arial" w:cs="Arial"/>
      <w:b/>
      <w:bCs/>
      <w:kern w:val="32"/>
      <w:sz w:val="32"/>
      <w:szCs w:val="32"/>
    </w:rPr>
  </w:style>
  <w:style w:type="character" w:customStyle="1" w:styleId="40">
    <w:name w:val="Заголовок 4 Знак"/>
    <w:link w:val="4"/>
    <w:rsid w:val="00E92FAD"/>
    <w:rPr>
      <w:b/>
      <w:bCs/>
      <w:sz w:val="28"/>
      <w:szCs w:val="28"/>
    </w:rPr>
  </w:style>
  <w:style w:type="paragraph" w:customStyle="1" w:styleId="tekstob">
    <w:name w:val="tekstob"/>
    <w:basedOn w:val="a"/>
    <w:rsid w:val="00E92FAD"/>
    <w:pPr>
      <w:spacing w:before="100" w:beforeAutospacing="1" w:after="100" w:afterAutospacing="1"/>
    </w:pPr>
  </w:style>
  <w:style w:type="paragraph" w:styleId="ac">
    <w:name w:val="footnote text"/>
    <w:basedOn w:val="a"/>
    <w:link w:val="ad"/>
    <w:rsid w:val="00E92FAD"/>
    <w:pPr>
      <w:spacing w:line="360" w:lineRule="auto"/>
      <w:ind w:firstLine="709"/>
      <w:jc w:val="both"/>
    </w:pPr>
    <w:rPr>
      <w:sz w:val="20"/>
      <w:szCs w:val="20"/>
    </w:rPr>
  </w:style>
  <w:style w:type="character" w:customStyle="1" w:styleId="ad">
    <w:name w:val="Текст сноски Знак"/>
    <w:basedOn w:val="a0"/>
    <w:link w:val="ac"/>
    <w:rsid w:val="00E92FAD"/>
  </w:style>
  <w:style w:type="character" w:styleId="ae">
    <w:name w:val="footnote reference"/>
    <w:rsid w:val="00E92FAD"/>
    <w:rPr>
      <w:vertAlign w:val="superscript"/>
    </w:rPr>
  </w:style>
  <w:style w:type="paragraph" w:customStyle="1" w:styleId="Default">
    <w:name w:val="Default"/>
    <w:rsid w:val="00E92FAD"/>
    <w:pPr>
      <w:autoSpaceDE w:val="0"/>
      <w:autoSpaceDN w:val="0"/>
      <w:adjustRightInd w:val="0"/>
    </w:pPr>
    <w:rPr>
      <w:color w:val="000000"/>
      <w:sz w:val="24"/>
      <w:szCs w:val="24"/>
    </w:rPr>
  </w:style>
  <w:style w:type="paragraph" w:styleId="af">
    <w:name w:val="No Spacing"/>
    <w:uiPriority w:val="1"/>
    <w:qFormat/>
    <w:rsid w:val="00751CF6"/>
    <w:rPr>
      <w:sz w:val="24"/>
      <w:szCs w:val="24"/>
    </w:rPr>
  </w:style>
  <w:style w:type="paragraph" w:styleId="af0">
    <w:name w:val="List Paragraph"/>
    <w:basedOn w:val="a"/>
    <w:uiPriority w:val="34"/>
    <w:qFormat/>
    <w:rsid w:val="00EB0EAB"/>
    <w:pPr>
      <w:spacing w:before="100" w:beforeAutospacing="1" w:after="100" w:afterAutospacing="1"/>
      <w:ind w:left="720"/>
      <w:contextualSpacing/>
    </w:pPr>
    <w:rPr>
      <w:sz w:val="22"/>
      <w:szCs w:val="22"/>
      <w:lang w:val="en-US" w:eastAsia="en-US"/>
    </w:rPr>
  </w:style>
  <w:style w:type="character" w:customStyle="1" w:styleId="ConsPlusNormal0">
    <w:name w:val="ConsPlusNormal Знак"/>
    <w:link w:val="ConsPlusNormal"/>
    <w:locked/>
    <w:rsid w:val="00EB0EAB"/>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8468">
      <w:bodyDiv w:val="1"/>
      <w:marLeft w:val="0"/>
      <w:marRight w:val="0"/>
      <w:marTop w:val="0"/>
      <w:marBottom w:val="0"/>
      <w:divBdr>
        <w:top w:val="none" w:sz="0" w:space="0" w:color="auto"/>
        <w:left w:val="none" w:sz="0" w:space="0" w:color="auto"/>
        <w:bottom w:val="none" w:sz="0" w:space="0" w:color="auto"/>
        <w:right w:val="none" w:sz="0" w:space="0" w:color="auto"/>
      </w:divBdr>
    </w:div>
    <w:div w:id="815101561">
      <w:bodyDiv w:val="1"/>
      <w:marLeft w:val="0"/>
      <w:marRight w:val="0"/>
      <w:marTop w:val="0"/>
      <w:marBottom w:val="0"/>
      <w:divBdr>
        <w:top w:val="none" w:sz="0" w:space="0" w:color="auto"/>
        <w:left w:val="none" w:sz="0" w:space="0" w:color="auto"/>
        <w:bottom w:val="none" w:sz="0" w:space="0" w:color="auto"/>
        <w:right w:val="none" w:sz="0" w:space="0" w:color="auto"/>
      </w:divBdr>
    </w:div>
    <w:div w:id="1381392678">
      <w:bodyDiv w:val="1"/>
      <w:marLeft w:val="0"/>
      <w:marRight w:val="0"/>
      <w:marTop w:val="0"/>
      <w:marBottom w:val="0"/>
      <w:divBdr>
        <w:top w:val="none" w:sz="0" w:space="0" w:color="auto"/>
        <w:left w:val="none" w:sz="0" w:space="0" w:color="auto"/>
        <w:bottom w:val="none" w:sz="0" w:space="0" w:color="auto"/>
        <w:right w:val="none" w:sz="0" w:space="0" w:color="auto"/>
      </w:divBdr>
    </w:div>
    <w:div w:id="1660034486">
      <w:bodyDiv w:val="1"/>
      <w:marLeft w:val="0"/>
      <w:marRight w:val="0"/>
      <w:marTop w:val="0"/>
      <w:marBottom w:val="0"/>
      <w:divBdr>
        <w:top w:val="none" w:sz="0" w:space="0" w:color="auto"/>
        <w:left w:val="none" w:sz="0" w:space="0" w:color="auto"/>
        <w:bottom w:val="none" w:sz="0" w:space="0" w:color="auto"/>
        <w:right w:val="none" w:sz="0" w:space="0" w:color="auto"/>
      </w:divBdr>
    </w:div>
    <w:div w:id="19614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D12144DA67B63B3F8C652E1F39C67F030A3A6C51B62BC44314213B24756127FD13CA1362B65858E5EE959EDAs8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987C-FC8A-48F9-AACB-086EB163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6862</Words>
  <Characters>39117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Ekonomika</Company>
  <LinksUpToDate>false</LinksUpToDate>
  <CharactersWithSpaces>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Dmitry</dc:creator>
  <cp:keywords/>
  <dc:description/>
  <cp:lastModifiedBy>zakupki</cp:lastModifiedBy>
  <cp:revision>2</cp:revision>
  <cp:lastPrinted>2012-05-05T05:51:00Z</cp:lastPrinted>
  <dcterms:created xsi:type="dcterms:W3CDTF">2023-12-08T10:09:00Z</dcterms:created>
  <dcterms:modified xsi:type="dcterms:W3CDTF">2023-12-08T10:09:00Z</dcterms:modified>
</cp:coreProperties>
</file>