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0A4886">
        <w:rPr>
          <w:b/>
          <w:sz w:val="28"/>
          <w:szCs w:val="28"/>
        </w:rPr>
        <w:t>15</w:t>
      </w:r>
      <w:r w:rsidR="000D205B">
        <w:rPr>
          <w:b/>
          <w:sz w:val="28"/>
          <w:szCs w:val="28"/>
        </w:rPr>
        <w:t>.</w:t>
      </w:r>
      <w:r w:rsidR="000A4886">
        <w:rPr>
          <w:b/>
          <w:sz w:val="28"/>
          <w:szCs w:val="28"/>
        </w:rPr>
        <w:t>06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0A4886">
        <w:rPr>
          <w:b/>
          <w:sz w:val="28"/>
          <w:szCs w:val="28"/>
        </w:rPr>
        <w:t>00317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Pr="0011533C" w:rsidRDefault="00286EC2" w:rsidP="00286EC2">
      <w:pPr>
        <w:shd w:val="clear" w:color="auto" w:fill="FFFFFF"/>
        <w:ind w:firstLine="709"/>
        <w:jc w:val="both"/>
        <w:rPr>
          <w:sz w:val="28"/>
          <w:szCs w:val="28"/>
        </w:rPr>
      </w:pPr>
      <w:r w:rsidRPr="001153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</w:t>
            </w:r>
            <w:r w:rsidR="0011533C">
              <w:rPr>
                <w:sz w:val="28"/>
                <w:szCs w:val="28"/>
              </w:rPr>
              <w:t xml:space="preserve">   </w:t>
            </w:r>
            <w:r w:rsidRPr="00A36255">
              <w:rPr>
                <w:sz w:val="28"/>
                <w:szCs w:val="28"/>
              </w:rPr>
              <w:t xml:space="preserve">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д. Шестаково, </w:t>
            </w:r>
          </w:p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0D205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1934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1934C7">
            <w:pPr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1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8D0FA8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 xml:space="preserve">        Казна</w:t>
            </w:r>
          </w:p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28/1-10-0198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д. </w:t>
            </w:r>
            <w:r>
              <w:rPr>
                <w:sz w:val="20"/>
              </w:rPr>
              <w:t>Сокольники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FB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124000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FB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67:10:003010:0198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75" w:rsidRDefault="00097F75">
      <w:r>
        <w:separator/>
      </w:r>
    </w:p>
  </w:endnote>
  <w:endnote w:type="continuationSeparator" w:id="1">
    <w:p w:rsidR="00097F75" w:rsidRDefault="0009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86" w:rsidRPr="00154D86" w:rsidRDefault="00154D86">
    <w:pPr>
      <w:pStyle w:val="a6"/>
      <w:rPr>
        <w:sz w:val="16"/>
      </w:rPr>
    </w:pPr>
    <w:r>
      <w:rPr>
        <w:sz w:val="16"/>
      </w:rPr>
      <w:t>Рег. № 00317 от 18.06.2020, Подписано ЭП: Никитенков Павел Петрович, Глава муниципального образования 18.06.2020 8:07:34,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75" w:rsidRDefault="00097F75">
      <w:r>
        <w:separator/>
      </w:r>
    </w:p>
  </w:footnote>
  <w:footnote w:type="continuationSeparator" w:id="1">
    <w:p w:rsidR="00097F75" w:rsidRDefault="0009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A47F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97F75"/>
    <w:rsid w:val="000A2E06"/>
    <w:rsid w:val="000A488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4D86"/>
    <w:rsid w:val="00156B8C"/>
    <w:rsid w:val="0017141F"/>
    <w:rsid w:val="001714EA"/>
    <w:rsid w:val="0017298C"/>
    <w:rsid w:val="0017586C"/>
    <w:rsid w:val="00183F0D"/>
    <w:rsid w:val="00184723"/>
    <w:rsid w:val="0018508C"/>
    <w:rsid w:val="001934C7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571A"/>
    <w:rsid w:val="00786832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47F3E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05FE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2621B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2021-01-26T13:10:00Z</dcterms:created>
  <dcterms:modified xsi:type="dcterms:W3CDTF">2021-01-26T13:10:00Z</dcterms:modified>
</cp:coreProperties>
</file>